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35347" w14:textId="77777777" w:rsidR="0017008C" w:rsidRPr="00720B9A" w:rsidRDefault="0017008C" w:rsidP="005E46CE">
      <w:pPr>
        <w:spacing w:after="0" w:line="276" w:lineRule="auto"/>
        <w:jc w:val="center"/>
        <w:rPr>
          <w:rFonts w:ascii="Trebuchet MS" w:eastAsia="Times New Roman" w:hAnsi="Trebuchet MS" w:cs="Times New Roman"/>
          <w:b/>
          <w:snapToGrid w:val="0"/>
        </w:rPr>
      </w:pPr>
      <w:bookmarkStart w:id="0" w:name="_Toc426109791"/>
      <w:bookmarkStart w:id="1" w:name="_Toc426110755"/>
      <w:bookmarkStart w:id="2" w:name="_Toc430336800"/>
      <w:bookmarkStart w:id="3" w:name="_Toc430343324"/>
      <w:bookmarkStart w:id="4" w:name="_Toc430348530"/>
      <w:bookmarkStart w:id="5" w:name="_Toc442193212"/>
      <w:bookmarkStart w:id="6" w:name="_Toc442193456"/>
      <w:bookmarkStart w:id="7" w:name="_Toc442257631"/>
      <w:bookmarkStart w:id="8" w:name="_Toc442259892"/>
      <w:bookmarkStart w:id="9" w:name="_Toc444672430"/>
      <w:bookmarkStart w:id="10" w:name="_Toc444673936"/>
      <w:bookmarkStart w:id="11" w:name="_Toc444675800"/>
      <w:bookmarkStart w:id="12" w:name="_Toc444779902"/>
      <w:bookmarkStart w:id="13" w:name="_Toc444850300"/>
      <w:bookmarkStart w:id="14" w:name="_Toc445198206"/>
      <w:bookmarkStart w:id="15" w:name="_Toc445823512"/>
      <w:bookmarkStart w:id="16" w:name="_Toc448846234"/>
      <w:bookmarkStart w:id="17" w:name="_Toc448926680"/>
      <w:bookmarkStart w:id="18" w:name="_Toc448926921"/>
      <w:bookmarkStart w:id="19" w:name="_Toc454271025"/>
      <w:bookmarkStart w:id="20" w:name="_Toc467581905"/>
    </w:p>
    <w:p w14:paraId="64C0F50F" w14:textId="77777777" w:rsidR="0017008C" w:rsidRDefault="0017008C" w:rsidP="005E46CE">
      <w:pPr>
        <w:spacing w:after="0" w:line="276" w:lineRule="auto"/>
        <w:jc w:val="center"/>
        <w:rPr>
          <w:rFonts w:ascii="Trebuchet MS" w:eastAsia="Times New Roman" w:hAnsi="Trebuchet MS" w:cs="Times New Roman"/>
          <w:b/>
          <w:snapToGrid w:val="0"/>
          <w:sz w:val="36"/>
          <w:szCs w:val="36"/>
        </w:rPr>
      </w:pPr>
    </w:p>
    <w:p w14:paraId="60BE6DCB" w14:textId="77777777" w:rsidR="005E46CE" w:rsidRPr="00AC0317" w:rsidRDefault="005E46CE" w:rsidP="005E46CE">
      <w:pPr>
        <w:spacing w:after="0" w:line="276" w:lineRule="auto"/>
        <w:jc w:val="center"/>
        <w:rPr>
          <w:rFonts w:ascii="Trebuchet MS" w:eastAsia="Times New Roman" w:hAnsi="Trebuchet MS" w:cs="Times New Roman"/>
          <w:b/>
          <w:snapToGrid w:val="0"/>
          <w:sz w:val="32"/>
          <w:szCs w:val="32"/>
        </w:rPr>
      </w:pPr>
      <w:r w:rsidRPr="00AC0317">
        <w:rPr>
          <w:rFonts w:ascii="Trebuchet MS" w:eastAsia="Times New Roman" w:hAnsi="Trebuchet MS" w:cs="Times New Roman"/>
          <w:b/>
          <w:snapToGrid w:val="0"/>
          <w:sz w:val="32"/>
          <w:szCs w:val="32"/>
        </w:rPr>
        <w:t xml:space="preserve">Romanian Ministry of </w:t>
      </w:r>
      <w:r w:rsidR="009B4F1E" w:rsidRPr="00AC0317">
        <w:rPr>
          <w:rFonts w:ascii="Trebuchet MS" w:eastAsia="Times New Roman" w:hAnsi="Trebuchet MS" w:cs="Times New Roman"/>
          <w:b/>
          <w:snapToGrid w:val="0"/>
          <w:sz w:val="32"/>
          <w:szCs w:val="32"/>
        </w:rPr>
        <w:t>Development, Public Works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AC0317">
        <w:rPr>
          <w:rFonts w:ascii="Trebuchet MS" w:eastAsia="Times New Roman" w:hAnsi="Trebuchet MS" w:cs="Times New Roman"/>
          <w:b/>
          <w:snapToGrid w:val="0"/>
          <w:sz w:val="32"/>
          <w:szCs w:val="32"/>
        </w:rPr>
        <w:t xml:space="preserve"> and </w:t>
      </w:r>
      <w:bookmarkStart w:id="21" w:name="_Toc426109792"/>
      <w:bookmarkStart w:id="22" w:name="_Toc426110756"/>
      <w:bookmarkStart w:id="23" w:name="_Toc430336801"/>
      <w:bookmarkStart w:id="24" w:name="_Toc430343325"/>
      <w:bookmarkStart w:id="25" w:name="_Toc430348531"/>
      <w:bookmarkStart w:id="26" w:name="_Toc442193213"/>
      <w:bookmarkStart w:id="27" w:name="_Toc442193457"/>
      <w:bookmarkStart w:id="28" w:name="_Toc442257632"/>
      <w:bookmarkStart w:id="29" w:name="_Toc442259893"/>
      <w:bookmarkStart w:id="30" w:name="_Toc444672431"/>
      <w:bookmarkStart w:id="31" w:name="_Toc444673937"/>
      <w:bookmarkStart w:id="32" w:name="_Toc444675801"/>
      <w:bookmarkStart w:id="33" w:name="_Toc444779903"/>
      <w:bookmarkStart w:id="34" w:name="_Toc444850301"/>
      <w:bookmarkStart w:id="35" w:name="_Toc445198207"/>
      <w:bookmarkStart w:id="36" w:name="_Toc445823513"/>
      <w:bookmarkStart w:id="37" w:name="_Toc448846235"/>
      <w:bookmarkStart w:id="38" w:name="_Toc448926681"/>
      <w:bookmarkStart w:id="39" w:name="_Toc448926922"/>
      <w:bookmarkStart w:id="40" w:name="_Toc454271026"/>
      <w:bookmarkStart w:id="41" w:name="_Toc467581906"/>
      <w:r w:rsidRPr="00AC0317">
        <w:rPr>
          <w:rFonts w:ascii="Trebuchet MS" w:eastAsia="Times New Roman" w:hAnsi="Trebuchet MS" w:cs="Times New Roman"/>
          <w:b/>
          <w:snapToGrid w:val="0"/>
          <w:sz w:val="32"/>
          <w:szCs w:val="32"/>
        </w:rPr>
        <w:t>Administration</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AC0317">
        <w:rPr>
          <w:rFonts w:ascii="Trebuchet MS" w:eastAsia="Times New Roman" w:hAnsi="Trebuchet MS" w:cs="Times New Roman"/>
          <w:b/>
          <w:snapToGrid w:val="0"/>
          <w:sz w:val="32"/>
          <w:szCs w:val="32"/>
        </w:rPr>
        <w:t xml:space="preserve"> </w:t>
      </w:r>
    </w:p>
    <w:p w14:paraId="0486E841" w14:textId="77777777" w:rsidR="005E46CE" w:rsidRPr="00AC0317" w:rsidRDefault="005E46CE" w:rsidP="005E46CE">
      <w:pPr>
        <w:spacing w:after="0" w:line="276" w:lineRule="auto"/>
        <w:jc w:val="center"/>
        <w:rPr>
          <w:rFonts w:ascii="Trebuchet MS" w:eastAsia="Times New Roman" w:hAnsi="Trebuchet MS" w:cs="Times New Roman"/>
          <w:b/>
          <w:snapToGrid w:val="0"/>
          <w:sz w:val="32"/>
          <w:szCs w:val="32"/>
        </w:rPr>
      </w:pPr>
      <w:bookmarkStart w:id="42" w:name="_Toc426109794"/>
      <w:bookmarkStart w:id="43" w:name="_Toc426110758"/>
      <w:bookmarkStart w:id="44" w:name="_Toc430336803"/>
      <w:bookmarkStart w:id="45" w:name="_Toc430343327"/>
      <w:bookmarkStart w:id="46" w:name="_Toc430348533"/>
      <w:bookmarkStart w:id="47" w:name="_Toc442193215"/>
      <w:bookmarkStart w:id="48" w:name="_Toc442193459"/>
      <w:bookmarkStart w:id="49" w:name="_Toc442257634"/>
      <w:bookmarkStart w:id="50" w:name="_Toc442259895"/>
      <w:bookmarkStart w:id="51" w:name="_Toc444672433"/>
      <w:bookmarkStart w:id="52" w:name="_Toc444673939"/>
      <w:bookmarkStart w:id="53" w:name="_Toc444675803"/>
      <w:bookmarkStart w:id="54" w:name="_Toc444779905"/>
      <w:bookmarkStart w:id="55" w:name="_Toc444850303"/>
      <w:bookmarkStart w:id="56" w:name="_Toc445198209"/>
      <w:bookmarkStart w:id="57" w:name="_Toc445823515"/>
      <w:bookmarkStart w:id="58" w:name="_Toc448846237"/>
      <w:bookmarkStart w:id="59" w:name="_Toc448926683"/>
      <w:bookmarkStart w:id="60" w:name="_Toc448926924"/>
      <w:r w:rsidRPr="00AC0317">
        <w:rPr>
          <w:rFonts w:ascii="Trebuchet MS" w:eastAsia="Times New Roman" w:hAnsi="Trebuchet MS" w:cs="Times New Roman"/>
          <w:b/>
          <w:snapToGrid w:val="0"/>
          <w:sz w:val="32"/>
          <w:szCs w:val="32"/>
        </w:rPr>
        <w:t>Managing Authority</w:t>
      </w:r>
    </w:p>
    <w:tbl>
      <w:tblPr>
        <w:tblW w:w="9781" w:type="dxa"/>
        <w:tblLook w:val="0000" w:firstRow="0" w:lastRow="0" w:firstColumn="0" w:lastColumn="0" w:noHBand="0" w:noVBand="0"/>
      </w:tblPr>
      <w:tblGrid>
        <w:gridCol w:w="9781"/>
      </w:tblGrid>
      <w:tr w:rsidR="005E46CE" w:rsidRPr="006E4708" w14:paraId="7B96DCF0" w14:textId="77777777" w:rsidTr="009B4F1E">
        <w:trPr>
          <w:trHeight w:val="1914"/>
        </w:trPr>
        <w:tc>
          <w:tcPr>
            <w:tcW w:w="9781" w:type="dxa"/>
            <w:shd w:val="clear" w:color="auto" w:fill="auto"/>
          </w:tcP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14:paraId="4688C17B" w14:textId="77777777" w:rsidR="009B4F1E" w:rsidRPr="006E4708" w:rsidRDefault="005E46CE" w:rsidP="009B4F1E">
            <w:pPr>
              <w:spacing w:after="0" w:line="276" w:lineRule="auto"/>
              <w:contextualSpacing/>
              <w:jc w:val="center"/>
              <w:rPr>
                <w:rFonts w:ascii="Trebuchet MS" w:eastAsia="Times New Roman" w:hAnsi="Trebuchet MS" w:cs="Arial"/>
                <w:b/>
                <w:sz w:val="36"/>
                <w:szCs w:val="36"/>
                <w:lang w:val="en-US"/>
              </w:rPr>
            </w:pPr>
            <w:r w:rsidRPr="006E4708">
              <w:rPr>
                <w:rFonts w:ascii="Trebuchet MS" w:eastAsia="Times New Roman" w:hAnsi="Trebuchet MS" w:cs="Times New Roman"/>
                <w:snapToGrid w:val="0"/>
                <w:sz w:val="36"/>
                <w:szCs w:val="36"/>
              </w:rPr>
              <w:t xml:space="preserve"> </w:t>
            </w:r>
            <w:r w:rsidRPr="006E4708">
              <w:rPr>
                <w:rFonts w:ascii="Trebuchet MS" w:eastAsia="Times New Roman" w:hAnsi="Trebuchet MS" w:cs="Times New Roman"/>
                <w:snapToGrid w:val="0"/>
                <w:sz w:val="36"/>
                <w:szCs w:val="36"/>
              </w:rPr>
              <w:tab/>
            </w:r>
            <w:r w:rsidRPr="006E4708">
              <w:rPr>
                <w:rFonts w:ascii="Trebuchet MS" w:eastAsia="Times New Roman" w:hAnsi="Trebuchet MS" w:cs="Times New Roman"/>
                <w:snapToGrid w:val="0"/>
                <w:sz w:val="36"/>
                <w:szCs w:val="36"/>
              </w:rPr>
              <w:tab/>
            </w:r>
            <w:r w:rsidRPr="006E4708">
              <w:rPr>
                <w:rFonts w:ascii="Trebuchet MS" w:eastAsia="Times New Roman" w:hAnsi="Trebuchet MS" w:cs="Times New Roman"/>
                <w:snapToGrid w:val="0"/>
                <w:sz w:val="36"/>
                <w:szCs w:val="36"/>
              </w:rPr>
              <w:tab/>
            </w:r>
            <w:r w:rsidRPr="006E4708">
              <w:rPr>
                <w:rFonts w:ascii="Trebuchet MS" w:eastAsia="Times New Roman" w:hAnsi="Trebuchet MS" w:cs="Arial"/>
                <w:b/>
                <w:sz w:val="36"/>
                <w:szCs w:val="36"/>
                <w:lang w:val="en-US"/>
              </w:rPr>
              <w:t xml:space="preserve">   </w:t>
            </w:r>
          </w:p>
          <w:p w14:paraId="0ACC8005" w14:textId="77777777" w:rsidR="006E4708" w:rsidRDefault="006E4708" w:rsidP="009B4F1E">
            <w:pPr>
              <w:spacing w:after="0" w:line="276" w:lineRule="auto"/>
              <w:contextualSpacing/>
              <w:jc w:val="center"/>
              <w:rPr>
                <w:rFonts w:ascii="Trebuchet MS" w:eastAsia="Times New Roman" w:hAnsi="Trebuchet MS" w:cs="Times New Roman"/>
                <w:b/>
                <w:snapToGrid w:val="0"/>
                <w:color w:val="1F4E79"/>
                <w:sz w:val="36"/>
                <w:szCs w:val="36"/>
              </w:rPr>
            </w:pPr>
          </w:p>
          <w:p w14:paraId="07736A8C" w14:textId="33999597" w:rsidR="005E46CE" w:rsidRPr="00AC0317" w:rsidRDefault="00A60F03" w:rsidP="009B4F1E">
            <w:pPr>
              <w:spacing w:after="0" w:line="276" w:lineRule="auto"/>
              <w:contextualSpacing/>
              <w:jc w:val="center"/>
              <w:rPr>
                <w:rFonts w:ascii="Trebuchet MS" w:eastAsia="Times New Roman" w:hAnsi="Trebuchet MS" w:cs="Times New Roman"/>
                <w:b/>
                <w:snapToGrid w:val="0"/>
                <w:color w:val="1F4E79"/>
                <w:sz w:val="36"/>
                <w:szCs w:val="36"/>
              </w:rPr>
            </w:pPr>
            <w:r w:rsidRPr="00AC0317">
              <w:rPr>
                <w:rFonts w:ascii="Trebuchet MS" w:eastAsia="Times New Roman" w:hAnsi="Trebuchet MS" w:cs="Times New Roman"/>
                <w:b/>
                <w:snapToGrid w:val="0"/>
                <w:color w:val="1F4E79"/>
                <w:sz w:val="36"/>
                <w:szCs w:val="36"/>
              </w:rPr>
              <w:t>(</w:t>
            </w:r>
            <w:r w:rsidR="00AD5062" w:rsidRPr="00AC0317">
              <w:rPr>
                <w:rFonts w:ascii="Trebuchet MS" w:eastAsia="Times New Roman" w:hAnsi="Trebuchet MS" w:cs="Times New Roman"/>
                <w:b/>
                <w:snapToGrid w:val="0"/>
                <w:color w:val="1F4E79"/>
                <w:sz w:val="36"/>
                <w:szCs w:val="36"/>
              </w:rPr>
              <w:t>INTERREG VI-B</w:t>
            </w:r>
            <w:r w:rsidRPr="00AC0317">
              <w:rPr>
                <w:rFonts w:ascii="Trebuchet MS" w:eastAsia="Times New Roman" w:hAnsi="Trebuchet MS" w:cs="Times New Roman"/>
                <w:b/>
                <w:snapToGrid w:val="0"/>
                <w:color w:val="1F4E79"/>
                <w:sz w:val="36"/>
                <w:szCs w:val="36"/>
              </w:rPr>
              <w:t>)</w:t>
            </w:r>
            <w:r w:rsidR="00AD5062" w:rsidRPr="00AC0317">
              <w:rPr>
                <w:rFonts w:ascii="Trebuchet MS" w:eastAsia="Times New Roman" w:hAnsi="Trebuchet MS" w:cs="Times New Roman"/>
                <w:b/>
                <w:snapToGrid w:val="0"/>
                <w:color w:val="1F4E79"/>
                <w:sz w:val="36"/>
                <w:szCs w:val="36"/>
              </w:rPr>
              <w:t xml:space="preserve"> </w:t>
            </w:r>
            <w:r w:rsidR="005E46CE" w:rsidRPr="00AC0317">
              <w:rPr>
                <w:rFonts w:ascii="Trebuchet MS" w:eastAsia="Times New Roman" w:hAnsi="Trebuchet MS" w:cs="Times New Roman"/>
                <w:b/>
                <w:snapToGrid w:val="0"/>
                <w:color w:val="1F4E79"/>
                <w:sz w:val="36"/>
                <w:szCs w:val="36"/>
              </w:rPr>
              <w:t>NEXT Black Sea Basin Programme</w:t>
            </w:r>
          </w:p>
          <w:p w14:paraId="5E4ED774" w14:textId="77777777" w:rsidR="006E4708" w:rsidRDefault="006E4708" w:rsidP="009B4F1E">
            <w:pPr>
              <w:spacing w:after="0" w:line="276" w:lineRule="auto"/>
              <w:contextualSpacing/>
              <w:jc w:val="center"/>
              <w:rPr>
                <w:rFonts w:ascii="Trebuchet MS" w:eastAsia="Times New Roman" w:hAnsi="Trebuchet MS" w:cs="Times New Roman"/>
                <w:b/>
                <w:snapToGrid w:val="0"/>
                <w:color w:val="1F4E79"/>
                <w:sz w:val="36"/>
                <w:szCs w:val="36"/>
              </w:rPr>
            </w:pPr>
          </w:p>
          <w:p w14:paraId="70B23D6C" w14:textId="77777777" w:rsidR="006E4708" w:rsidRDefault="006E4708" w:rsidP="009B4F1E">
            <w:pPr>
              <w:spacing w:after="0" w:line="276" w:lineRule="auto"/>
              <w:contextualSpacing/>
              <w:jc w:val="center"/>
              <w:rPr>
                <w:rFonts w:ascii="Trebuchet MS" w:eastAsia="Times New Roman" w:hAnsi="Trebuchet MS" w:cs="Times New Roman"/>
                <w:b/>
                <w:snapToGrid w:val="0"/>
                <w:color w:val="1F4E79"/>
                <w:sz w:val="36"/>
                <w:szCs w:val="36"/>
              </w:rPr>
            </w:pPr>
          </w:p>
          <w:p w14:paraId="414E3774" w14:textId="400B4BE8" w:rsidR="005E46CE" w:rsidRDefault="005E46CE" w:rsidP="006E4708">
            <w:pPr>
              <w:spacing w:after="0" w:line="276" w:lineRule="auto"/>
              <w:jc w:val="center"/>
              <w:rPr>
                <w:rFonts w:ascii="Trebuchet MS" w:eastAsia="Times New Roman" w:hAnsi="Trebuchet MS" w:cs="Times New Roman"/>
                <w:b/>
                <w:snapToGrid w:val="0"/>
                <w:color w:val="1F4E79"/>
                <w:sz w:val="36"/>
                <w:szCs w:val="36"/>
              </w:rPr>
            </w:pPr>
            <w:r w:rsidRPr="006E4708">
              <w:rPr>
                <w:rFonts w:ascii="Trebuchet MS" w:eastAsia="Times New Roman" w:hAnsi="Trebuchet MS" w:cs="Times New Roman"/>
                <w:b/>
                <w:snapToGrid w:val="0"/>
                <w:color w:val="1F4E79"/>
                <w:sz w:val="36"/>
                <w:szCs w:val="36"/>
              </w:rPr>
              <w:t>GUIDELINES FOR GRANT APPLICANTS</w:t>
            </w:r>
            <w:r w:rsidRPr="006E4708">
              <w:rPr>
                <w:rFonts w:ascii="Trebuchet MS" w:eastAsia="Times New Roman" w:hAnsi="Trebuchet MS" w:cs="Times New Roman"/>
                <w:b/>
                <w:snapToGrid w:val="0"/>
                <w:color w:val="1F4E79"/>
                <w:sz w:val="36"/>
                <w:szCs w:val="36"/>
              </w:rPr>
              <w:br/>
              <w:t xml:space="preserve">Reference: </w:t>
            </w:r>
            <w:r w:rsidR="00455A7A">
              <w:rPr>
                <w:rFonts w:ascii="Trebuchet MS" w:eastAsia="Times New Roman" w:hAnsi="Trebuchet MS" w:cs="Times New Roman"/>
                <w:b/>
                <w:snapToGrid w:val="0"/>
                <w:color w:val="1F4E79"/>
                <w:sz w:val="36"/>
                <w:szCs w:val="36"/>
              </w:rPr>
              <w:t xml:space="preserve">Second </w:t>
            </w:r>
            <w:r w:rsidRPr="006E4708">
              <w:rPr>
                <w:rFonts w:ascii="Trebuchet MS" w:eastAsia="Times New Roman" w:hAnsi="Trebuchet MS" w:cs="Times New Roman"/>
                <w:b/>
                <w:snapToGrid w:val="0"/>
                <w:color w:val="1F4E79"/>
                <w:sz w:val="36"/>
                <w:szCs w:val="36"/>
              </w:rPr>
              <w:t>Call for Proposals</w:t>
            </w:r>
          </w:p>
          <w:p w14:paraId="669A2067" w14:textId="77777777" w:rsidR="000710D0" w:rsidRDefault="000710D0">
            <w:pPr>
              <w:spacing w:after="0" w:line="276" w:lineRule="auto"/>
              <w:jc w:val="center"/>
              <w:rPr>
                <w:rFonts w:ascii="Trebuchet MS" w:eastAsia="Times New Roman" w:hAnsi="Trebuchet MS" w:cs="Times New Roman"/>
                <w:b/>
                <w:snapToGrid w:val="0"/>
                <w:color w:val="1F4E79"/>
                <w:sz w:val="36"/>
                <w:szCs w:val="36"/>
              </w:rPr>
            </w:pPr>
          </w:p>
          <w:p w14:paraId="633B78D1" w14:textId="199040C8" w:rsidR="006E4708" w:rsidRPr="006E4708" w:rsidRDefault="00373FF7">
            <w:pPr>
              <w:spacing w:after="0" w:line="276" w:lineRule="auto"/>
              <w:jc w:val="center"/>
              <w:rPr>
                <w:rFonts w:ascii="Trebuchet MS" w:eastAsia="Calibri" w:hAnsi="Trebuchet MS" w:cs="Times New Roman"/>
                <w:color w:val="000000"/>
                <w:sz w:val="36"/>
                <w:szCs w:val="36"/>
                <w:lang w:eastAsia="bg-BG"/>
              </w:rPr>
            </w:pPr>
            <w:r w:rsidRPr="006A0D86">
              <w:rPr>
                <w:rFonts w:ascii="Trebuchet MS" w:eastAsia="Times New Roman" w:hAnsi="Trebuchet MS" w:cs="Times New Roman"/>
                <w:b/>
                <w:snapToGrid w:val="0"/>
                <w:color w:val="1F4E79"/>
                <w:sz w:val="36"/>
                <w:szCs w:val="36"/>
              </w:rPr>
              <w:t>SMALL SCALE</w:t>
            </w:r>
            <w:r w:rsidR="00240E53">
              <w:rPr>
                <w:rFonts w:ascii="Trebuchet MS" w:eastAsia="Times New Roman" w:hAnsi="Trebuchet MS" w:cs="Times New Roman"/>
                <w:b/>
                <w:snapToGrid w:val="0"/>
                <w:color w:val="1F4E79"/>
                <w:sz w:val="36"/>
                <w:szCs w:val="36"/>
              </w:rPr>
              <w:t xml:space="preserve"> PROJECTS</w:t>
            </w:r>
          </w:p>
        </w:tc>
      </w:tr>
    </w:tbl>
    <w:p w14:paraId="5BC0B651" w14:textId="77777777" w:rsidR="006E4708" w:rsidRPr="005E46CE" w:rsidRDefault="006E4708" w:rsidP="005E46CE">
      <w:pPr>
        <w:spacing w:after="0" w:line="276" w:lineRule="auto"/>
        <w:jc w:val="both"/>
        <w:rPr>
          <w:rFonts w:ascii="Trebuchet MS" w:eastAsia="MS Gothic" w:hAnsi="Trebuchet MS" w:cs="Times New Roman"/>
          <w:b/>
          <w:bCs/>
          <w:smallCaps/>
          <w:vanish/>
          <w:color w:val="365F91"/>
          <w:lang w:val="en-US" w:eastAsia="ja-JP"/>
        </w:rPr>
      </w:pPr>
    </w:p>
    <w:p w14:paraId="39ED4906" w14:textId="4F94155B" w:rsidR="005E46CE" w:rsidRPr="005E46CE" w:rsidRDefault="005E46CE" w:rsidP="009B4F1E">
      <w:pPr>
        <w:spacing w:after="0" w:line="276" w:lineRule="auto"/>
        <w:ind w:left="-1418"/>
        <w:contextualSpacing/>
        <w:jc w:val="both"/>
        <w:outlineLvl w:val="0"/>
        <w:rPr>
          <w:rFonts w:ascii="Trebuchet MS" w:eastAsia="Times New Roman" w:hAnsi="Trebuchet MS" w:cs="Times New Roman"/>
          <w:smallCaps/>
          <w:snapToGrid w:val="0"/>
        </w:rPr>
      </w:pPr>
    </w:p>
    <w:p w14:paraId="1D4B345D" w14:textId="77777777" w:rsidR="009D48E3" w:rsidRDefault="009D48E3" w:rsidP="00AD44B6">
      <w:pPr>
        <w:jc w:val="center"/>
        <w:rPr>
          <w:rFonts w:ascii="Trebuchet MS" w:eastAsia="Times New Roman" w:hAnsi="Trebuchet MS" w:cs="Times New Roman"/>
          <w:b/>
          <w:snapToGrid w:val="0"/>
          <w:color w:val="1F4E79"/>
          <w:sz w:val="36"/>
          <w:szCs w:val="36"/>
          <w:lang w:val="en-US"/>
        </w:rPr>
      </w:pPr>
    </w:p>
    <w:p w14:paraId="71CB9B09" w14:textId="5E37C9F2" w:rsidR="006E4708" w:rsidRPr="006E4708" w:rsidRDefault="006E4708" w:rsidP="00AD44B6">
      <w:pPr>
        <w:jc w:val="center"/>
        <w:rPr>
          <w:rFonts w:ascii="Trebuchet MS" w:eastAsia="Times New Roman" w:hAnsi="Trebuchet MS" w:cs="Times New Roman"/>
          <w:b/>
          <w:snapToGrid w:val="0"/>
          <w:color w:val="1F4E79"/>
          <w:sz w:val="36"/>
          <w:szCs w:val="36"/>
          <w:lang w:val="en-US"/>
        </w:rPr>
      </w:pPr>
      <w:r w:rsidRPr="006E4708">
        <w:rPr>
          <w:rFonts w:ascii="Trebuchet MS" w:eastAsia="Times New Roman" w:hAnsi="Trebuchet MS" w:cs="Times New Roman"/>
          <w:b/>
          <w:snapToGrid w:val="0"/>
          <w:color w:val="1F4E79"/>
          <w:sz w:val="36"/>
          <w:szCs w:val="36"/>
          <w:lang w:val="en-US"/>
        </w:rPr>
        <w:t>PART II</w:t>
      </w:r>
    </w:p>
    <w:p w14:paraId="5F173475" w14:textId="695DEC08" w:rsidR="005E46CE" w:rsidRPr="006E4708" w:rsidRDefault="006E4708" w:rsidP="00AD44B6">
      <w:pPr>
        <w:jc w:val="center"/>
        <w:rPr>
          <w:rFonts w:ascii="Trebuchet MS" w:eastAsia="Times New Roman" w:hAnsi="Trebuchet MS" w:cs="Times New Roman"/>
          <w:b/>
          <w:snapToGrid w:val="0"/>
          <w:color w:val="1F4E79"/>
          <w:sz w:val="36"/>
          <w:szCs w:val="36"/>
        </w:rPr>
      </w:pPr>
      <w:r w:rsidRPr="006E4708">
        <w:rPr>
          <w:rFonts w:ascii="Trebuchet MS" w:eastAsia="Times New Roman" w:hAnsi="Trebuchet MS" w:cs="Times New Roman"/>
          <w:b/>
          <w:snapToGrid w:val="0"/>
          <w:color w:val="1F4E79"/>
          <w:sz w:val="36"/>
          <w:szCs w:val="36"/>
        </w:rPr>
        <w:t>PROJECT MAIN REQUIREMENTS</w:t>
      </w:r>
    </w:p>
    <w:p w14:paraId="59C0BC2D" w14:textId="77777777" w:rsidR="006E4708" w:rsidRDefault="006E4708" w:rsidP="006E4708">
      <w:pPr>
        <w:spacing w:after="0" w:line="276" w:lineRule="auto"/>
        <w:contextualSpacing/>
        <w:jc w:val="center"/>
        <w:outlineLvl w:val="0"/>
        <w:rPr>
          <w:rFonts w:ascii="Trebuchet MS" w:eastAsia="Times New Roman" w:hAnsi="Trebuchet MS" w:cs="Times New Roman"/>
          <w:b/>
          <w:snapToGrid w:val="0"/>
          <w:color w:val="1F4E79"/>
          <w:sz w:val="44"/>
          <w:szCs w:val="44"/>
        </w:rPr>
      </w:pPr>
    </w:p>
    <w:p w14:paraId="51FFE562" w14:textId="77777777" w:rsidR="006E4708" w:rsidRDefault="006E4708" w:rsidP="006E4708">
      <w:pPr>
        <w:spacing w:after="0" w:line="276" w:lineRule="auto"/>
        <w:contextualSpacing/>
        <w:jc w:val="center"/>
        <w:outlineLvl w:val="0"/>
        <w:rPr>
          <w:rFonts w:ascii="Trebuchet MS" w:eastAsia="Times New Roman" w:hAnsi="Trebuchet MS" w:cs="Times New Roman"/>
          <w:b/>
          <w:snapToGrid w:val="0"/>
          <w:color w:val="1F4E79"/>
          <w:sz w:val="44"/>
          <w:szCs w:val="44"/>
        </w:rPr>
      </w:pPr>
    </w:p>
    <w:p w14:paraId="610FD50A" w14:textId="77777777" w:rsidR="006E4708" w:rsidRDefault="006E4708" w:rsidP="006E4708">
      <w:pPr>
        <w:spacing w:after="0" w:line="276" w:lineRule="auto"/>
        <w:contextualSpacing/>
        <w:jc w:val="center"/>
        <w:outlineLvl w:val="0"/>
        <w:rPr>
          <w:rFonts w:ascii="Trebuchet MS" w:eastAsia="Times New Roman" w:hAnsi="Trebuchet MS" w:cs="Times New Roman"/>
          <w:smallCaps/>
          <w:snapToGrid w:val="0"/>
          <w:sz w:val="44"/>
          <w:szCs w:val="44"/>
        </w:rPr>
      </w:pPr>
    </w:p>
    <w:p w14:paraId="00EB4D34" w14:textId="77777777" w:rsidR="006E4708" w:rsidRDefault="006E4708" w:rsidP="006E4708">
      <w:pPr>
        <w:spacing w:after="0" w:line="276" w:lineRule="auto"/>
        <w:contextualSpacing/>
        <w:jc w:val="center"/>
        <w:outlineLvl w:val="0"/>
        <w:rPr>
          <w:rFonts w:ascii="Trebuchet MS" w:eastAsia="Times New Roman" w:hAnsi="Trebuchet MS" w:cs="Times New Roman"/>
          <w:smallCaps/>
          <w:snapToGrid w:val="0"/>
          <w:sz w:val="44"/>
          <w:szCs w:val="44"/>
        </w:rPr>
      </w:pPr>
    </w:p>
    <w:p w14:paraId="5DFD65D5" w14:textId="77777777" w:rsidR="006E4708" w:rsidRDefault="006E4708" w:rsidP="006E4708">
      <w:pPr>
        <w:spacing w:after="0" w:line="276" w:lineRule="auto"/>
        <w:contextualSpacing/>
        <w:jc w:val="center"/>
        <w:outlineLvl w:val="0"/>
        <w:rPr>
          <w:rFonts w:ascii="Trebuchet MS" w:eastAsia="Times New Roman" w:hAnsi="Trebuchet MS" w:cs="Times New Roman"/>
          <w:smallCaps/>
          <w:snapToGrid w:val="0"/>
          <w:sz w:val="44"/>
          <w:szCs w:val="44"/>
        </w:rPr>
      </w:pPr>
    </w:p>
    <w:p w14:paraId="5D388115" w14:textId="77777777" w:rsidR="006E4708" w:rsidRDefault="006E4708" w:rsidP="006E4708">
      <w:pPr>
        <w:spacing w:after="0" w:line="276" w:lineRule="auto"/>
        <w:contextualSpacing/>
        <w:jc w:val="center"/>
        <w:outlineLvl w:val="0"/>
        <w:rPr>
          <w:rFonts w:ascii="Trebuchet MS" w:eastAsia="Times New Roman" w:hAnsi="Trebuchet MS" w:cs="Times New Roman"/>
          <w:smallCaps/>
          <w:snapToGrid w:val="0"/>
          <w:sz w:val="44"/>
          <w:szCs w:val="44"/>
        </w:rPr>
      </w:pPr>
    </w:p>
    <w:p w14:paraId="2B94E37B" w14:textId="77777777" w:rsidR="006E4708" w:rsidRPr="006E4708" w:rsidRDefault="006E4708" w:rsidP="006E4708">
      <w:pPr>
        <w:spacing w:after="0" w:line="276" w:lineRule="auto"/>
        <w:contextualSpacing/>
        <w:jc w:val="center"/>
        <w:outlineLvl w:val="0"/>
        <w:rPr>
          <w:rFonts w:ascii="Trebuchet MS" w:eastAsia="Times New Roman" w:hAnsi="Trebuchet MS" w:cs="Times New Roman"/>
          <w:smallCaps/>
          <w:snapToGrid w:val="0"/>
          <w:sz w:val="44"/>
          <w:szCs w:val="44"/>
        </w:rPr>
      </w:pPr>
    </w:p>
    <w:p w14:paraId="06418D81" w14:textId="77777777" w:rsidR="00720B9A" w:rsidRDefault="00720B9A" w:rsidP="00720B9A">
      <w:pPr>
        <w:keepNext/>
        <w:keepLines/>
        <w:spacing w:after="0" w:line="276" w:lineRule="auto"/>
        <w:jc w:val="center"/>
        <w:rPr>
          <w:rFonts w:ascii="Trebuchet MS" w:hAnsi="Trebuchet MS"/>
        </w:rPr>
      </w:pPr>
    </w:p>
    <w:sdt>
      <w:sdtPr>
        <w:rPr>
          <w:rFonts w:ascii="Trebuchet MS" w:hAnsi="Trebuchet MS"/>
        </w:rPr>
        <w:id w:val="-785886492"/>
        <w:docPartObj>
          <w:docPartGallery w:val="Table of Contents"/>
          <w:docPartUnique/>
        </w:docPartObj>
      </w:sdtPr>
      <w:sdtEndPr>
        <w:rPr>
          <w:noProof/>
        </w:rPr>
      </w:sdtEndPr>
      <w:sdtContent>
        <w:p w14:paraId="118DFB17" w14:textId="38CF5D78" w:rsidR="005E46CE" w:rsidRPr="005E46CE" w:rsidRDefault="005E46CE" w:rsidP="005E46CE">
          <w:pPr>
            <w:keepNext/>
            <w:keepLines/>
            <w:spacing w:after="0" w:line="276" w:lineRule="auto"/>
            <w:rPr>
              <w:rFonts w:ascii="Trebuchet MS" w:eastAsia="MS Gothic" w:hAnsi="Trebuchet MS" w:cs="Times New Roman"/>
              <w:b/>
              <w:bCs/>
              <w:smallCaps/>
              <w:color w:val="002060"/>
              <w:sz w:val="32"/>
              <w:szCs w:val="32"/>
              <w:lang w:val="en-US" w:eastAsia="ja-JP"/>
            </w:rPr>
          </w:pPr>
          <w:r w:rsidRPr="005E46CE">
            <w:rPr>
              <w:rFonts w:ascii="Trebuchet MS" w:eastAsia="MS Gothic" w:hAnsi="Trebuchet MS" w:cs="Times New Roman"/>
              <w:b/>
              <w:bCs/>
              <w:smallCaps/>
              <w:color w:val="002060"/>
              <w:sz w:val="32"/>
              <w:szCs w:val="32"/>
              <w:lang w:val="en-US" w:eastAsia="ja-JP"/>
            </w:rPr>
            <w:t>Contents</w:t>
          </w:r>
        </w:p>
        <w:p w14:paraId="2358725C" w14:textId="4300381F" w:rsidR="006F5257" w:rsidRDefault="005E46CE">
          <w:pPr>
            <w:pStyle w:val="TOC2"/>
            <w:tabs>
              <w:tab w:val="left" w:pos="660"/>
              <w:tab w:val="right" w:pos="9620"/>
            </w:tabs>
            <w:rPr>
              <w:rFonts w:eastAsiaTheme="minorEastAsia"/>
              <w:noProof/>
              <w:lang w:val="en-US"/>
            </w:rPr>
          </w:pPr>
          <w:r w:rsidRPr="005E46CE">
            <w:rPr>
              <w:rFonts w:ascii="Trebuchet MS" w:eastAsia="Times New Roman" w:hAnsi="Trebuchet MS" w:cs="Times New Roman"/>
              <w:b/>
              <w:bCs/>
              <w:caps/>
              <w:noProof/>
              <w:snapToGrid w:val="0"/>
            </w:rPr>
            <w:fldChar w:fldCharType="begin"/>
          </w:r>
          <w:r w:rsidRPr="005E46CE">
            <w:rPr>
              <w:rFonts w:ascii="Trebuchet MS" w:eastAsia="Times New Roman" w:hAnsi="Trebuchet MS" w:cs="Times New Roman"/>
              <w:b/>
              <w:bCs/>
              <w:caps/>
              <w:noProof/>
              <w:snapToGrid w:val="0"/>
            </w:rPr>
            <w:instrText xml:space="preserve"> TOC \o "1-3" \h \z \u </w:instrText>
          </w:r>
          <w:r w:rsidRPr="005E46CE">
            <w:rPr>
              <w:rFonts w:ascii="Trebuchet MS" w:eastAsia="Times New Roman" w:hAnsi="Trebuchet MS" w:cs="Times New Roman"/>
              <w:b/>
              <w:bCs/>
              <w:caps/>
              <w:noProof/>
              <w:snapToGrid w:val="0"/>
            </w:rPr>
            <w:fldChar w:fldCharType="separate"/>
          </w:r>
          <w:hyperlink w:anchor="_Toc158711856" w:history="1">
            <w:r w:rsidR="006F5257" w:rsidRPr="00FA4E3A">
              <w:rPr>
                <w:rStyle w:val="Hyperlink"/>
                <w:rFonts w:ascii="Trebuchet MS" w:eastAsia="Times New Roman" w:hAnsi="Trebuchet MS" w:cs="Times New Roman"/>
                <w:b/>
                <w:smallCaps/>
                <w:noProof/>
                <w:snapToGrid w:val="0"/>
              </w:rPr>
              <w:t>1.</w:t>
            </w:r>
            <w:r w:rsidR="006F5257">
              <w:rPr>
                <w:rFonts w:eastAsiaTheme="minorEastAsia"/>
                <w:noProof/>
                <w:lang w:val="en-US"/>
              </w:rPr>
              <w:tab/>
            </w:r>
            <w:r w:rsidR="006F5257" w:rsidRPr="00FA4E3A">
              <w:rPr>
                <w:rStyle w:val="Hyperlink"/>
                <w:rFonts w:ascii="Trebuchet MS" w:eastAsia="Times New Roman" w:hAnsi="Trebuchet MS" w:cs="Times New Roman"/>
                <w:b/>
                <w:smallCaps/>
                <w:noProof/>
                <w:snapToGrid w:val="0"/>
              </w:rPr>
              <w:t>GENERAL INFORMATION ABOUT THE CALL</w:t>
            </w:r>
            <w:r w:rsidR="006F5257">
              <w:rPr>
                <w:noProof/>
                <w:webHidden/>
              </w:rPr>
              <w:tab/>
            </w:r>
            <w:r w:rsidR="006F5257">
              <w:rPr>
                <w:noProof/>
                <w:webHidden/>
              </w:rPr>
              <w:fldChar w:fldCharType="begin"/>
            </w:r>
            <w:r w:rsidR="006F5257">
              <w:rPr>
                <w:noProof/>
                <w:webHidden/>
              </w:rPr>
              <w:instrText xml:space="preserve"> PAGEREF _Toc158711856 \h </w:instrText>
            </w:r>
            <w:r w:rsidR="006F5257">
              <w:rPr>
                <w:noProof/>
                <w:webHidden/>
              </w:rPr>
            </w:r>
            <w:r w:rsidR="006F5257">
              <w:rPr>
                <w:noProof/>
                <w:webHidden/>
              </w:rPr>
              <w:fldChar w:fldCharType="separate"/>
            </w:r>
            <w:r w:rsidR="006F5257">
              <w:rPr>
                <w:noProof/>
                <w:webHidden/>
              </w:rPr>
              <w:t>4</w:t>
            </w:r>
            <w:r w:rsidR="006F5257">
              <w:rPr>
                <w:noProof/>
                <w:webHidden/>
              </w:rPr>
              <w:fldChar w:fldCharType="end"/>
            </w:r>
          </w:hyperlink>
        </w:p>
        <w:p w14:paraId="1327FDFB" w14:textId="273F6E09" w:rsidR="006F5257" w:rsidRDefault="006F5257">
          <w:pPr>
            <w:pStyle w:val="TOC2"/>
            <w:tabs>
              <w:tab w:val="right" w:pos="9620"/>
            </w:tabs>
            <w:rPr>
              <w:rFonts w:eastAsiaTheme="minorEastAsia"/>
              <w:noProof/>
              <w:lang w:val="en-US"/>
            </w:rPr>
          </w:pPr>
          <w:hyperlink w:anchor="_Toc158711857" w:history="1">
            <w:r w:rsidRPr="00FA4E3A">
              <w:rPr>
                <w:rStyle w:val="Hyperlink"/>
                <w:rFonts w:ascii="Trebuchet MS" w:eastAsia="Times New Roman" w:hAnsi="Trebuchet MS" w:cs="Times New Roman"/>
                <w:b/>
                <w:noProof/>
                <w:snapToGrid w:val="0"/>
                <w:lang w:val="en-US"/>
              </w:rPr>
              <w:t>1.1 Budget allocation for this call</w:t>
            </w:r>
            <w:r>
              <w:rPr>
                <w:noProof/>
                <w:webHidden/>
              </w:rPr>
              <w:tab/>
            </w:r>
            <w:r>
              <w:rPr>
                <w:noProof/>
                <w:webHidden/>
              </w:rPr>
              <w:fldChar w:fldCharType="begin"/>
            </w:r>
            <w:r>
              <w:rPr>
                <w:noProof/>
                <w:webHidden/>
              </w:rPr>
              <w:instrText xml:space="preserve"> PAGEREF _Toc158711857 \h </w:instrText>
            </w:r>
            <w:r>
              <w:rPr>
                <w:noProof/>
                <w:webHidden/>
              </w:rPr>
            </w:r>
            <w:r>
              <w:rPr>
                <w:noProof/>
                <w:webHidden/>
              </w:rPr>
              <w:fldChar w:fldCharType="separate"/>
            </w:r>
            <w:r>
              <w:rPr>
                <w:noProof/>
                <w:webHidden/>
              </w:rPr>
              <w:t>4</w:t>
            </w:r>
            <w:r>
              <w:rPr>
                <w:noProof/>
                <w:webHidden/>
              </w:rPr>
              <w:fldChar w:fldCharType="end"/>
            </w:r>
          </w:hyperlink>
        </w:p>
        <w:p w14:paraId="00472F66" w14:textId="13469B77" w:rsidR="006F5257" w:rsidRDefault="006F5257">
          <w:pPr>
            <w:pStyle w:val="TOC2"/>
            <w:tabs>
              <w:tab w:val="right" w:pos="9620"/>
            </w:tabs>
            <w:rPr>
              <w:rFonts w:eastAsiaTheme="minorEastAsia"/>
              <w:noProof/>
              <w:lang w:val="en-US"/>
            </w:rPr>
          </w:pPr>
          <w:hyperlink w:anchor="_Toc158711858" w:history="1">
            <w:r w:rsidRPr="00FA4E3A">
              <w:rPr>
                <w:rStyle w:val="Hyperlink"/>
                <w:rFonts w:ascii="Trebuchet MS" w:eastAsia="Times New Roman" w:hAnsi="Trebuchet MS" w:cs="Times New Roman"/>
                <w:b/>
                <w:noProof/>
                <w:snapToGrid w:val="0"/>
                <w:lang w:val="en-US"/>
              </w:rPr>
              <w:t>1.2 Indicative timetable</w:t>
            </w:r>
            <w:r>
              <w:rPr>
                <w:noProof/>
                <w:webHidden/>
              </w:rPr>
              <w:tab/>
            </w:r>
            <w:r>
              <w:rPr>
                <w:noProof/>
                <w:webHidden/>
              </w:rPr>
              <w:fldChar w:fldCharType="begin"/>
            </w:r>
            <w:r>
              <w:rPr>
                <w:noProof/>
                <w:webHidden/>
              </w:rPr>
              <w:instrText xml:space="preserve"> PAGEREF _Toc158711858 \h </w:instrText>
            </w:r>
            <w:r>
              <w:rPr>
                <w:noProof/>
                <w:webHidden/>
              </w:rPr>
            </w:r>
            <w:r>
              <w:rPr>
                <w:noProof/>
                <w:webHidden/>
              </w:rPr>
              <w:fldChar w:fldCharType="separate"/>
            </w:r>
            <w:r>
              <w:rPr>
                <w:noProof/>
                <w:webHidden/>
              </w:rPr>
              <w:t>4</w:t>
            </w:r>
            <w:r>
              <w:rPr>
                <w:noProof/>
                <w:webHidden/>
              </w:rPr>
              <w:fldChar w:fldCharType="end"/>
            </w:r>
          </w:hyperlink>
        </w:p>
        <w:p w14:paraId="45F20BC9" w14:textId="7C175A1D" w:rsidR="006F5257" w:rsidRDefault="006F5257">
          <w:pPr>
            <w:pStyle w:val="TOC2"/>
            <w:tabs>
              <w:tab w:val="right" w:pos="9620"/>
            </w:tabs>
            <w:rPr>
              <w:rFonts w:eastAsiaTheme="minorEastAsia"/>
              <w:noProof/>
              <w:lang w:val="en-US"/>
            </w:rPr>
          </w:pPr>
          <w:hyperlink w:anchor="_Toc158711859" w:history="1">
            <w:r w:rsidRPr="00FA4E3A">
              <w:rPr>
                <w:rStyle w:val="Hyperlink"/>
                <w:rFonts w:ascii="Trebuchet MS" w:eastAsia="Times New Roman" w:hAnsi="Trebuchet MS" w:cs="Times New Roman"/>
                <w:b/>
                <w:noProof/>
                <w:snapToGrid w:val="0"/>
                <w:lang w:val="en-US"/>
              </w:rPr>
              <w:t>1.3 Joint electronic Monitoring System (JeMS)</w:t>
            </w:r>
            <w:r>
              <w:rPr>
                <w:noProof/>
                <w:webHidden/>
              </w:rPr>
              <w:tab/>
            </w:r>
            <w:r>
              <w:rPr>
                <w:noProof/>
                <w:webHidden/>
              </w:rPr>
              <w:fldChar w:fldCharType="begin"/>
            </w:r>
            <w:r>
              <w:rPr>
                <w:noProof/>
                <w:webHidden/>
              </w:rPr>
              <w:instrText xml:space="preserve"> PAGEREF _Toc158711859 \h </w:instrText>
            </w:r>
            <w:r>
              <w:rPr>
                <w:noProof/>
                <w:webHidden/>
              </w:rPr>
            </w:r>
            <w:r>
              <w:rPr>
                <w:noProof/>
                <w:webHidden/>
              </w:rPr>
              <w:fldChar w:fldCharType="separate"/>
            </w:r>
            <w:r>
              <w:rPr>
                <w:noProof/>
                <w:webHidden/>
              </w:rPr>
              <w:t>5</w:t>
            </w:r>
            <w:r>
              <w:rPr>
                <w:noProof/>
                <w:webHidden/>
              </w:rPr>
              <w:fldChar w:fldCharType="end"/>
            </w:r>
          </w:hyperlink>
        </w:p>
        <w:p w14:paraId="71BAEC8B" w14:textId="61DAC2E3" w:rsidR="006F5257" w:rsidRDefault="006F5257">
          <w:pPr>
            <w:pStyle w:val="TOC2"/>
            <w:tabs>
              <w:tab w:val="right" w:pos="9620"/>
            </w:tabs>
            <w:rPr>
              <w:rFonts w:eastAsiaTheme="minorEastAsia"/>
              <w:noProof/>
              <w:lang w:val="en-US"/>
            </w:rPr>
          </w:pPr>
          <w:hyperlink w:anchor="_Toc158711860" w:history="1">
            <w:r w:rsidRPr="00FA4E3A">
              <w:rPr>
                <w:rStyle w:val="Hyperlink"/>
                <w:rFonts w:ascii="Trebuchet MS" w:eastAsia="Times New Roman" w:hAnsi="Trebuchet MS" w:cs="Times New Roman"/>
                <w:b/>
                <w:noProof/>
                <w:snapToGrid w:val="0"/>
                <w:lang w:val="en-US"/>
              </w:rPr>
              <w:t>1.4 Support in preparing the application form</w:t>
            </w:r>
            <w:r>
              <w:rPr>
                <w:noProof/>
                <w:webHidden/>
              </w:rPr>
              <w:tab/>
            </w:r>
            <w:r>
              <w:rPr>
                <w:noProof/>
                <w:webHidden/>
              </w:rPr>
              <w:fldChar w:fldCharType="begin"/>
            </w:r>
            <w:r>
              <w:rPr>
                <w:noProof/>
                <w:webHidden/>
              </w:rPr>
              <w:instrText xml:space="preserve"> PAGEREF _Toc158711860 \h </w:instrText>
            </w:r>
            <w:r>
              <w:rPr>
                <w:noProof/>
                <w:webHidden/>
              </w:rPr>
            </w:r>
            <w:r>
              <w:rPr>
                <w:noProof/>
                <w:webHidden/>
              </w:rPr>
              <w:fldChar w:fldCharType="separate"/>
            </w:r>
            <w:r>
              <w:rPr>
                <w:noProof/>
                <w:webHidden/>
              </w:rPr>
              <w:t>5</w:t>
            </w:r>
            <w:r>
              <w:rPr>
                <w:noProof/>
                <w:webHidden/>
              </w:rPr>
              <w:fldChar w:fldCharType="end"/>
            </w:r>
          </w:hyperlink>
        </w:p>
        <w:p w14:paraId="2B118682" w14:textId="52C00D6D" w:rsidR="006F5257" w:rsidRDefault="006F5257">
          <w:pPr>
            <w:pStyle w:val="TOC2"/>
            <w:tabs>
              <w:tab w:val="left" w:pos="660"/>
              <w:tab w:val="right" w:pos="9620"/>
            </w:tabs>
            <w:rPr>
              <w:rFonts w:eastAsiaTheme="minorEastAsia"/>
              <w:noProof/>
              <w:lang w:val="en-US"/>
            </w:rPr>
          </w:pPr>
          <w:hyperlink w:anchor="_Toc158711861" w:history="1">
            <w:r w:rsidRPr="00FA4E3A">
              <w:rPr>
                <w:rStyle w:val="Hyperlink"/>
                <w:rFonts w:ascii="Trebuchet MS" w:eastAsia="Times New Roman" w:hAnsi="Trebuchet MS" w:cs="Times New Roman"/>
                <w:b/>
                <w:smallCaps/>
                <w:noProof/>
                <w:snapToGrid w:val="0"/>
              </w:rPr>
              <w:t>2.</w:t>
            </w:r>
            <w:r>
              <w:rPr>
                <w:rFonts w:eastAsiaTheme="minorEastAsia"/>
                <w:noProof/>
                <w:lang w:val="en-US"/>
              </w:rPr>
              <w:tab/>
            </w:r>
            <w:r w:rsidRPr="00FA4E3A">
              <w:rPr>
                <w:rStyle w:val="Hyperlink"/>
                <w:rFonts w:ascii="Trebuchet MS" w:eastAsia="Times New Roman" w:hAnsi="Trebuchet MS" w:cs="Times New Roman"/>
                <w:b/>
                <w:smallCaps/>
                <w:noProof/>
                <w:snapToGrid w:val="0"/>
              </w:rPr>
              <w:t>PROJECT CONTRIBUTION TO PROGRAMME’S POLICY OBJECTIVES</w:t>
            </w:r>
            <w:r>
              <w:rPr>
                <w:noProof/>
                <w:webHidden/>
              </w:rPr>
              <w:tab/>
            </w:r>
            <w:r>
              <w:rPr>
                <w:noProof/>
                <w:webHidden/>
              </w:rPr>
              <w:fldChar w:fldCharType="begin"/>
            </w:r>
            <w:r>
              <w:rPr>
                <w:noProof/>
                <w:webHidden/>
              </w:rPr>
              <w:instrText xml:space="preserve"> PAGEREF _Toc158711861 \h </w:instrText>
            </w:r>
            <w:r>
              <w:rPr>
                <w:noProof/>
                <w:webHidden/>
              </w:rPr>
            </w:r>
            <w:r>
              <w:rPr>
                <w:noProof/>
                <w:webHidden/>
              </w:rPr>
              <w:fldChar w:fldCharType="separate"/>
            </w:r>
            <w:r>
              <w:rPr>
                <w:noProof/>
                <w:webHidden/>
              </w:rPr>
              <w:t>6</w:t>
            </w:r>
            <w:r>
              <w:rPr>
                <w:noProof/>
                <w:webHidden/>
              </w:rPr>
              <w:fldChar w:fldCharType="end"/>
            </w:r>
          </w:hyperlink>
        </w:p>
        <w:p w14:paraId="5A62065C" w14:textId="4E7B3654" w:rsidR="006F5257" w:rsidRDefault="006F5257">
          <w:pPr>
            <w:pStyle w:val="TOC2"/>
            <w:tabs>
              <w:tab w:val="left" w:pos="660"/>
              <w:tab w:val="right" w:pos="9620"/>
            </w:tabs>
            <w:rPr>
              <w:rFonts w:eastAsiaTheme="minorEastAsia"/>
              <w:noProof/>
              <w:lang w:val="en-US"/>
            </w:rPr>
          </w:pPr>
          <w:hyperlink w:anchor="_Toc158711862" w:history="1">
            <w:r w:rsidRPr="00FA4E3A">
              <w:rPr>
                <w:rStyle w:val="Hyperlink"/>
                <w:rFonts w:ascii="Trebuchet MS" w:eastAsia="Times New Roman" w:hAnsi="Trebuchet MS" w:cs="Times New Roman"/>
                <w:b/>
                <w:smallCaps/>
                <w:noProof/>
                <w:snapToGrid w:val="0"/>
              </w:rPr>
              <w:t>3.</w:t>
            </w:r>
            <w:r>
              <w:rPr>
                <w:rFonts w:eastAsiaTheme="minorEastAsia"/>
                <w:noProof/>
                <w:lang w:val="en-US"/>
              </w:rPr>
              <w:tab/>
            </w:r>
            <w:r w:rsidRPr="00FA4E3A">
              <w:rPr>
                <w:rStyle w:val="Hyperlink"/>
                <w:rFonts w:ascii="Trebuchet MS" w:eastAsia="Times New Roman" w:hAnsi="Trebuchet MS" w:cs="Times New Roman"/>
                <w:b/>
                <w:smallCaps/>
                <w:noProof/>
                <w:snapToGrid w:val="0"/>
              </w:rPr>
              <w:t>PROJECT INTERVENTION LOGIC</w:t>
            </w:r>
            <w:r>
              <w:rPr>
                <w:noProof/>
                <w:webHidden/>
              </w:rPr>
              <w:tab/>
            </w:r>
            <w:r>
              <w:rPr>
                <w:noProof/>
                <w:webHidden/>
              </w:rPr>
              <w:fldChar w:fldCharType="begin"/>
            </w:r>
            <w:r>
              <w:rPr>
                <w:noProof/>
                <w:webHidden/>
              </w:rPr>
              <w:instrText xml:space="preserve"> PAGEREF _Toc158711862 \h </w:instrText>
            </w:r>
            <w:r>
              <w:rPr>
                <w:noProof/>
                <w:webHidden/>
              </w:rPr>
            </w:r>
            <w:r>
              <w:rPr>
                <w:noProof/>
                <w:webHidden/>
              </w:rPr>
              <w:fldChar w:fldCharType="separate"/>
            </w:r>
            <w:r>
              <w:rPr>
                <w:noProof/>
                <w:webHidden/>
              </w:rPr>
              <w:t>8</w:t>
            </w:r>
            <w:r>
              <w:rPr>
                <w:noProof/>
                <w:webHidden/>
              </w:rPr>
              <w:fldChar w:fldCharType="end"/>
            </w:r>
          </w:hyperlink>
        </w:p>
        <w:p w14:paraId="7D9AEF27" w14:textId="46FBC43A" w:rsidR="006F5257" w:rsidRDefault="006F5257">
          <w:pPr>
            <w:pStyle w:val="TOC2"/>
            <w:tabs>
              <w:tab w:val="left" w:pos="660"/>
              <w:tab w:val="right" w:pos="9620"/>
            </w:tabs>
            <w:rPr>
              <w:rFonts w:eastAsiaTheme="minorEastAsia"/>
              <w:noProof/>
              <w:lang w:val="en-US"/>
            </w:rPr>
          </w:pPr>
          <w:hyperlink w:anchor="_Toc158711863" w:history="1">
            <w:r w:rsidRPr="00FA4E3A">
              <w:rPr>
                <w:rStyle w:val="Hyperlink"/>
                <w:rFonts w:ascii="Trebuchet MS" w:eastAsia="Times New Roman" w:hAnsi="Trebuchet MS" w:cs="Times New Roman"/>
                <w:b/>
                <w:smallCaps/>
                <w:noProof/>
                <w:snapToGrid w:val="0"/>
              </w:rPr>
              <w:t>4.</w:t>
            </w:r>
            <w:r>
              <w:rPr>
                <w:rFonts w:eastAsiaTheme="minorEastAsia"/>
                <w:noProof/>
                <w:lang w:val="en-US"/>
              </w:rPr>
              <w:tab/>
            </w:r>
            <w:r w:rsidRPr="00FA4E3A">
              <w:rPr>
                <w:rStyle w:val="Hyperlink"/>
                <w:rFonts w:ascii="Trebuchet MS" w:eastAsia="Times New Roman" w:hAnsi="Trebuchet MS" w:cs="Times New Roman"/>
                <w:b/>
                <w:smallCaps/>
                <w:noProof/>
                <w:snapToGrid w:val="0"/>
              </w:rPr>
              <w:t>TRANSNATIONAL RELEVANCE</w:t>
            </w:r>
            <w:r>
              <w:rPr>
                <w:noProof/>
                <w:webHidden/>
              </w:rPr>
              <w:tab/>
            </w:r>
            <w:r>
              <w:rPr>
                <w:noProof/>
                <w:webHidden/>
              </w:rPr>
              <w:fldChar w:fldCharType="begin"/>
            </w:r>
            <w:r>
              <w:rPr>
                <w:noProof/>
                <w:webHidden/>
              </w:rPr>
              <w:instrText xml:space="preserve"> PAGEREF _Toc158711863 \h </w:instrText>
            </w:r>
            <w:r>
              <w:rPr>
                <w:noProof/>
                <w:webHidden/>
              </w:rPr>
            </w:r>
            <w:r>
              <w:rPr>
                <w:noProof/>
                <w:webHidden/>
              </w:rPr>
              <w:fldChar w:fldCharType="separate"/>
            </w:r>
            <w:r>
              <w:rPr>
                <w:noProof/>
                <w:webHidden/>
              </w:rPr>
              <w:t>10</w:t>
            </w:r>
            <w:r>
              <w:rPr>
                <w:noProof/>
                <w:webHidden/>
              </w:rPr>
              <w:fldChar w:fldCharType="end"/>
            </w:r>
          </w:hyperlink>
        </w:p>
        <w:p w14:paraId="3BD5B569" w14:textId="65308BB4" w:rsidR="006F5257" w:rsidRDefault="006F5257">
          <w:pPr>
            <w:pStyle w:val="TOC2"/>
            <w:tabs>
              <w:tab w:val="left" w:pos="660"/>
              <w:tab w:val="right" w:pos="9620"/>
            </w:tabs>
            <w:rPr>
              <w:rFonts w:eastAsiaTheme="minorEastAsia"/>
              <w:noProof/>
              <w:lang w:val="en-US"/>
            </w:rPr>
          </w:pPr>
          <w:hyperlink w:anchor="_Toc158711864" w:history="1">
            <w:r w:rsidRPr="00FA4E3A">
              <w:rPr>
                <w:rStyle w:val="Hyperlink"/>
                <w:rFonts w:ascii="Trebuchet MS" w:eastAsia="Times New Roman" w:hAnsi="Trebuchet MS" w:cs="Times New Roman"/>
                <w:b/>
                <w:smallCaps/>
                <w:noProof/>
                <w:snapToGrid w:val="0"/>
              </w:rPr>
              <w:t>5.</w:t>
            </w:r>
            <w:r>
              <w:rPr>
                <w:rFonts w:eastAsiaTheme="minorEastAsia"/>
                <w:noProof/>
                <w:lang w:val="en-US"/>
              </w:rPr>
              <w:tab/>
            </w:r>
            <w:r w:rsidRPr="00FA4E3A">
              <w:rPr>
                <w:rStyle w:val="Hyperlink"/>
                <w:rFonts w:ascii="Trebuchet MS" w:eastAsia="Times New Roman" w:hAnsi="Trebuchet MS" w:cs="Times New Roman"/>
                <w:b/>
                <w:smallCaps/>
                <w:noProof/>
                <w:snapToGrid w:val="0"/>
              </w:rPr>
              <w:t>HORIZONTAL PRINCIPLES</w:t>
            </w:r>
            <w:r>
              <w:rPr>
                <w:noProof/>
                <w:webHidden/>
              </w:rPr>
              <w:tab/>
            </w:r>
            <w:r>
              <w:rPr>
                <w:noProof/>
                <w:webHidden/>
              </w:rPr>
              <w:fldChar w:fldCharType="begin"/>
            </w:r>
            <w:r>
              <w:rPr>
                <w:noProof/>
                <w:webHidden/>
              </w:rPr>
              <w:instrText xml:space="preserve"> PAGEREF _Toc158711864 \h </w:instrText>
            </w:r>
            <w:r>
              <w:rPr>
                <w:noProof/>
                <w:webHidden/>
              </w:rPr>
            </w:r>
            <w:r>
              <w:rPr>
                <w:noProof/>
                <w:webHidden/>
              </w:rPr>
              <w:fldChar w:fldCharType="separate"/>
            </w:r>
            <w:r>
              <w:rPr>
                <w:noProof/>
                <w:webHidden/>
              </w:rPr>
              <w:t>10</w:t>
            </w:r>
            <w:r>
              <w:rPr>
                <w:noProof/>
                <w:webHidden/>
              </w:rPr>
              <w:fldChar w:fldCharType="end"/>
            </w:r>
          </w:hyperlink>
        </w:p>
        <w:p w14:paraId="109D5BEF" w14:textId="297ABCB1" w:rsidR="006F5257" w:rsidRDefault="006F5257">
          <w:pPr>
            <w:pStyle w:val="TOC2"/>
            <w:tabs>
              <w:tab w:val="left" w:pos="660"/>
              <w:tab w:val="right" w:pos="9620"/>
            </w:tabs>
            <w:rPr>
              <w:rFonts w:eastAsiaTheme="minorEastAsia"/>
              <w:noProof/>
              <w:lang w:val="en-US"/>
            </w:rPr>
          </w:pPr>
          <w:hyperlink w:anchor="_Toc158711865" w:history="1">
            <w:r w:rsidRPr="00FA4E3A">
              <w:rPr>
                <w:rStyle w:val="Hyperlink"/>
                <w:rFonts w:ascii="Trebuchet MS" w:eastAsia="Times New Roman" w:hAnsi="Trebuchet MS" w:cs="Times New Roman"/>
                <w:b/>
                <w:noProof/>
                <w:snapToGrid w:val="0"/>
              </w:rPr>
              <w:t>6.</w:t>
            </w:r>
            <w:r>
              <w:rPr>
                <w:rFonts w:eastAsiaTheme="minorEastAsia"/>
                <w:noProof/>
                <w:lang w:val="en-US"/>
              </w:rPr>
              <w:tab/>
            </w:r>
            <w:r w:rsidRPr="00FA4E3A">
              <w:rPr>
                <w:rStyle w:val="Hyperlink"/>
                <w:rFonts w:ascii="Trebuchet MS" w:eastAsia="Times New Roman" w:hAnsi="Trebuchet MS" w:cs="Times New Roman"/>
                <w:b/>
                <w:smallCaps/>
                <w:noProof/>
                <w:snapToGrid w:val="0"/>
              </w:rPr>
              <w:t>APPLICANTS</w:t>
            </w:r>
            <w:r>
              <w:rPr>
                <w:noProof/>
                <w:webHidden/>
              </w:rPr>
              <w:tab/>
            </w:r>
            <w:r>
              <w:rPr>
                <w:noProof/>
                <w:webHidden/>
              </w:rPr>
              <w:fldChar w:fldCharType="begin"/>
            </w:r>
            <w:r>
              <w:rPr>
                <w:noProof/>
                <w:webHidden/>
              </w:rPr>
              <w:instrText xml:space="preserve"> PAGEREF _Toc158711865 \h </w:instrText>
            </w:r>
            <w:r>
              <w:rPr>
                <w:noProof/>
                <w:webHidden/>
              </w:rPr>
            </w:r>
            <w:r>
              <w:rPr>
                <w:noProof/>
                <w:webHidden/>
              </w:rPr>
              <w:fldChar w:fldCharType="separate"/>
            </w:r>
            <w:r>
              <w:rPr>
                <w:noProof/>
                <w:webHidden/>
              </w:rPr>
              <w:t>11</w:t>
            </w:r>
            <w:r>
              <w:rPr>
                <w:noProof/>
                <w:webHidden/>
              </w:rPr>
              <w:fldChar w:fldCharType="end"/>
            </w:r>
          </w:hyperlink>
        </w:p>
        <w:p w14:paraId="7FDC8AAE" w14:textId="67D784B3" w:rsidR="006F5257" w:rsidRDefault="006F5257">
          <w:pPr>
            <w:pStyle w:val="TOC2"/>
            <w:tabs>
              <w:tab w:val="right" w:pos="9620"/>
            </w:tabs>
            <w:rPr>
              <w:rFonts w:eastAsiaTheme="minorEastAsia"/>
              <w:noProof/>
              <w:lang w:val="en-US"/>
            </w:rPr>
          </w:pPr>
          <w:hyperlink w:anchor="_Toc158711866" w:history="1">
            <w:r w:rsidRPr="00FA4E3A">
              <w:rPr>
                <w:rStyle w:val="Hyperlink"/>
                <w:rFonts w:ascii="Trebuchet MS" w:eastAsia="Times New Roman" w:hAnsi="Trebuchet MS" w:cs="Times New Roman"/>
                <w:b/>
                <w:noProof/>
                <w:snapToGrid w:val="0"/>
                <w:lang w:val="en-US"/>
              </w:rPr>
              <w:t>6.1 Legal status</w:t>
            </w:r>
            <w:r>
              <w:rPr>
                <w:noProof/>
                <w:webHidden/>
              </w:rPr>
              <w:tab/>
            </w:r>
            <w:r>
              <w:rPr>
                <w:noProof/>
                <w:webHidden/>
              </w:rPr>
              <w:fldChar w:fldCharType="begin"/>
            </w:r>
            <w:r>
              <w:rPr>
                <w:noProof/>
                <w:webHidden/>
              </w:rPr>
              <w:instrText xml:space="preserve"> PAGEREF _Toc158711866 \h </w:instrText>
            </w:r>
            <w:r>
              <w:rPr>
                <w:noProof/>
                <w:webHidden/>
              </w:rPr>
            </w:r>
            <w:r>
              <w:rPr>
                <w:noProof/>
                <w:webHidden/>
              </w:rPr>
              <w:fldChar w:fldCharType="separate"/>
            </w:r>
            <w:r>
              <w:rPr>
                <w:noProof/>
                <w:webHidden/>
              </w:rPr>
              <w:t>11</w:t>
            </w:r>
            <w:r>
              <w:rPr>
                <w:noProof/>
                <w:webHidden/>
              </w:rPr>
              <w:fldChar w:fldCharType="end"/>
            </w:r>
          </w:hyperlink>
        </w:p>
        <w:p w14:paraId="4AC13184" w14:textId="322AE1FF" w:rsidR="006F5257" w:rsidRDefault="006F5257">
          <w:pPr>
            <w:pStyle w:val="TOC2"/>
            <w:tabs>
              <w:tab w:val="right" w:pos="9620"/>
            </w:tabs>
            <w:rPr>
              <w:rFonts w:eastAsiaTheme="minorEastAsia"/>
              <w:noProof/>
              <w:lang w:val="en-US"/>
            </w:rPr>
          </w:pPr>
          <w:hyperlink w:anchor="_Toc158711867" w:history="1">
            <w:r w:rsidRPr="00FA4E3A">
              <w:rPr>
                <w:rStyle w:val="Hyperlink"/>
                <w:rFonts w:ascii="Trebuchet MS" w:eastAsia="Times New Roman" w:hAnsi="Trebuchet MS" w:cs="Times New Roman"/>
                <w:b/>
                <w:noProof/>
                <w:snapToGrid w:val="0"/>
                <w:lang w:val="en-US"/>
              </w:rPr>
              <w:t>6.2 Geographical location</w:t>
            </w:r>
            <w:r>
              <w:rPr>
                <w:noProof/>
                <w:webHidden/>
              </w:rPr>
              <w:tab/>
            </w:r>
            <w:r>
              <w:rPr>
                <w:noProof/>
                <w:webHidden/>
              </w:rPr>
              <w:fldChar w:fldCharType="begin"/>
            </w:r>
            <w:r>
              <w:rPr>
                <w:noProof/>
                <w:webHidden/>
              </w:rPr>
              <w:instrText xml:space="preserve"> PAGEREF _Toc158711867 \h </w:instrText>
            </w:r>
            <w:r>
              <w:rPr>
                <w:noProof/>
                <w:webHidden/>
              </w:rPr>
            </w:r>
            <w:r>
              <w:rPr>
                <w:noProof/>
                <w:webHidden/>
              </w:rPr>
              <w:fldChar w:fldCharType="separate"/>
            </w:r>
            <w:r>
              <w:rPr>
                <w:noProof/>
                <w:webHidden/>
              </w:rPr>
              <w:t>12</w:t>
            </w:r>
            <w:r>
              <w:rPr>
                <w:noProof/>
                <w:webHidden/>
              </w:rPr>
              <w:fldChar w:fldCharType="end"/>
            </w:r>
          </w:hyperlink>
        </w:p>
        <w:p w14:paraId="70957BFA" w14:textId="66B220D8" w:rsidR="006F5257" w:rsidRDefault="006F5257">
          <w:pPr>
            <w:pStyle w:val="TOC2"/>
            <w:tabs>
              <w:tab w:val="right" w:pos="9620"/>
            </w:tabs>
            <w:rPr>
              <w:rFonts w:eastAsiaTheme="minorEastAsia"/>
              <w:noProof/>
              <w:lang w:val="en-US"/>
            </w:rPr>
          </w:pPr>
          <w:hyperlink w:anchor="_Toc158711868" w:history="1">
            <w:r w:rsidRPr="00FA4E3A">
              <w:rPr>
                <w:rStyle w:val="Hyperlink"/>
                <w:rFonts w:ascii="Trebuchet MS" w:eastAsia="Times New Roman" w:hAnsi="Trebuchet MS" w:cs="Times New Roman"/>
                <w:b/>
                <w:noProof/>
                <w:snapToGrid w:val="0"/>
                <w:lang w:val="en-US"/>
              </w:rPr>
              <w:t>6.3 Professional and financial capacity</w:t>
            </w:r>
            <w:r>
              <w:rPr>
                <w:noProof/>
                <w:webHidden/>
              </w:rPr>
              <w:tab/>
            </w:r>
            <w:r>
              <w:rPr>
                <w:noProof/>
                <w:webHidden/>
              </w:rPr>
              <w:fldChar w:fldCharType="begin"/>
            </w:r>
            <w:r>
              <w:rPr>
                <w:noProof/>
                <w:webHidden/>
              </w:rPr>
              <w:instrText xml:space="preserve"> PAGEREF _Toc158711868 \h </w:instrText>
            </w:r>
            <w:r>
              <w:rPr>
                <w:noProof/>
                <w:webHidden/>
              </w:rPr>
            </w:r>
            <w:r>
              <w:rPr>
                <w:noProof/>
                <w:webHidden/>
              </w:rPr>
              <w:fldChar w:fldCharType="separate"/>
            </w:r>
            <w:r>
              <w:rPr>
                <w:noProof/>
                <w:webHidden/>
              </w:rPr>
              <w:t>13</w:t>
            </w:r>
            <w:r>
              <w:rPr>
                <w:noProof/>
                <w:webHidden/>
              </w:rPr>
              <w:fldChar w:fldCharType="end"/>
            </w:r>
          </w:hyperlink>
        </w:p>
        <w:p w14:paraId="31C21CA8" w14:textId="68894C38" w:rsidR="006F5257" w:rsidRDefault="006F5257">
          <w:pPr>
            <w:pStyle w:val="TOC2"/>
            <w:tabs>
              <w:tab w:val="right" w:pos="9620"/>
            </w:tabs>
            <w:rPr>
              <w:rFonts w:eastAsiaTheme="minorEastAsia"/>
              <w:noProof/>
              <w:lang w:val="en-US"/>
            </w:rPr>
          </w:pPr>
          <w:hyperlink w:anchor="_Toc158711869" w:history="1">
            <w:r w:rsidRPr="00FA4E3A">
              <w:rPr>
                <w:rStyle w:val="Hyperlink"/>
                <w:rFonts w:ascii="Trebuchet MS" w:eastAsia="Times New Roman" w:hAnsi="Trebuchet MS" w:cs="Times New Roman"/>
                <w:b/>
                <w:noProof/>
                <w:snapToGrid w:val="0"/>
                <w:lang w:val="en-US"/>
              </w:rPr>
              <w:t>6.4 Exclusion Criteria</w:t>
            </w:r>
            <w:r>
              <w:rPr>
                <w:noProof/>
                <w:webHidden/>
              </w:rPr>
              <w:tab/>
            </w:r>
            <w:r>
              <w:rPr>
                <w:noProof/>
                <w:webHidden/>
              </w:rPr>
              <w:fldChar w:fldCharType="begin"/>
            </w:r>
            <w:r>
              <w:rPr>
                <w:noProof/>
                <w:webHidden/>
              </w:rPr>
              <w:instrText xml:space="preserve"> PAGEREF _Toc158711869 \h </w:instrText>
            </w:r>
            <w:r>
              <w:rPr>
                <w:noProof/>
                <w:webHidden/>
              </w:rPr>
            </w:r>
            <w:r>
              <w:rPr>
                <w:noProof/>
                <w:webHidden/>
              </w:rPr>
              <w:fldChar w:fldCharType="separate"/>
            </w:r>
            <w:r>
              <w:rPr>
                <w:noProof/>
                <w:webHidden/>
              </w:rPr>
              <w:t>13</w:t>
            </w:r>
            <w:r>
              <w:rPr>
                <w:noProof/>
                <w:webHidden/>
              </w:rPr>
              <w:fldChar w:fldCharType="end"/>
            </w:r>
          </w:hyperlink>
        </w:p>
        <w:p w14:paraId="7ED2362A" w14:textId="61B95902" w:rsidR="006F5257" w:rsidRDefault="006F5257">
          <w:pPr>
            <w:pStyle w:val="TOC2"/>
            <w:tabs>
              <w:tab w:val="right" w:pos="9620"/>
            </w:tabs>
            <w:rPr>
              <w:rFonts w:eastAsiaTheme="minorEastAsia"/>
              <w:noProof/>
              <w:lang w:val="en-US"/>
            </w:rPr>
          </w:pPr>
          <w:hyperlink w:anchor="_Toc158711870" w:history="1">
            <w:r w:rsidRPr="00FA4E3A">
              <w:rPr>
                <w:rStyle w:val="Hyperlink"/>
                <w:rFonts w:ascii="Trebuchet MS" w:eastAsia="Times New Roman" w:hAnsi="Trebuchet MS" w:cs="Times New Roman"/>
                <w:b/>
                <w:noProof/>
                <w:snapToGrid w:val="0"/>
                <w:lang w:val="en-US"/>
              </w:rPr>
              <w:t>6.5 Ineligible applicants</w:t>
            </w:r>
            <w:r>
              <w:rPr>
                <w:noProof/>
                <w:webHidden/>
              </w:rPr>
              <w:tab/>
            </w:r>
            <w:r>
              <w:rPr>
                <w:noProof/>
                <w:webHidden/>
              </w:rPr>
              <w:fldChar w:fldCharType="begin"/>
            </w:r>
            <w:r>
              <w:rPr>
                <w:noProof/>
                <w:webHidden/>
              </w:rPr>
              <w:instrText xml:space="preserve"> PAGEREF _Toc158711870 \h </w:instrText>
            </w:r>
            <w:r>
              <w:rPr>
                <w:noProof/>
                <w:webHidden/>
              </w:rPr>
            </w:r>
            <w:r>
              <w:rPr>
                <w:noProof/>
                <w:webHidden/>
              </w:rPr>
              <w:fldChar w:fldCharType="separate"/>
            </w:r>
            <w:r>
              <w:rPr>
                <w:noProof/>
                <w:webHidden/>
              </w:rPr>
              <w:t>13</w:t>
            </w:r>
            <w:r>
              <w:rPr>
                <w:noProof/>
                <w:webHidden/>
              </w:rPr>
              <w:fldChar w:fldCharType="end"/>
            </w:r>
          </w:hyperlink>
        </w:p>
        <w:p w14:paraId="6174E0FE" w14:textId="7BE26BA5" w:rsidR="006F5257" w:rsidRDefault="006F5257">
          <w:pPr>
            <w:pStyle w:val="TOC2"/>
            <w:tabs>
              <w:tab w:val="left" w:pos="660"/>
              <w:tab w:val="right" w:pos="9620"/>
            </w:tabs>
            <w:rPr>
              <w:rFonts w:eastAsiaTheme="minorEastAsia"/>
              <w:noProof/>
              <w:lang w:val="en-US"/>
            </w:rPr>
          </w:pPr>
          <w:hyperlink w:anchor="_Toc158711871" w:history="1">
            <w:r w:rsidRPr="00FA4E3A">
              <w:rPr>
                <w:rStyle w:val="Hyperlink"/>
                <w:rFonts w:ascii="Trebuchet MS" w:eastAsia="Times New Roman" w:hAnsi="Trebuchet MS" w:cs="Times New Roman"/>
                <w:b/>
                <w:noProof/>
                <w:snapToGrid w:val="0"/>
              </w:rPr>
              <w:t>7.</w:t>
            </w:r>
            <w:r>
              <w:rPr>
                <w:rFonts w:eastAsiaTheme="minorEastAsia"/>
                <w:noProof/>
                <w:lang w:val="en-US"/>
              </w:rPr>
              <w:tab/>
            </w:r>
            <w:r w:rsidRPr="00FA4E3A">
              <w:rPr>
                <w:rStyle w:val="Hyperlink"/>
                <w:rFonts w:ascii="Trebuchet MS" w:eastAsia="Times New Roman" w:hAnsi="Trebuchet MS" w:cs="Times New Roman"/>
                <w:b/>
                <w:smallCaps/>
                <w:noProof/>
                <w:snapToGrid w:val="0"/>
              </w:rPr>
              <w:t>PARTNERSHIP REQUIREMENTS</w:t>
            </w:r>
            <w:r>
              <w:rPr>
                <w:noProof/>
                <w:webHidden/>
              </w:rPr>
              <w:tab/>
            </w:r>
            <w:r>
              <w:rPr>
                <w:noProof/>
                <w:webHidden/>
              </w:rPr>
              <w:fldChar w:fldCharType="begin"/>
            </w:r>
            <w:r>
              <w:rPr>
                <w:noProof/>
                <w:webHidden/>
              </w:rPr>
              <w:instrText xml:space="preserve"> PAGEREF _Toc158711871 \h </w:instrText>
            </w:r>
            <w:r>
              <w:rPr>
                <w:noProof/>
                <w:webHidden/>
              </w:rPr>
            </w:r>
            <w:r>
              <w:rPr>
                <w:noProof/>
                <w:webHidden/>
              </w:rPr>
              <w:fldChar w:fldCharType="separate"/>
            </w:r>
            <w:r>
              <w:rPr>
                <w:noProof/>
                <w:webHidden/>
              </w:rPr>
              <w:t>14</w:t>
            </w:r>
            <w:r>
              <w:rPr>
                <w:noProof/>
                <w:webHidden/>
              </w:rPr>
              <w:fldChar w:fldCharType="end"/>
            </w:r>
          </w:hyperlink>
        </w:p>
        <w:p w14:paraId="5BE8544D" w14:textId="3797F1D0" w:rsidR="006F5257" w:rsidRDefault="006F5257">
          <w:pPr>
            <w:pStyle w:val="TOC2"/>
            <w:tabs>
              <w:tab w:val="right" w:pos="9620"/>
            </w:tabs>
            <w:rPr>
              <w:rFonts w:eastAsiaTheme="minorEastAsia"/>
              <w:noProof/>
              <w:lang w:val="en-US"/>
            </w:rPr>
          </w:pPr>
          <w:hyperlink w:anchor="_Toc158711872" w:history="1">
            <w:r w:rsidRPr="00FA4E3A">
              <w:rPr>
                <w:rStyle w:val="Hyperlink"/>
                <w:rFonts w:ascii="Trebuchet MS" w:eastAsia="Times New Roman" w:hAnsi="Trebuchet MS" w:cs="Times New Roman"/>
                <w:b/>
                <w:noProof/>
                <w:snapToGrid w:val="0"/>
                <w:lang w:val="en-US"/>
              </w:rPr>
              <w:t>7.1 Partnership relevance</w:t>
            </w:r>
            <w:r>
              <w:rPr>
                <w:noProof/>
                <w:webHidden/>
              </w:rPr>
              <w:tab/>
            </w:r>
            <w:r>
              <w:rPr>
                <w:noProof/>
                <w:webHidden/>
              </w:rPr>
              <w:fldChar w:fldCharType="begin"/>
            </w:r>
            <w:r>
              <w:rPr>
                <w:noProof/>
                <w:webHidden/>
              </w:rPr>
              <w:instrText xml:space="preserve"> PAGEREF _Toc158711872 \h </w:instrText>
            </w:r>
            <w:r>
              <w:rPr>
                <w:noProof/>
                <w:webHidden/>
              </w:rPr>
            </w:r>
            <w:r>
              <w:rPr>
                <w:noProof/>
                <w:webHidden/>
              </w:rPr>
              <w:fldChar w:fldCharType="separate"/>
            </w:r>
            <w:r>
              <w:rPr>
                <w:noProof/>
                <w:webHidden/>
              </w:rPr>
              <w:t>14</w:t>
            </w:r>
            <w:r>
              <w:rPr>
                <w:noProof/>
                <w:webHidden/>
              </w:rPr>
              <w:fldChar w:fldCharType="end"/>
            </w:r>
          </w:hyperlink>
        </w:p>
        <w:p w14:paraId="7AF6FA9E" w14:textId="31AD5D3B" w:rsidR="006F5257" w:rsidRDefault="006F5257">
          <w:pPr>
            <w:pStyle w:val="TOC2"/>
            <w:tabs>
              <w:tab w:val="right" w:pos="9620"/>
            </w:tabs>
            <w:rPr>
              <w:rFonts w:eastAsiaTheme="minorEastAsia"/>
              <w:noProof/>
              <w:lang w:val="en-US"/>
            </w:rPr>
          </w:pPr>
          <w:hyperlink w:anchor="_Toc158711873" w:history="1">
            <w:r w:rsidRPr="00FA4E3A">
              <w:rPr>
                <w:rStyle w:val="Hyperlink"/>
                <w:rFonts w:ascii="Trebuchet MS" w:eastAsia="Times New Roman" w:hAnsi="Trebuchet MS" w:cs="Times New Roman"/>
                <w:b/>
                <w:bCs/>
                <w:noProof/>
                <w:snapToGrid w:val="0"/>
              </w:rPr>
              <w:t>7.2 Partnership size</w:t>
            </w:r>
            <w:r>
              <w:rPr>
                <w:noProof/>
                <w:webHidden/>
              </w:rPr>
              <w:tab/>
            </w:r>
            <w:r>
              <w:rPr>
                <w:noProof/>
                <w:webHidden/>
              </w:rPr>
              <w:fldChar w:fldCharType="begin"/>
            </w:r>
            <w:r>
              <w:rPr>
                <w:noProof/>
                <w:webHidden/>
              </w:rPr>
              <w:instrText xml:space="preserve"> PAGEREF _Toc158711873 \h </w:instrText>
            </w:r>
            <w:r>
              <w:rPr>
                <w:noProof/>
                <w:webHidden/>
              </w:rPr>
            </w:r>
            <w:r>
              <w:rPr>
                <w:noProof/>
                <w:webHidden/>
              </w:rPr>
              <w:fldChar w:fldCharType="separate"/>
            </w:r>
            <w:r>
              <w:rPr>
                <w:noProof/>
                <w:webHidden/>
              </w:rPr>
              <w:t>14</w:t>
            </w:r>
            <w:r>
              <w:rPr>
                <w:noProof/>
                <w:webHidden/>
              </w:rPr>
              <w:fldChar w:fldCharType="end"/>
            </w:r>
          </w:hyperlink>
        </w:p>
        <w:p w14:paraId="6FF967C5" w14:textId="4E8446F2" w:rsidR="006F5257" w:rsidRDefault="006F5257">
          <w:pPr>
            <w:pStyle w:val="TOC2"/>
            <w:tabs>
              <w:tab w:val="right" w:pos="9620"/>
            </w:tabs>
            <w:rPr>
              <w:rFonts w:eastAsiaTheme="minorEastAsia"/>
              <w:noProof/>
              <w:lang w:val="en-US"/>
            </w:rPr>
          </w:pPr>
          <w:hyperlink w:anchor="_Toc158711874" w:history="1">
            <w:r w:rsidRPr="00FA4E3A">
              <w:rPr>
                <w:rStyle w:val="Hyperlink"/>
                <w:rFonts w:ascii="Trebuchet MS" w:eastAsia="Times New Roman" w:hAnsi="Trebuchet MS" w:cs="Times New Roman"/>
                <w:b/>
                <w:noProof/>
                <w:snapToGrid w:val="0"/>
                <w:lang w:val="en-US"/>
              </w:rPr>
              <w:t>7.3 Lead partner principle and requirements</w:t>
            </w:r>
            <w:r>
              <w:rPr>
                <w:noProof/>
                <w:webHidden/>
              </w:rPr>
              <w:tab/>
            </w:r>
            <w:r>
              <w:rPr>
                <w:noProof/>
                <w:webHidden/>
              </w:rPr>
              <w:fldChar w:fldCharType="begin"/>
            </w:r>
            <w:r>
              <w:rPr>
                <w:noProof/>
                <w:webHidden/>
              </w:rPr>
              <w:instrText xml:space="preserve"> PAGEREF _Toc158711874 \h </w:instrText>
            </w:r>
            <w:r>
              <w:rPr>
                <w:noProof/>
                <w:webHidden/>
              </w:rPr>
            </w:r>
            <w:r>
              <w:rPr>
                <w:noProof/>
                <w:webHidden/>
              </w:rPr>
              <w:fldChar w:fldCharType="separate"/>
            </w:r>
            <w:r>
              <w:rPr>
                <w:noProof/>
                <w:webHidden/>
              </w:rPr>
              <w:t>14</w:t>
            </w:r>
            <w:r>
              <w:rPr>
                <w:noProof/>
                <w:webHidden/>
              </w:rPr>
              <w:fldChar w:fldCharType="end"/>
            </w:r>
          </w:hyperlink>
        </w:p>
        <w:p w14:paraId="4E0EF1D1" w14:textId="3E34C0FE" w:rsidR="006F5257" w:rsidRDefault="006F5257">
          <w:pPr>
            <w:pStyle w:val="TOC2"/>
            <w:tabs>
              <w:tab w:val="right" w:pos="9620"/>
            </w:tabs>
            <w:rPr>
              <w:rFonts w:eastAsiaTheme="minorEastAsia"/>
              <w:noProof/>
              <w:lang w:val="en-US"/>
            </w:rPr>
          </w:pPr>
          <w:hyperlink w:anchor="_Toc158711875" w:history="1">
            <w:r w:rsidRPr="00FA4E3A">
              <w:rPr>
                <w:rStyle w:val="Hyperlink"/>
                <w:rFonts w:ascii="Trebuchet MS" w:eastAsia="Times New Roman" w:hAnsi="Trebuchet MS" w:cs="Times New Roman"/>
                <w:b/>
                <w:smallCaps/>
                <w:noProof/>
                <w:snapToGrid w:val="0"/>
              </w:rPr>
              <w:t>8. ACTIVITIES</w:t>
            </w:r>
            <w:r>
              <w:rPr>
                <w:noProof/>
                <w:webHidden/>
              </w:rPr>
              <w:tab/>
            </w:r>
            <w:r>
              <w:rPr>
                <w:noProof/>
                <w:webHidden/>
              </w:rPr>
              <w:fldChar w:fldCharType="begin"/>
            </w:r>
            <w:r>
              <w:rPr>
                <w:noProof/>
                <w:webHidden/>
              </w:rPr>
              <w:instrText xml:space="preserve"> PAGEREF _Toc158711875 \h </w:instrText>
            </w:r>
            <w:r>
              <w:rPr>
                <w:noProof/>
                <w:webHidden/>
              </w:rPr>
            </w:r>
            <w:r>
              <w:rPr>
                <w:noProof/>
                <w:webHidden/>
              </w:rPr>
              <w:fldChar w:fldCharType="separate"/>
            </w:r>
            <w:r>
              <w:rPr>
                <w:noProof/>
                <w:webHidden/>
              </w:rPr>
              <w:t>17</w:t>
            </w:r>
            <w:r>
              <w:rPr>
                <w:noProof/>
                <w:webHidden/>
              </w:rPr>
              <w:fldChar w:fldCharType="end"/>
            </w:r>
          </w:hyperlink>
        </w:p>
        <w:p w14:paraId="2E5FC581" w14:textId="20E995D6" w:rsidR="006F5257" w:rsidRDefault="006F5257">
          <w:pPr>
            <w:pStyle w:val="TOC2"/>
            <w:tabs>
              <w:tab w:val="right" w:pos="9620"/>
            </w:tabs>
            <w:rPr>
              <w:rFonts w:eastAsiaTheme="minorEastAsia"/>
              <w:noProof/>
              <w:lang w:val="en-US"/>
            </w:rPr>
          </w:pPr>
          <w:hyperlink w:anchor="_Toc158711876" w:history="1">
            <w:r w:rsidRPr="00FA4E3A">
              <w:rPr>
                <w:rStyle w:val="Hyperlink"/>
                <w:rFonts w:ascii="Trebuchet MS" w:eastAsia="Times New Roman" w:hAnsi="Trebuchet MS" w:cs="Times New Roman"/>
                <w:b/>
                <w:bCs/>
                <w:noProof/>
                <w:snapToGrid w:val="0"/>
              </w:rPr>
              <w:t>8.1 Type of activities</w:t>
            </w:r>
            <w:r>
              <w:rPr>
                <w:noProof/>
                <w:webHidden/>
              </w:rPr>
              <w:tab/>
            </w:r>
            <w:r>
              <w:rPr>
                <w:noProof/>
                <w:webHidden/>
              </w:rPr>
              <w:fldChar w:fldCharType="begin"/>
            </w:r>
            <w:r>
              <w:rPr>
                <w:noProof/>
                <w:webHidden/>
              </w:rPr>
              <w:instrText xml:space="preserve"> PAGEREF _Toc158711876 \h </w:instrText>
            </w:r>
            <w:r>
              <w:rPr>
                <w:noProof/>
                <w:webHidden/>
              </w:rPr>
            </w:r>
            <w:r>
              <w:rPr>
                <w:noProof/>
                <w:webHidden/>
              </w:rPr>
              <w:fldChar w:fldCharType="separate"/>
            </w:r>
            <w:r>
              <w:rPr>
                <w:noProof/>
                <w:webHidden/>
              </w:rPr>
              <w:t>17</w:t>
            </w:r>
            <w:r>
              <w:rPr>
                <w:noProof/>
                <w:webHidden/>
              </w:rPr>
              <w:fldChar w:fldCharType="end"/>
            </w:r>
          </w:hyperlink>
        </w:p>
        <w:p w14:paraId="2B28B2E4" w14:textId="602E341B" w:rsidR="006F5257" w:rsidRDefault="006F5257">
          <w:pPr>
            <w:pStyle w:val="TOC2"/>
            <w:tabs>
              <w:tab w:val="right" w:pos="9620"/>
            </w:tabs>
            <w:rPr>
              <w:rFonts w:eastAsiaTheme="minorEastAsia"/>
              <w:noProof/>
              <w:lang w:val="en-US"/>
            </w:rPr>
          </w:pPr>
          <w:hyperlink w:anchor="_Toc158711877" w:history="1">
            <w:r w:rsidRPr="00FA4E3A">
              <w:rPr>
                <w:rStyle w:val="Hyperlink"/>
                <w:rFonts w:ascii="Trebuchet MS" w:eastAsia="Times New Roman" w:hAnsi="Trebuchet MS" w:cs="Times New Roman"/>
                <w:b/>
                <w:bCs/>
                <w:noProof/>
                <w:snapToGrid w:val="0"/>
              </w:rPr>
              <w:t>8.2 Geographical area of implementation</w:t>
            </w:r>
            <w:r>
              <w:rPr>
                <w:noProof/>
                <w:webHidden/>
              </w:rPr>
              <w:tab/>
            </w:r>
            <w:r>
              <w:rPr>
                <w:noProof/>
                <w:webHidden/>
              </w:rPr>
              <w:fldChar w:fldCharType="begin"/>
            </w:r>
            <w:r>
              <w:rPr>
                <w:noProof/>
                <w:webHidden/>
              </w:rPr>
              <w:instrText xml:space="preserve"> PAGEREF _Toc158711877 \h </w:instrText>
            </w:r>
            <w:r>
              <w:rPr>
                <w:noProof/>
                <w:webHidden/>
              </w:rPr>
            </w:r>
            <w:r>
              <w:rPr>
                <w:noProof/>
                <w:webHidden/>
              </w:rPr>
              <w:fldChar w:fldCharType="separate"/>
            </w:r>
            <w:r>
              <w:rPr>
                <w:noProof/>
                <w:webHidden/>
              </w:rPr>
              <w:t>17</w:t>
            </w:r>
            <w:r>
              <w:rPr>
                <w:noProof/>
                <w:webHidden/>
              </w:rPr>
              <w:fldChar w:fldCharType="end"/>
            </w:r>
          </w:hyperlink>
        </w:p>
        <w:p w14:paraId="5363A42D" w14:textId="7A4EFAD8" w:rsidR="006F5257" w:rsidRDefault="006F5257">
          <w:pPr>
            <w:pStyle w:val="TOC2"/>
            <w:tabs>
              <w:tab w:val="right" w:pos="9620"/>
            </w:tabs>
            <w:rPr>
              <w:rFonts w:eastAsiaTheme="minorEastAsia"/>
              <w:noProof/>
              <w:lang w:val="en-US"/>
            </w:rPr>
          </w:pPr>
          <w:hyperlink w:anchor="_Toc158711878" w:history="1">
            <w:r w:rsidRPr="00FA4E3A">
              <w:rPr>
                <w:rStyle w:val="Hyperlink"/>
                <w:rFonts w:ascii="Trebuchet MS" w:eastAsia="Times New Roman" w:hAnsi="Trebuchet MS" w:cs="Times New Roman"/>
                <w:b/>
                <w:bCs/>
                <w:noProof/>
                <w:snapToGrid w:val="0"/>
                <w:lang w:val="en-US"/>
              </w:rPr>
              <w:t>8.3 Synergies and complementarities with other actions</w:t>
            </w:r>
            <w:r>
              <w:rPr>
                <w:noProof/>
                <w:webHidden/>
              </w:rPr>
              <w:tab/>
            </w:r>
            <w:r>
              <w:rPr>
                <w:noProof/>
                <w:webHidden/>
              </w:rPr>
              <w:fldChar w:fldCharType="begin"/>
            </w:r>
            <w:r>
              <w:rPr>
                <w:noProof/>
                <w:webHidden/>
              </w:rPr>
              <w:instrText xml:space="preserve"> PAGEREF _Toc158711878 \h </w:instrText>
            </w:r>
            <w:r>
              <w:rPr>
                <w:noProof/>
                <w:webHidden/>
              </w:rPr>
            </w:r>
            <w:r>
              <w:rPr>
                <w:noProof/>
                <w:webHidden/>
              </w:rPr>
              <w:fldChar w:fldCharType="separate"/>
            </w:r>
            <w:r>
              <w:rPr>
                <w:noProof/>
                <w:webHidden/>
              </w:rPr>
              <w:t>17</w:t>
            </w:r>
            <w:r>
              <w:rPr>
                <w:noProof/>
                <w:webHidden/>
              </w:rPr>
              <w:fldChar w:fldCharType="end"/>
            </w:r>
          </w:hyperlink>
        </w:p>
        <w:p w14:paraId="309E39E6" w14:textId="21994A12" w:rsidR="006F5257" w:rsidRDefault="006F5257">
          <w:pPr>
            <w:pStyle w:val="TOC2"/>
            <w:tabs>
              <w:tab w:val="right" w:pos="9620"/>
            </w:tabs>
            <w:rPr>
              <w:rFonts w:eastAsiaTheme="minorEastAsia"/>
              <w:noProof/>
              <w:lang w:val="en-US"/>
            </w:rPr>
          </w:pPr>
          <w:hyperlink w:anchor="_Toc158711879" w:history="1">
            <w:r w:rsidRPr="00FA4E3A">
              <w:rPr>
                <w:rStyle w:val="Hyperlink"/>
                <w:rFonts w:ascii="Trebuchet MS" w:eastAsia="Times New Roman" w:hAnsi="Trebuchet MS" w:cs="Times New Roman"/>
                <w:b/>
                <w:bCs/>
                <w:noProof/>
                <w:snapToGrid w:val="0"/>
              </w:rPr>
              <w:t>8.4 Capitalisation of previous programmes’ results</w:t>
            </w:r>
            <w:r>
              <w:rPr>
                <w:noProof/>
                <w:webHidden/>
              </w:rPr>
              <w:tab/>
            </w:r>
            <w:r>
              <w:rPr>
                <w:noProof/>
                <w:webHidden/>
              </w:rPr>
              <w:fldChar w:fldCharType="begin"/>
            </w:r>
            <w:r>
              <w:rPr>
                <w:noProof/>
                <w:webHidden/>
              </w:rPr>
              <w:instrText xml:space="preserve"> PAGEREF _Toc158711879 \h </w:instrText>
            </w:r>
            <w:r>
              <w:rPr>
                <w:noProof/>
                <w:webHidden/>
              </w:rPr>
            </w:r>
            <w:r>
              <w:rPr>
                <w:noProof/>
                <w:webHidden/>
              </w:rPr>
              <w:fldChar w:fldCharType="separate"/>
            </w:r>
            <w:r>
              <w:rPr>
                <w:noProof/>
                <w:webHidden/>
              </w:rPr>
              <w:t>18</w:t>
            </w:r>
            <w:r>
              <w:rPr>
                <w:noProof/>
                <w:webHidden/>
              </w:rPr>
              <w:fldChar w:fldCharType="end"/>
            </w:r>
          </w:hyperlink>
        </w:p>
        <w:p w14:paraId="41200771" w14:textId="36BE5E08" w:rsidR="006F5257" w:rsidRDefault="006F5257">
          <w:pPr>
            <w:pStyle w:val="TOC2"/>
            <w:tabs>
              <w:tab w:val="right" w:pos="9620"/>
            </w:tabs>
            <w:rPr>
              <w:rFonts w:eastAsiaTheme="minorEastAsia"/>
              <w:noProof/>
              <w:lang w:val="en-US"/>
            </w:rPr>
          </w:pPr>
          <w:hyperlink w:anchor="_Toc158711880" w:history="1">
            <w:r w:rsidRPr="00FA4E3A">
              <w:rPr>
                <w:rStyle w:val="Hyperlink"/>
                <w:rFonts w:ascii="Trebuchet MS" w:eastAsia="Times New Roman" w:hAnsi="Trebuchet MS" w:cs="Times New Roman"/>
                <w:b/>
                <w:bCs/>
                <w:noProof/>
                <w:snapToGrid w:val="0"/>
              </w:rPr>
              <w:t>8.5 Communication requirements</w:t>
            </w:r>
            <w:r>
              <w:rPr>
                <w:noProof/>
                <w:webHidden/>
              </w:rPr>
              <w:tab/>
            </w:r>
            <w:r>
              <w:rPr>
                <w:noProof/>
                <w:webHidden/>
              </w:rPr>
              <w:fldChar w:fldCharType="begin"/>
            </w:r>
            <w:r>
              <w:rPr>
                <w:noProof/>
                <w:webHidden/>
              </w:rPr>
              <w:instrText xml:space="preserve"> PAGEREF _Toc158711880 \h </w:instrText>
            </w:r>
            <w:r>
              <w:rPr>
                <w:noProof/>
                <w:webHidden/>
              </w:rPr>
            </w:r>
            <w:r>
              <w:rPr>
                <w:noProof/>
                <w:webHidden/>
              </w:rPr>
              <w:fldChar w:fldCharType="separate"/>
            </w:r>
            <w:r>
              <w:rPr>
                <w:noProof/>
                <w:webHidden/>
              </w:rPr>
              <w:t>18</w:t>
            </w:r>
            <w:r>
              <w:rPr>
                <w:noProof/>
                <w:webHidden/>
              </w:rPr>
              <w:fldChar w:fldCharType="end"/>
            </w:r>
          </w:hyperlink>
        </w:p>
        <w:p w14:paraId="04CA608E" w14:textId="0DB1AE4F" w:rsidR="006F5257" w:rsidRDefault="006F5257">
          <w:pPr>
            <w:pStyle w:val="TOC2"/>
            <w:tabs>
              <w:tab w:val="right" w:pos="9620"/>
            </w:tabs>
            <w:rPr>
              <w:rFonts w:eastAsiaTheme="minorEastAsia"/>
              <w:noProof/>
              <w:lang w:val="en-US"/>
            </w:rPr>
          </w:pPr>
          <w:hyperlink w:anchor="_Toc158711881" w:history="1">
            <w:r w:rsidRPr="00FA4E3A">
              <w:rPr>
                <w:rStyle w:val="Hyperlink"/>
                <w:rFonts w:ascii="Trebuchet MS" w:eastAsia="Times New Roman" w:hAnsi="Trebuchet MS" w:cs="Times New Roman"/>
                <w:b/>
                <w:bCs/>
                <w:noProof/>
                <w:snapToGrid w:val="0"/>
              </w:rPr>
              <w:t>8.6 Ineligible activities</w:t>
            </w:r>
            <w:r>
              <w:rPr>
                <w:noProof/>
                <w:webHidden/>
              </w:rPr>
              <w:tab/>
            </w:r>
            <w:r>
              <w:rPr>
                <w:noProof/>
                <w:webHidden/>
              </w:rPr>
              <w:fldChar w:fldCharType="begin"/>
            </w:r>
            <w:r>
              <w:rPr>
                <w:noProof/>
                <w:webHidden/>
              </w:rPr>
              <w:instrText xml:space="preserve"> PAGEREF _Toc158711881 \h </w:instrText>
            </w:r>
            <w:r>
              <w:rPr>
                <w:noProof/>
                <w:webHidden/>
              </w:rPr>
            </w:r>
            <w:r>
              <w:rPr>
                <w:noProof/>
                <w:webHidden/>
              </w:rPr>
              <w:fldChar w:fldCharType="separate"/>
            </w:r>
            <w:r>
              <w:rPr>
                <w:noProof/>
                <w:webHidden/>
              </w:rPr>
              <w:t>19</w:t>
            </w:r>
            <w:r>
              <w:rPr>
                <w:noProof/>
                <w:webHidden/>
              </w:rPr>
              <w:fldChar w:fldCharType="end"/>
            </w:r>
          </w:hyperlink>
        </w:p>
        <w:p w14:paraId="62E6EDA4" w14:textId="56B46B98" w:rsidR="006F5257" w:rsidRDefault="006F5257">
          <w:pPr>
            <w:pStyle w:val="TOC2"/>
            <w:tabs>
              <w:tab w:val="right" w:pos="9620"/>
            </w:tabs>
            <w:rPr>
              <w:rFonts w:eastAsiaTheme="minorEastAsia"/>
              <w:noProof/>
              <w:lang w:val="en-US"/>
            </w:rPr>
          </w:pPr>
          <w:hyperlink w:anchor="_Toc158711882" w:history="1">
            <w:r w:rsidRPr="00FA4E3A">
              <w:rPr>
                <w:rStyle w:val="Hyperlink"/>
                <w:rFonts w:ascii="Trebuchet MS" w:eastAsia="Times New Roman" w:hAnsi="Trebuchet MS" w:cs="Times New Roman"/>
                <w:b/>
                <w:smallCaps/>
                <w:noProof/>
                <w:snapToGrid w:val="0"/>
              </w:rPr>
              <w:t>9. PROJECT SIZE AND FUNDING</w:t>
            </w:r>
            <w:r>
              <w:rPr>
                <w:noProof/>
                <w:webHidden/>
              </w:rPr>
              <w:tab/>
            </w:r>
            <w:r>
              <w:rPr>
                <w:noProof/>
                <w:webHidden/>
              </w:rPr>
              <w:fldChar w:fldCharType="begin"/>
            </w:r>
            <w:r>
              <w:rPr>
                <w:noProof/>
                <w:webHidden/>
              </w:rPr>
              <w:instrText xml:space="preserve"> PAGEREF _Toc158711882 \h </w:instrText>
            </w:r>
            <w:r>
              <w:rPr>
                <w:noProof/>
                <w:webHidden/>
              </w:rPr>
            </w:r>
            <w:r>
              <w:rPr>
                <w:noProof/>
                <w:webHidden/>
              </w:rPr>
              <w:fldChar w:fldCharType="separate"/>
            </w:r>
            <w:r>
              <w:rPr>
                <w:noProof/>
                <w:webHidden/>
              </w:rPr>
              <w:t>20</w:t>
            </w:r>
            <w:r>
              <w:rPr>
                <w:noProof/>
                <w:webHidden/>
              </w:rPr>
              <w:fldChar w:fldCharType="end"/>
            </w:r>
          </w:hyperlink>
        </w:p>
        <w:p w14:paraId="5037A669" w14:textId="2621412D" w:rsidR="006F5257" w:rsidRDefault="006F5257">
          <w:pPr>
            <w:pStyle w:val="TOC2"/>
            <w:tabs>
              <w:tab w:val="right" w:pos="9620"/>
            </w:tabs>
            <w:rPr>
              <w:rFonts w:eastAsiaTheme="minorEastAsia"/>
              <w:noProof/>
              <w:lang w:val="en-US"/>
            </w:rPr>
          </w:pPr>
          <w:hyperlink w:anchor="_Toc158711883" w:history="1">
            <w:r w:rsidRPr="00FA4E3A">
              <w:rPr>
                <w:rStyle w:val="Hyperlink"/>
                <w:rFonts w:ascii="Trebuchet MS" w:eastAsia="Times New Roman" w:hAnsi="Trebuchet MS" w:cs="Times New Roman"/>
                <w:b/>
                <w:smallCaps/>
                <w:noProof/>
                <w:snapToGrid w:val="0"/>
              </w:rPr>
              <w:t>10. PROJECT DURATION</w:t>
            </w:r>
            <w:r>
              <w:rPr>
                <w:noProof/>
                <w:webHidden/>
              </w:rPr>
              <w:tab/>
            </w:r>
            <w:r>
              <w:rPr>
                <w:noProof/>
                <w:webHidden/>
              </w:rPr>
              <w:fldChar w:fldCharType="begin"/>
            </w:r>
            <w:r>
              <w:rPr>
                <w:noProof/>
                <w:webHidden/>
              </w:rPr>
              <w:instrText xml:space="preserve"> PAGEREF _Toc158711883 \h </w:instrText>
            </w:r>
            <w:r>
              <w:rPr>
                <w:noProof/>
                <w:webHidden/>
              </w:rPr>
            </w:r>
            <w:r>
              <w:rPr>
                <w:noProof/>
                <w:webHidden/>
              </w:rPr>
              <w:fldChar w:fldCharType="separate"/>
            </w:r>
            <w:r>
              <w:rPr>
                <w:noProof/>
                <w:webHidden/>
              </w:rPr>
              <w:t>20</w:t>
            </w:r>
            <w:r>
              <w:rPr>
                <w:noProof/>
                <w:webHidden/>
              </w:rPr>
              <w:fldChar w:fldCharType="end"/>
            </w:r>
          </w:hyperlink>
        </w:p>
        <w:p w14:paraId="01F7F153" w14:textId="39F2A3F4" w:rsidR="006F5257" w:rsidRDefault="006F5257">
          <w:pPr>
            <w:pStyle w:val="TOC2"/>
            <w:tabs>
              <w:tab w:val="right" w:pos="9620"/>
            </w:tabs>
            <w:rPr>
              <w:rFonts w:eastAsiaTheme="minorEastAsia"/>
              <w:noProof/>
              <w:lang w:val="en-US"/>
            </w:rPr>
          </w:pPr>
          <w:hyperlink w:anchor="_Toc158711884" w:history="1">
            <w:r w:rsidRPr="00FA4E3A">
              <w:rPr>
                <w:rStyle w:val="Hyperlink"/>
                <w:rFonts w:ascii="Trebuchet MS" w:eastAsia="Times New Roman" w:hAnsi="Trebuchet MS" w:cs="Times New Roman"/>
                <w:b/>
                <w:smallCaps/>
                <w:noProof/>
                <w:snapToGrid w:val="0"/>
              </w:rPr>
              <w:t>11. FINANCIAL REQUIREMENTS</w:t>
            </w:r>
            <w:r>
              <w:rPr>
                <w:noProof/>
                <w:webHidden/>
              </w:rPr>
              <w:tab/>
            </w:r>
            <w:r>
              <w:rPr>
                <w:noProof/>
                <w:webHidden/>
              </w:rPr>
              <w:fldChar w:fldCharType="begin"/>
            </w:r>
            <w:r>
              <w:rPr>
                <w:noProof/>
                <w:webHidden/>
              </w:rPr>
              <w:instrText xml:space="preserve"> PAGEREF _Toc158711884 \h </w:instrText>
            </w:r>
            <w:r>
              <w:rPr>
                <w:noProof/>
                <w:webHidden/>
              </w:rPr>
            </w:r>
            <w:r>
              <w:rPr>
                <w:noProof/>
                <w:webHidden/>
              </w:rPr>
              <w:fldChar w:fldCharType="separate"/>
            </w:r>
            <w:r>
              <w:rPr>
                <w:noProof/>
                <w:webHidden/>
              </w:rPr>
              <w:t>21</w:t>
            </w:r>
            <w:r>
              <w:rPr>
                <w:noProof/>
                <w:webHidden/>
              </w:rPr>
              <w:fldChar w:fldCharType="end"/>
            </w:r>
          </w:hyperlink>
        </w:p>
        <w:p w14:paraId="1FF1B533" w14:textId="04180993" w:rsidR="006F5257" w:rsidRDefault="006F5257">
          <w:pPr>
            <w:pStyle w:val="TOC2"/>
            <w:tabs>
              <w:tab w:val="right" w:pos="9620"/>
            </w:tabs>
            <w:rPr>
              <w:rFonts w:eastAsiaTheme="minorEastAsia"/>
              <w:noProof/>
              <w:lang w:val="en-US"/>
            </w:rPr>
          </w:pPr>
          <w:hyperlink w:anchor="_Toc158711885" w:history="1">
            <w:r w:rsidRPr="00FA4E3A">
              <w:rPr>
                <w:rStyle w:val="Hyperlink"/>
                <w:rFonts w:ascii="Trebuchet MS" w:eastAsia="Times New Roman" w:hAnsi="Trebuchet MS" w:cs="Times New Roman"/>
                <w:b/>
                <w:noProof/>
                <w:snapToGrid w:val="0"/>
                <w:lang w:val="en-US"/>
              </w:rPr>
              <w:t>11.1 Expenditure eligibility requirements</w:t>
            </w:r>
            <w:r>
              <w:rPr>
                <w:noProof/>
                <w:webHidden/>
              </w:rPr>
              <w:tab/>
            </w:r>
            <w:r>
              <w:rPr>
                <w:noProof/>
                <w:webHidden/>
              </w:rPr>
              <w:fldChar w:fldCharType="begin"/>
            </w:r>
            <w:r>
              <w:rPr>
                <w:noProof/>
                <w:webHidden/>
              </w:rPr>
              <w:instrText xml:space="preserve"> PAGEREF _Toc158711885 \h </w:instrText>
            </w:r>
            <w:r>
              <w:rPr>
                <w:noProof/>
                <w:webHidden/>
              </w:rPr>
            </w:r>
            <w:r>
              <w:rPr>
                <w:noProof/>
                <w:webHidden/>
              </w:rPr>
              <w:fldChar w:fldCharType="separate"/>
            </w:r>
            <w:r>
              <w:rPr>
                <w:noProof/>
                <w:webHidden/>
              </w:rPr>
              <w:t>21</w:t>
            </w:r>
            <w:r>
              <w:rPr>
                <w:noProof/>
                <w:webHidden/>
              </w:rPr>
              <w:fldChar w:fldCharType="end"/>
            </w:r>
          </w:hyperlink>
        </w:p>
        <w:p w14:paraId="16C13A47" w14:textId="436098BC" w:rsidR="006F5257" w:rsidRDefault="006F5257">
          <w:pPr>
            <w:pStyle w:val="TOC2"/>
            <w:tabs>
              <w:tab w:val="right" w:pos="9620"/>
            </w:tabs>
            <w:rPr>
              <w:rFonts w:eastAsiaTheme="minorEastAsia"/>
              <w:noProof/>
              <w:lang w:val="en-US"/>
            </w:rPr>
          </w:pPr>
          <w:hyperlink w:anchor="_Toc158711886" w:history="1">
            <w:r w:rsidRPr="00FA4E3A">
              <w:rPr>
                <w:rStyle w:val="Hyperlink"/>
                <w:rFonts w:ascii="Trebuchet MS" w:eastAsia="Times New Roman" w:hAnsi="Trebuchet MS" w:cs="Times New Roman"/>
                <w:b/>
                <w:bCs/>
                <w:noProof/>
                <w:snapToGrid w:val="0"/>
              </w:rPr>
              <w:t>11.2 Project Budget</w:t>
            </w:r>
            <w:r>
              <w:rPr>
                <w:noProof/>
                <w:webHidden/>
              </w:rPr>
              <w:tab/>
            </w:r>
            <w:r>
              <w:rPr>
                <w:noProof/>
                <w:webHidden/>
              </w:rPr>
              <w:fldChar w:fldCharType="begin"/>
            </w:r>
            <w:r>
              <w:rPr>
                <w:noProof/>
                <w:webHidden/>
              </w:rPr>
              <w:instrText xml:space="preserve"> PAGEREF _Toc158711886 \h </w:instrText>
            </w:r>
            <w:r>
              <w:rPr>
                <w:noProof/>
                <w:webHidden/>
              </w:rPr>
            </w:r>
            <w:r>
              <w:rPr>
                <w:noProof/>
                <w:webHidden/>
              </w:rPr>
              <w:fldChar w:fldCharType="separate"/>
            </w:r>
            <w:r>
              <w:rPr>
                <w:noProof/>
                <w:webHidden/>
              </w:rPr>
              <w:t>22</w:t>
            </w:r>
            <w:r>
              <w:rPr>
                <w:noProof/>
                <w:webHidden/>
              </w:rPr>
              <w:fldChar w:fldCharType="end"/>
            </w:r>
          </w:hyperlink>
        </w:p>
        <w:p w14:paraId="0DE56A9F" w14:textId="620A2EAD" w:rsidR="006F5257" w:rsidRDefault="006F5257">
          <w:pPr>
            <w:pStyle w:val="TOC3"/>
            <w:tabs>
              <w:tab w:val="right" w:pos="9620"/>
            </w:tabs>
            <w:rPr>
              <w:rFonts w:eastAsiaTheme="minorEastAsia"/>
              <w:noProof/>
              <w:lang w:val="en-US"/>
            </w:rPr>
          </w:pPr>
          <w:hyperlink w:anchor="_Toc158711887" w:history="1">
            <w:r w:rsidRPr="00FA4E3A">
              <w:rPr>
                <w:rStyle w:val="Hyperlink"/>
                <w:rFonts w:ascii="Trebuchet MS" w:eastAsia="Times New Roman" w:hAnsi="Trebuchet MS" w:cs="Times New Roman"/>
                <w:b/>
                <w:noProof/>
                <w:snapToGrid w:val="0"/>
              </w:rPr>
              <w:t>Budget Line 1 – Staff costs</w:t>
            </w:r>
            <w:r>
              <w:rPr>
                <w:noProof/>
                <w:webHidden/>
              </w:rPr>
              <w:tab/>
            </w:r>
            <w:r>
              <w:rPr>
                <w:noProof/>
                <w:webHidden/>
              </w:rPr>
              <w:fldChar w:fldCharType="begin"/>
            </w:r>
            <w:r>
              <w:rPr>
                <w:noProof/>
                <w:webHidden/>
              </w:rPr>
              <w:instrText xml:space="preserve"> PAGEREF _Toc158711887 \h </w:instrText>
            </w:r>
            <w:r>
              <w:rPr>
                <w:noProof/>
                <w:webHidden/>
              </w:rPr>
            </w:r>
            <w:r>
              <w:rPr>
                <w:noProof/>
                <w:webHidden/>
              </w:rPr>
              <w:fldChar w:fldCharType="separate"/>
            </w:r>
            <w:r>
              <w:rPr>
                <w:noProof/>
                <w:webHidden/>
              </w:rPr>
              <w:t>23</w:t>
            </w:r>
            <w:r>
              <w:rPr>
                <w:noProof/>
                <w:webHidden/>
              </w:rPr>
              <w:fldChar w:fldCharType="end"/>
            </w:r>
          </w:hyperlink>
        </w:p>
        <w:p w14:paraId="35380B69" w14:textId="1AC2C1C2" w:rsidR="006F5257" w:rsidRDefault="006F5257">
          <w:pPr>
            <w:pStyle w:val="TOC3"/>
            <w:tabs>
              <w:tab w:val="right" w:pos="9620"/>
            </w:tabs>
            <w:rPr>
              <w:rFonts w:eastAsiaTheme="minorEastAsia"/>
              <w:noProof/>
              <w:lang w:val="en-US"/>
            </w:rPr>
          </w:pPr>
          <w:hyperlink w:anchor="_Toc158711888" w:history="1">
            <w:r w:rsidRPr="00FA4E3A">
              <w:rPr>
                <w:rStyle w:val="Hyperlink"/>
                <w:rFonts w:ascii="Trebuchet MS" w:eastAsia="Times New Roman" w:hAnsi="Trebuchet MS" w:cs="Times New Roman"/>
                <w:b/>
                <w:noProof/>
                <w:snapToGrid w:val="0"/>
              </w:rPr>
              <w:t>Budget Line 2 – Office and administration</w:t>
            </w:r>
            <w:r>
              <w:rPr>
                <w:noProof/>
                <w:webHidden/>
              </w:rPr>
              <w:tab/>
            </w:r>
            <w:r>
              <w:rPr>
                <w:noProof/>
                <w:webHidden/>
              </w:rPr>
              <w:fldChar w:fldCharType="begin"/>
            </w:r>
            <w:r>
              <w:rPr>
                <w:noProof/>
                <w:webHidden/>
              </w:rPr>
              <w:instrText xml:space="preserve"> PAGEREF _Toc158711888 \h </w:instrText>
            </w:r>
            <w:r>
              <w:rPr>
                <w:noProof/>
                <w:webHidden/>
              </w:rPr>
            </w:r>
            <w:r>
              <w:rPr>
                <w:noProof/>
                <w:webHidden/>
              </w:rPr>
              <w:fldChar w:fldCharType="separate"/>
            </w:r>
            <w:r>
              <w:rPr>
                <w:noProof/>
                <w:webHidden/>
              </w:rPr>
              <w:t>24</w:t>
            </w:r>
            <w:r>
              <w:rPr>
                <w:noProof/>
                <w:webHidden/>
              </w:rPr>
              <w:fldChar w:fldCharType="end"/>
            </w:r>
          </w:hyperlink>
        </w:p>
        <w:p w14:paraId="421A9715" w14:textId="074B62F7" w:rsidR="006F5257" w:rsidRDefault="006F5257">
          <w:pPr>
            <w:pStyle w:val="TOC3"/>
            <w:tabs>
              <w:tab w:val="right" w:pos="9620"/>
            </w:tabs>
            <w:rPr>
              <w:rFonts w:eastAsiaTheme="minorEastAsia"/>
              <w:noProof/>
              <w:lang w:val="en-US"/>
            </w:rPr>
          </w:pPr>
          <w:hyperlink w:anchor="_Toc158711889" w:history="1">
            <w:r w:rsidRPr="00FA4E3A">
              <w:rPr>
                <w:rStyle w:val="Hyperlink"/>
                <w:rFonts w:ascii="Trebuchet MS" w:eastAsia="Times New Roman" w:hAnsi="Trebuchet MS" w:cs="Times New Roman"/>
                <w:b/>
                <w:noProof/>
                <w:snapToGrid w:val="0"/>
              </w:rPr>
              <w:t>Budget Line 3 - Travel and accommodation</w:t>
            </w:r>
            <w:r>
              <w:rPr>
                <w:noProof/>
                <w:webHidden/>
              </w:rPr>
              <w:tab/>
            </w:r>
            <w:r>
              <w:rPr>
                <w:noProof/>
                <w:webHidden/>
              </w:rPr>
              <w:fldChar w:fldCharType="begin"/>
            </w:r>
            <w:r>
              <w:rPr>
                <w:noProof/>
                <w:webHidden/>
              </w:rPr>
              <w:instrText xml:space="preserve"> PAGEREF _Toc158711889 \h </w:instrText>
            </w:r>
            <w:r>
              <w:rPr>
                <w:noProof/>
                <w:webHidden/>
              </w:rPr>
            </w:r>
            <w:r>
              <w:rPr>
                <w:noProof/>
                <w:webHidden/>
              </w:rPr>
              <w:fldChar w:fldCharType="separate"/>
            </w:r>
            <w:r>
              <w:rPr>
                <w:noProof/>
                <w:webHidden/>
              </w:rPr>
              <w:t>25</w:t>
            </w:r>
            <w:r>
              <w:rPr>
                <w:noProof/>
                <w:webHidden/>
              </w:rPr>
              <w:fldChar w:fldCharType="end"/>
            </w:r>
          </w:hyperlink>
        </w:p>
        <w:p w14:paraId="1122D59A" w14:textId="1AE4227A" w:rsidR="006F5257" w:rsidRDefault="006F5257">
          <w:pPr>
            <w:pStyle w:val="TOC3"/>
            <w:tabs>
              <w:tab w:val="right" w:pos="9620"/>
            </w:tabs>
            <w:rPr>
              <w:rFonts w:eastAsiaTheme="minorEastAsia"/>
              <w:noProof/>
              <w:lang w:val="en-US"/>
            </w:rPr>
          </w:pPr>
          <w:hyperlink w:anchor="_Toc158711890" w:history="1">
            <w:r w:rsidRPr="00FA4E3A">
              <w:rPr>
                <w:rStyle w:val="Hyperlink"/>
                <w:rFonts w:ascii="Trebuchet MS" w:eastAsia="Times New Roman" w:hAnsi="Trebuchet MS" w:cs="Times New Roman"/>
                <w:b/>
                <w:noProof/>
                <w:snapToGrid w:val="0"/>
              </w:rPr>
              <w:t>Budget Line 4 - External expertise and services</w:t>
            </w:r>
            <w:r>
              <w:rPr>
                <w:noProof/>
                <w:webHidden/>
              </w:rPr>
              <w:tab/>
            </w:r>
            <w:r>
              <w:rPr>
                <w:noProof/>
                <w:webHidden/>
              </w:rPr>
              <w:fldChar w:fldCharType="begin"/>
            </w:r>
            <w:r>
              <w:rPr>
                <w:noProof/>
                <w:webHidden/>
              </w:rPr>
              <w:instrText xml:space="preserve"> PAGEREF _Toc158711890 \h </w:instrText>
            </w:r>
            <w:r>
              <w:rPr>
                <w:noProof/>
                <w:webHidden/>
              </w:rPr>
            </w:r>
            <w:r>
              <w:rPr>
                <w:noProof/>
                <w:webHidden/>
              </w:rPr>
              <w:fldChar w:fldCharType="separate"/>
            </w:r>
            <w:r>
              <w:rPr>
                <w:noProof/>
                <w:webHidden/>
              </w:rPr>
              <w:t>25</w:t>
            </w:r>
            <w:r>
              <w:rPr>
                <w:noProof/>
                <w:webHidden/>
              </w:rPr>
              <w:fldChar w:fldCharType="end"/>
            </w:r>
          </w:hyperlink>
        </w:p>
        <w:p w14:paraId="006927AD" w14:textId="4D229C28" w:rsidR="006F5257" w:rsidRDefault="006F5257">
          <w:pPr>
            <w:pStyle w:val="TOC3"/>
            <w:tabs>
              <w:tab w:val="right" w:pos="9620"/>
            </w:tabs>
            <w:rPr>
              <w:rFonts w:eastAsiaTheme="minorEastAsia"/>
              <w:noProof/>
              <w:lang w:val="en-US"/>
            </w:rPr>
          </w:pPr>
          <w:hyperlink w:anchor="_Toc158711891" w:history="1">
            <w:r w:rsidRPr="00FA4E3A">
              <w:rPr>
                <w:rStyle w:val="Hyperlink"/>
                <w:rFonts w:ascii="Trebuchet MS" w:eastAsia="Times New Roman" w:hAnsi="Trebuchet MS" w:cs="Times New Roman"/>
                <w:b/>
                <w:noProof/>
                <w:snapToGrid w:val="0"/>
              </w:rPr>
              <w:t>Budget Line 5 – Equipment</w:t>
            </w:r>
            <w:r>
              <w:rPr>
                <w:noProof/>
                <w:webHidden/>
              </w:rPr>
              <w:tab/>
            </w:r>
            <w:r>
              <w:rPr>
                <w:noProof/>
                <w:webHidden/>
              </w:rPr>
              <w:fldChar w:fldCharType="begin"/>
            </w:r>
            <w:r>
              <w:rPr>
                <w:noProof/>
                <w:webHidden/>
              </w:rPr>
              <w:instrText xml:space="preserve"> PAGEREF _Toc158711891 \h </w:instrText>
            </w:r>
            <w:r>
              <w:rPr>
                <w:noProof/>
                <w:webHidden/>
              </w:rPr>
            </w:r>
            <w:r>
              <w:rPr>
                <w:noProof/>
                <w:webHidden/>
              </w:rPr>
              <w:fldChar w:fldCharType="separate"/>
            </w:r>
            <w:r>
              <w:rPr>
                <w:noProof/>
                <w:webHidden/>
              </w:rPr>
              <w:t>26</w:t>
            </w:r>
            <w:r>
              <w:rPr>
                <w:noProof/>
                <w:webHidden/>
              </w:rPr>
              <w:fldChar w:fldCharType="end"/>
            </w:r>
          </w:hyperlink>
        </w:p>
        <w:p w14:paraId="5D23CA33" w14:textId="05FA4D39" w:rsidR="006F5257" w:rsidRDefault="006F5257">
          <w:pPr>
            <w:pStyle w:val="TOC2"/>
            <w:tabs>
              <w:tab w:val="right" w:pos="9620"/>
            </w:tabs>
            <w:rPr>
              <w:rFonts w:eastAsiaTheme="minorEastAsia"/>
              <w:noProof/>
              <w:lang w:val="en-US"/>
            </w:rPr>
          </w:pPr>
          <w:hyperlink w:anchor="_Toc158711892" w:history="1">
            <w:r w:rsidRPr="00FA4E3A">
              <w:rPr>
                <w:rStyle w:val="Hyperlink"/>
                <w:rFonts w:ascii="Trebuchet MS" w:eastAsia="Times New Roman" w:hAnsi="Trebuchet MS" w:cs="Times New Roman"/>
                <w:b/>
                <w:bCs/>
                <w:noProof/>
                <w:snapToGrid w:val="0"/>
              </w:rPr>
              <w:t>11.3 Co-financing</w:t>
            </w:r>
            <w:r>
              <w:rPr>
                <w:noProof/>
                <w:webHidden/>
              </w:rPr>
              <w:tab/>
            </w:r>
            <w:r>
              <w:rPr>
                <w:noProof/>
                <w:webHidden/>
              </w:rPr>
              <w:fldChar w:fldCharType="begin"/>
            </w:r>
            <w:r>
              <w:rPr>
                <w:noProof/>
                <w:webHidden/>
              </w:rPr>
              <w:instrText xml:space="preserve"> PAGEREF _Toc158711892 \h </w:instrText>
            </w:r>
            <w:r>
              <w:rPr>
                <w:noProof/>
                <w:webHidden/>
              </w:rPr>
            </w:r>
            <w:r>
              <w:rPr>
                <w:noProof/>
                <w:webHidden/>
              </w:rPr>
              <w:fldChar w:fldCharType="separate"/>
            </w:r>
            <w:r>
              <w:rPr>
                <w:noProof/>
                <w:webHidden/>
              </w:rPr>
              <w:t>26</w:t>
            </w:r>
            <w:r>
              <w:rPr>
                <w:noProof/>
                <w:webHidden/>
              </w:rPr>
              <w:fldChar w:fldCharType="end"/>
            </w:r>
          </w:hyperlink>
        </w:p>
        <w:p w14:paraId="4110E2C4" w14:textId="1A87CEA1" w:rsidR="006F5257" w:rsidRDefault="006F5257">
          <w:pPr>
            <w:pStyle w:val="TOC2"/>
            <w:tabs>
              <w:tab w:val="right" w:pos="9620"/>
            </w:tabs>
            <w:rPr>
              <w:rFonts w:eastAsiaTheme="minorEastAsia"/>
              <w:noProof/>
              <w:lang w:val="en-US"/>
            </w:rPr>
          </w:pPr>
          <w:hyperlink w:anchor="_Toc158711893" w:history="1">
            <w:r w:rsidRPr="00FA4E3A">
              <w:rPr>
                <w:rStyle w:val="Hyperlink"/>
                <w:rFonts w:ascii="Trebuchet MS" w:eastAsia="Times New Roman" w:hAnsi="Trebuchet MS" w:cs="Times New Roman"/>
                <w:b/>
                <w:bCs/>
                <w:noProof/>
                <w:snapToGrid w:val="0"/>
              </w:rPr>
              <w:t>11.4 Value Added Tax (VAT)</w:t>
            </w:r>
            <w:r>
              <w:rPr>
                <w:noProof/>
                <w:webHidden/>
              </w:rPr>
              <w:tab/>
            </w:r>
            <w:r>
              <w:rPr>
                <w:noProof/>
                <w:webHidden/>
              </w:rPr>
              <w:fldChar w:fldCharType="begin"/>
            </w:r>
            <w:r>
              <w:rPr>
                <w:noProof/>
                <w:webHidden/>
              </w:rPr>
              <w:instrText xml:space="preserve"> PAGEREF _Toc158711893 \h </w:instrText>
            </w:r>
            <w:r>
              <w:rPr>
                <w:noProof/>
                <w:webHidden/>
              </w:rPr>
            </w:r>
            <w:r>
              <w:rPr>
                <w:noProof/>
                <w:webHidden/>
              </w:rPr>
              <w:fldChar w:fldCharType="separate"/>
            </w:r>
            <w:r>
              <w:rPr>
                <w:noProof/>
                <w:webHidden/>
              </w:rPr>
              <w:t>27</w:t>
            </w:r>
            <w:r>
              <w:rPr>
                <w:noProof/>
                <w:webHidden/>
              </w:rPr>
              <w:fldChar w:fldCharType="end"/>
            </w:r>
          </w:hyperlink>
        </w:p>
        <w:p w14:paraId="3FD85212" w14:textId="3AE62156" w:rsidR="006F5257" w:rsidRDefault="006F5257">
          <w:pPr>
            <w:pStyle w:val="TOC2"/>
            <w:tabs>
              <w:tab w:val="right" w:pos="9620"/>
            </w:tabs>
            <w:rPr>
              <w:rFonts w:eastAsiaTheme="minorEastAsia"/>
              <w:noProof/>
              <w:lang w:val="en-US"/>
            </w:rPr>
          </w:pPr>
          <w:hyperlink w:anchor="_Toc158711894" w:history="1">
            <w:r w:rsidRPr="00FA4E3A">
              <w:rPr>
                <w:rStyle w:val="Hyperlink"/>
                <w:rFonts w:ascii="Trebuchet MS" w:eastAsia="Times New Roman" w:hAnsi="Trebuchet MS" w:cs="Times New Roman"/>
                <w:b/>
                <w:bCs/>
                <w:noProof/>
                <w:snapToGrid w:val="0"/>
              </w:rPr>
              <w:t>11.5 Conversion into euro</w:t>
            </w:r>
            <w:r>
              <w:rPr>
                <w:noProof/>
                <w:webHidden/>
              </w:rPr>
              <w:tab/>
            </w:r>
            <w:r>
              <w:rPr>
                <w:noProof/>
                <w:webHidden/>
              </w:rPr>
              <w:fldChar w:fldCharType="begin"/>
            </w:r>
            <w:r>
              <w:rPr>
                <w:noProof/>
                <w:webHidden/>
              </w:rPr>
              <w:instrText xml:space="preserve"> PAGEREF _Toc158711894 \h </w:instrText>
            </w:r>
            <w:r>
              <w:rPr>
                <w:noProof/>
                <w:webHidden/>
              </w:rPr>
            </w:r>
            <w:r>
              <w:rPr>
                <w:noProof/>
                <w:webHidden/>
              </w:rPr>
              <w:fldChar w:fldCharType="separate"/>
            </w:r>
            <w:r>
              <w:rPr>
                <w:noProof/>
                <w:webHidden/>
              </w:rPr>
              <w:t>27</w:t>
            </w:r>
            <w:r>
              <w:rPr>
                <w:noProof/>
                <w:webHidden/>
              </w:rPr>
              <w:fldChar w:fldCharType="end"/>
            </w:r>
          </w:hyperlink>
        </w:p>
        <w:p w14:paraId="68D14059" w14:textId="15DDE530" w:rsidR="006F5257" w:rsidRDefault="006F5257">
          <w:pPr>
            <w:pStyle w:val="TOC2"/>
            <w:tabs>
              <w:tab w:val="right" w:pos="9620"/>
            </w:tabs>
            <w:rPr>
              <w:rFonts w:eastAsiaTheme="minorEastAsia"/>
              <w:noProof/>
              <w:lang w:val="en-US"/>
            </w:rPr>
          </w:pPr>
          <w:hyperlink w:anchor="_Toc158711895" w:history="1">
            <w:r w:rsidRPr="00FA4E3A">
              <w:rPr>
                <w:rStyle w:val="Hyperlink"/>
                <w:rFonts w:ascii="Trebuchet MS" w:eastAsia="Times New Roman" w:hAnsi="Trebuchet MS" w:cs="Times New Roman"/>
                <w:b/>
                <w:bCs/>
                <w:noProof/>
                <w:snapToGrid w:val="0"/>
              </w:rPr>
              <w:t>11.6 Non-eligible expenditure</w:t>
            </w:r>
            <w:r>
              <w:rPr>
                <w:noProof/>
                <w:webHidden/>
              </w:rPr>
              <w:tab/>
            </w:r>
            <w:r>
              <w:rPr>
                <w:noProof/>
                <w:webHidden/>
              </w:rPr>
              <w:fldChar w:fldCharType="begin"/>
            </w:r>
            <w:r>
              <w:rPr>
                <w:noProof/>
                <w:webHidden/>
              </w:rPr>
              <w:instrText xml:space="preserve"> PAGEREF _Toc158711895 \h </w:instrText>
            </w:r>
            <w:r>
              <w:rPr>
                <w:noProof/>
                <w:webHidden/>
              </w:rPr>
            </w:r>
            <w:r>
              <w:rPr>
                <w:noProof/>
                <w:webHidden/>
              </w:rPr>
              <w:fldChar w:fldCharType="separate"/>
            </w:r>
            <w:r>
              <w:rPr>
                <w:noProof/>
                <w:webHidden/>
              </w:rPr>
              <w:t>27</w:t>
            </w:r>
            <w:r>
              <w:rPr>
                <w:noProof/>
                <w:webHidden/>
              </w:rPr>
              <w:fldChar w:fldCharType="end"/>
            </w:r>
          </w:hyperlink>
        </w:p>
        <w:p w14:paraId="3E9E7EEF" w14:textId="52644043" w:rsidR="006F5257" w:rsidRDefault="006F5257">
          <w:pPr>
            <w:pStyle w:val="TOC2"/>
            <w:tabs>
              <w:tab w:val="right" w:pos="9620"/>
            </w:tabs>
            <w:rPr>
              <w:rFonts w:eastAsiaTheme="minorEastAsia"/>
              <w:noProof/>
              <w:lang w:val="en-US"/>
            </w:rPr>
          </w:pPr>
          <w:hyperlink w:anchor="_Toc158711896" w:history="1">
            <w:r w:rsidRPr="00FA4E3A">
              <w:rPr>
                <w:rStyle w:val="Hyperlink"/>
                <w:rFonts w:ascii="Trebuchet MS" w:eastAsia="Times New Roman" w:hAnsi="Trebuchet MS" w:cs="Times New Roman"/>
                <w:b/>
                <w:bCs/>
                <w:noProof/>
                <w:snapToGrid w:val="0"/>
              </w:rPr>
              <w:t>11.7 Irregularities and recovery of unduly paid amount</w:t>
            </w:r>
            <w:r>
              <w:rPr>
                <w:noProof/>
                <w:webHidden/>
              </w:rPr>
              <w:tab/>
            </w:r>
            <w:r>
              <w:rPr>
                <w:noProof/>
                <w:webHidden/>
              </w:rPr>
              <w:fldChar w:fldCharType="begin"/>
            </w:r>
            <w:r>
              <w:rPr>
                <w:noProof/>
                <w:webHidden/>
              </w:rPr>
              <w:instrText xml:space="preserve"> PAGEREF _Toc158711896 \h </w:instrText>
            </w:r>
            <w:r>
              <w:rPr>
                <w:noProof/>
                <w:webHidden/>
              </w:rPr>
            </w:r>
            <w:r>
              <w:rPr>
                <w:noProof/>
                <w:webHidden/>
              </w:rPr>
              <w:fldChar w:fldCharType="separate"/>
            </w:r>
            <w:r>
              <w:rPr>
                <w:noProof/>
                <w:webHidden/>
              </w:rPr>
              <w:t>27</w:t>
            </w:r>
            <w:r>
              <w:rPr>
                <w:noProof/>
                <w:webHidden/>
              </w:rPr>
              <w:fldChar w:fldCharType="end"/>
            </w:r>
          </w:hyperlink>
        </w:p>
        <w:p w14:paraId="6178602D" w14:textId="380B2A57" w:rsidR="006F5257" w:rsidRDefault="006F5257">
          <w:pPr>
            <w:pStyle w:val="TOC2"/>
            <w:tabs>
              <w:tab w:val="right" w:pos="9620"/>
            </w:tabs>
            <w:rPr>
              <w:rFonts w:eastAsiaTheme="minorEastAsia"/>
              <w:noProof/>
              <w:lang w:val="en-US"/>
            </w:rPr>
          </w:pPr>
          <w:hyperlink w:anchor="_Toc158711897" w:history="1">
            <w:r w:rsidRPr="00FA4E3A">
              <w:rPr>
                <w:rStyle w:val="Hyperlink"/>
                <w:rFonts w:ascii="Trebuchet MS" w:eastAsia="Times New Roman" w:hAnsi="Trebuchet MS" w:cs="Times New Roman"/>
                <w:b/>
                <w:smallCaps/>
                <w:noProof/>
                <w:snapToGrid w:val="0"/>
              </w:rPr>
              <w:t>12. PUBLIC PROCUREMENT</w:t>
            </w:r>
            <w:r>
              <w:rPr>
                <w:noProof/>
                <w:webHidden/>
              </w:rPr>
              <w:tab/>
            </w:r>
            <w:r>
              <w:rPr>
                <w:noProof/>
                <w:webHidden/>
              </w:rPr>
              <w:fldChar w:fldCharType="begin"/>
            </w:r>
            <w:r>
              <w:rPr>
                <w:noProof/>
                <w:webHidden/>
              </w:rPr>
              <w:instrText xml:space="preserve"> PAGEREF _Toc158711897 \h </w:instrText>
            </w:r>
            <w:r>
              <w:rPr>
                <w:noProof/>
                <w:webHidden/>
              </w:rPr>
            </w:r>
            <w:r>
              <w:rPr>
                <w:noProof/>
                <w:webHidden/>
              </w:rPr>
              <w:fldChar w:fldCharType="separate"/>
            </w:r>
            <w:r>
              <w:rPr>
                <w:noProof/>
                <w:webHidden/>
              </w:rPr>
              <w:t>28</w:t>
            </w:r>
            <w:r>
              <w:rPr>
                <w:noProof/>
                <w:webHidden/>
              </w:rPr>
              <w:fldChar w:fldCharType="end"/>
            </w:r>
          </w:hyperlink>
        </w:p>
        <w:p w14:paraId="620E97E1" w14:textId="2343C9D3" w:rsidR="006F5257" w:rsidRDefault="006F5257">
          <w:pPr>
            <w:pStyle w:val="TOC2"/>
            <w:tabs>
              <w:tab w:val="right" w:pos="9620"/>
            </w:tabs>
            <w:rPr>
              <w:rFonts w:eastAsiaTheme="minorEastAsia"/>
              <w:noProof/>
              <w:lang w:val="en-US"/>
            </w:rPr>
          </w:pPr>
          <w:hyperlink w:anchor="_Toc158711898" w:history="1">
            <w:r w:rsidRPr="00FA4E3A">
              <w:rPr>
                <w:rStyle w:val="Hyperlink"/>
                <w:rFonts w:ascii="Trebuchet MS" w:eastAsia="Times New Roman" w:hAnsi="Trebuchet MS" w:cs="Times New Roman"/>
                <w:b/>
                <w:smallCaps/>
                <w:noProof/>
                <w:snapToGrid w:val="0"/>
              </w:rPr>
              <w:t>13. STATE AID</w:t>
            </w:r>
            <w:r>
              <w:rPr>
                <w:noProof/>
                <w:webHidden/>
              </w:rPr>
              <w:tab/>
            </w:r>
            <w:r>
              <w:rPr>
                <w:noProof/>
                <w:webHidden/>
              </w:rPr>
              <w:fldChar w:fldCharType="begin"/>
            </w:r>
            <w:r>
              <w:rPr>
                <w:noProof/>
                <w:webHidden/>
              </w:rPr>
              <w:instrText xml:space="preserve"> PAGEREF _Toc158711898 \h </w:instrText>
            </w:r>
            <w:r>
              <w:rPr>
                <w:noProof/>
                <w:webHidden/>
              </w:rPr>
            </w:r>
            <w:r>
              <w:rPr>
                <w:noProof/>
                <w:webHidden/>
              </w:rPr>
              <w:fldChar w:fldCharType="separate"/>
            </w:r>
            <w:r>
              <w:rPr>
                <w:noProof/>
                <w:webHidden/>
              </w:rPr>
              <w:t>28</w:t>
            </w:r>
            <w:r>
              <w:rPr>
                <w:noProof/>
                <w:webHidden/>
              </w:rPr>
              <w:fldChar w:fldCharType="end"/>
            </w:r>
          </w:hyperlink>
        </w:p>
        <w:p w14:paraId="64E58467" w14:textId="7A052B3B" w:rsidR="006F5257" w:rsidRDefault="006F5257">
          <w:pPr>
            <w:pStyle w:val="TOC2"/>
            <w:tabs>
              <w:tab w:val="right" w:pos="9620"/>
            </w:tabs>
            <w:rPr>
              <w:rFonts w:eastAsiaTheme="minorEastAsia"/>
              <w:noProof/>
              <w:lang w:val="en-US"/>
            </w:rPr>
          </w:pPr>
          <w:hyperlink w:anchor="_Toc158711899" w:history="1">
            <w:r w:rsidRPr="00FA4E3A">
              <w:rPr>
                <w:rStyle w:val="Hyperlink"/>
                <w:rFonts w:ascii="Trebuchet MS" w:eastAsia="Times New Roman" w:hAnsi="Trebuchet MS" w:cs="Times New Roman"/>
                <w:b/>
                <w:bCs/>
                <w:noProof/>
                <w:snapToGrid w:val="0"/>
              </w:rPr>
              <w:t>13.1. General provisions</w:t>
            </w:r>
            <w:r>
              <w:rPr>
                <w:noProof/>
                <w:webHidden/>
              </w:rPr>
              <w:tab/>
            </w:r>
            <w:r>
              <w:rPr>
                <w:noProof/>
                <w:webHidden/>
              </w:rPr>
              <w:fldChar w:fldCharType="begin"/>
            </w:r>
            <w:r>
              <w:rPr>
                <w:noProof/>
                <w:webHidden/>
              </w:rPr>
              <w:instrText xml:space="preserve"> PAGEREF _Toc158711899 \h </w:instrText>
            </w:r>
            <w:r>
              <w:rPr>
                <w:noProof/>
                <w:webHidden/>
              </w:rPr>
            </w:r>
            <w:r>
              <w:rPr>
                <w:noProof/>
                <w:webHidden/>
              </w:rPr>
              <w:fldChar w:fldCharType="separate"/>
            </w:r>
            <w:r>
              <w:rPr>
                <w:noProof/>
                <w:webHidden/>
              </w:rPr>
              <w:t>28</w:t>
            </w:r>
            <w:r>
              <w:rPr>
                <w:noProof/>
                <w:webHidden/>
              </w:rPr>
              <w:fldChar w:fldCharType="end"/>
            </w:r>
          </w:hyperlink>
        </w:p>
        <w:p w14:paraId="54155250" w14:textId="27F4A8B6" w:rsidR="006F5257" w:rsidRDefault="006F5257">
          <w:pPr>
            <w:pStyle w:val="TOC2"/>
            <w:tabs>
              <w:tab w:val="right" w:pos="9620"/>
            </w:tabs>
            <w:rPr>
              <w:rFonts w:eastAsiaTheme="minorEastAsia"/>
              <w:noProof/>
              <w:lang w:val="en-US"/>
            </w:rPr>
          </w:pPr>
          <w:hyperlink w:anchor="_Toc158711900" w:history="1">
            <w:r w:rsidRPr="00FA4E3A">
              <w:rPr>
                <w:rStyle w:val="Hyperlink"/>
                <w:rFonts w:ascii="Trebuchet MS" w:eastAsia="Times New Roman" w:hAnsi="Trebuchet MS" w:cs="Times New Roman"/>
                <w:b/>
                <w:bCs/>
                <w:noProof/>
                <w:snapToGrid w:val="0"/>
              </w:rPr>
              <w:t>13.2. Provisions for this call regarding state aid</w:t>
            </w:r>
            <w:r>
              <w:rPr>
                <w:noProof/>
                <w:webHidden/>
              </w:rPr>
              <w:tab/>
            </w:r>
            <w:r>
              <w:rPr>
                <w:noProof/>
                <w:webHidden/>
              </w:rPr>
              <w:fldChar w:fldCharType="begin"/>
            </w:r>
            <w:r>
              <w:rPr>
                <w:noProof/>
                <w:webHidden/>
              </w:rPr>
              <w:instrText xml:space="preserve"> PAGEREF _Toc158711900 \h </w:instrText>
            </w:r>
            <w:r>
              <w:rPr>
                <w:noProof/>
                <w:webHidden/>
              </w:rPr>
            </w:r>
            <w:r>
              <w:rPr>
                <w:noProof/>
                <w:webHidden/>
              </w:rPr>
              <w:fldChar w:fldCharType="separate"/>
            </w:r>
            <w:r>
              <w:rPr>
                <w:noProof/>
                <w:webHidden/>
              </w:rPr>
              <w:t>30</w:t>
            </w:r>
            <w:r>
              <w:rPr>
                <w:noProof/>
                <w:webHidden/>
              </w:rPr>
              <w:fldChar w:fldCharType="end"/>
            </w:r>
          </w:hyperlink>
        </w:p>
        <w:p w14:paraId="51039A4F" w14:textId="16868112" w:rsidR="006F5257" w:rsidRDefault="006F5257">
          <w:pPr>
            <w:pStyle w:val="TOC2"/>
            <w:tabs>
              <w:tab w:val="right" w:pos="9620"/>
            </w:tabs>
            <w:rPr>
              <w:rFonts w:eastAsiaTheme="minorEastAsia"/>
              <w:noProof/>
              <w:lang w:val="en-US"/>
            </w:rPr>
          </w:pPr>
          <w:hyperlink w:anchor="_Toc158711901" w:history="1">
            <w:r w:rsidRPr="00FA4E3A">
              <w:rPr>
                <w:rStyle w:val="Hyperlink"/>
                <w:rFonts w:ascii="Trebuchet MS" w:eastAsia="Times New Roman" w:hAnsi="Trebuchet MS" w:cs="Times New Roman"/>
                <w:b/>
                <w:smallCaps/>
                <w:noProof/>
                <w:snapToGrid w:val="0"/>
              </w:rPr>
              <w:t>14. ANTI-FRAUD POLICY</w:t>
            </w:r>
            <w:r>
              <w:rPr>
                <w:noProof/>
                <w:webHidden/>
              </w:rPr>
              <w:tab/>
            </w:r>
            <w:r>
              <w:rPr>
                <w:noProof/>
                <w:webHidden/>
              </w:rPr>
              <w:fldChar w:fldCharType="begin"/>
            </w:r>
            <w:r>
              <w:rPr>
                <w:noProof/>
                <w:webHidden/>
              </w:rPr>
              <w:instrText xml:space="preserve"> PAGEREF _Toc158711901 \h </w:instrText>
            </w:r>
            <w:r>
              <w:rPr>
                <w:noProof/>
                <w:webHidden/>
              </w:rPr>
            </w:r>
            <w:r>
              <w:rPr>
                <w:noProof/>
                <w:webHidden/>
              </w:rPr>
              <w:fldChar w:fldCharType="separate"/>
            </w:r>
            <w:r>
              <w:rPr>
                <w:noProof/>
                <w:webHidden/>
              </w:rPr>
              <w:t>35</w:t>
            </w:r>
            <w:r>
              <w:rPr>
                <w:noProof/>
                <w:webHidden/>
              </w:rPr>
              <w:fldChar w:fldCharType="end"/>
            </w:r>
          </w:hyperlink>
        </w:p>
        <w:p w14:paraId="12439AF9" w14:textId="7D48A135" w:rsidR="006F5257" w:rsidRDefault="006F5257">
          <w:pPr>
            <w:pStyle w:val="TOC2"/>
            <w:tabs>
              <w:tab w:val="right" w:pos="9620"/>
            </w:tabs>
            <w:rPr>
              <w:rFonts w:eastAsiaTheme="minorEastAsia"/>
              <w:noProof/>
              <w:lang w:val="en-US"/>
            </w:rPr>
          </w:pPr>
          <w:hyperlink w:anchor="_Toc158711902" w:history="1">
            <w:r w:rsidRPr="00FA4E3A">
              <w:rPr>
                <w:rStyle w:val="Hyperlink"/>
                <w:rFonts w:ascii="Trebuchet MS" w:eastAsia="Times New Roman" w:hAnsi="Trebuchet MS" w:cs="Times New Roman"/>
                <w:b/>
                <w:bCs/>
                <w:noProof/>
                <w:snapToGrid w:val="0"/>
              </w:rPr>
              <w:t>15. MANDATORY</w:t>
            </w:r>
            <w:r w:rsidRPr="00FA4E3A">
              <w:rPr>
                <w:rStyle w:val="Hyperlink"/>
                <w:rFonts w:ascii="Trebuchet MS" w:hAnsi="Trebuchet MS"/>
                <w:b/>
                <w:bCs/>
                <w:noProof/>
              </w:rPr>
              <w:t xml:space="preserve"> </w:t>
            </w:r>
            <w:r w:rsidRPr="00FA4E3A">
              <w:rPr>
                <w:rStyle w:val="Hyperlink"/>
                <w:rFonts w:ascii="Trebuchet MS" w:hAnsi="Trebuchet MS"/>
                <w:b/>
                <w:noProof/>
              </w:rPr>
              <w:t>DOCUMENTS TO BE PROVIDED WITH THE PROJECT PROPOSAL</w:t>
            </w:r>
            <w:r>
              <w:rPr>
                <w:noProof/>
                <w:webHidden/>
              </w:rPr>
              <w:tab/>
            </w:r>
            <w:r>
              <w:rPr>
                <w:noProof/>
                <w:webHidden/>
              </w:rPr>
              <w:fldChar w:fldCharType="begin"/>
            </w:r>
            <w:r>
              <w:rPr>
                <w:noProof/>
                <w:webHidden/>
              </w:rPr>
              <w:instrText xml:space="preserve"> PAGEREF _Toc158711902 \h </w:instrText>
            </w:r>
            <w:r>
              <w:rPr>
                <w:noProof/>
                <w:webHidden/>
              </w:rPr>
            </w:r>
            <w:r>
              <w:rPr>
                <w:noProof/>
                <w:webHidden/>
              </w:rPr>
              <w:fldChar w:fldCharType="separate"/>
            </w:r>
            <w:r>
              <w:rPr>
                <w:noProof/>
                <w:webHidden/>
              </w:rPr>
              <w:t>36</w:t>
            </w:r>
            <w:r>
              <w:rPr>
                <w:noProof/>
                <w:webHidden/>
              </w:rPr>
              <w:fldChar w:fldCharType="end"/>
            </w:r>
          </w:hyperlink>
        </w:p>
        <w:p w14:paraId="14B994B9" w14:textId="469D06DE" w:rsidR="005E46CE" w:rsidRPr="005E46CE" w:rsidRDefault="005E46CE">
          <w:pPr>
            <w:spacing w:after="0" w:line="276" w:lineRule="auto"/>
            <w:rPr>
              <w:rFonts w:ascii="Trebuchet MS" w:hAnsi="Trebuchet MS"/>
            </w:rPr>
          </w:pPr>
          <w:r w:rsidRPr="005E46CE">
            <w:rPr>
              <w:rFonts w:ascii="Trebuchet MS" w:hAnsi="Trebuchet MS"/>
              <w:b/>
              <w:bCs/>
              <w:noProof/>
            </w:rPr>
            <w:fldChar w:fldCharType="end"/>
          </w:r>
        </w:p>
      </w:sdtContent>
    </w:sdt>
    <w:p w14:paraId="2E8B3422"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2D5BB54C"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3247003F"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68E15058"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26D4298B" w14:textId="227F8DC0" w:rsid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46DB5427" w14:textId="126DCA5B" w:rsidR="00DD549E" w:rsidRDefault="00DD549E" w:rsidP="005E46CE">
      <w:pPr>
        <w:spacing w:after="0" w:line="276" w:lineRule="auto"/>
        <w:contextualSpacing/>
        <w:jc w:val="both"/>
        <w:outlineLvl w:val="0"/>
        <w:rPr>
          <w:rFonts w:ascii="Trebuchet MS" w:eastAsia="Times New Roman" w:hAnsi="Trebuchet MS" w:cs="Times New Roman"/>
          <w:smallCaps/>
          <w:snapToGrid w:val="0"/>
        </w:rPr>
      </w:pPr>
    </w:p>
    <w:p w14:paraId="6738381A" w14:textId="18F8C31A" w:rsidR="00DD549E" w:rsidRDefault="00DD549E" w:rsidP="005E46CE">
      <w:pPr>
        <w:spacing w:after="0" w:line="276" w:lineRule="auto"/>
        <w:contextualSpacing/>
        <w:jc w:val="both"/>
        <w:outlineLvl w:val="0"/>
        <w:rPr>
          <w:rFonts w:ascii="Trebuchet MS" w:eastAsia="Times New Roman" w:hAnsi="Trebuchet MS" w:cs="Times New Roman"/>
          <w:smallCaps/>
          <w:snapToGrid w:val="0"/>
        </w:rPr>
      </w:pPr>
    </w:p>
    <w:p w14:paraId="72CD38C6" w14:textId="6EFE2C25" w:rsidR="00031876" w:rsidRDefault="00031876">
      <w:pPr>
        <w:rPr>
          <w:rFonts w:ascii="Trebuchet MS" w:eastAsia="Times New Roman" w:hAnsi="Trebuchet MS" w:cs="Times New Roman"/>
          <w:smallCaps/>
          <w:snapToGrid w:val="0"/>
        </w:rPr>
      </w:pPr>
      <w:r>
        <w:rPr>
          <w:rFonts w:ascii="Trebuchet MS" w:eastAsia="Times New Roman" w:hAnsi="Trebuchet MS" w:cs="Times New Roman"/>
          <w:smallCaps/>
          <w:snapToGrid w:val="0"/>
        </w:rPr>
        <w:br w:type="page"/>
      </w:r>
    </w:p>
    <w:p w14:paraId="2DC1306B" w14:textId="77777777" w:rsidR="00AF6637" w:rsidRPr="00B071BF" w:rsidRDefault="00AF6637" w:rsidP="00AF6637">
      <w:pPr>
        <w:spacing w:after="0" w:line="276" w:lineRule="auto"/>
        <w:jc w:val="both"/>
        <w:rPr>
          <w:rFonts w:ascii="Trebuchet MS" w:eastAsia="Times New Roman" w:hAnsi="Trebuchet MS" w:cs="Times New Roman"/>
          <w:snapToGrid w:val="0"/>
          <w:highlight w:val="yellow"/>
        </w:rPr>
      </w:pPr>
    </w:p>
    <w:p w14:paraId="676B3F74" w14:textId="77777777" w:rsidR="00AF6637" w:rsidRPr="008D1058" w:rsidRDefault="00AF6637" w:rsidP="00AF6637">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E7E6E6" w:themeColor="background2"/>
        </w:rPr>
      </w:pPr>
      <w:bookmarkStart w:id="61" w:name="_Toc155852190"/>
      <w:bookmarkStart w:id="62" w:name="_Toc158711856"/>
      <w:r>
        <w:rPr>
          <w:rFonts w:ascii="Trebuchet MS" w:eastAsia="Times New Roman" w:hAnsi="Trebuchet MS" w:cs="Times New Roman"/>
          <w:b/>
          <w:smallCaps/>
          <w:snapToGrid w:val="0"/>
          <w:color w:val="E7E6E6" w:themeColor="background2"/>
        </w:rPr>
        <w:t>GENERAL INFORMATION ABOUT THE CALL</w:t>
      </w:r>
      <w:bookmarkEnd w:id="61"/>
      <w:bookmarkEnd w:id="62"/>
    </w:p>
    <w:p w14:paraId="186E2307" w14:textId="77777777" w:rsidR="00AF6637" w:rsidRPr="00B071BF" w:rsidRDefault="00AF6637" w:rsidP="00AF6637">
      <w:pPr>
        <w:spacing w:after="0" w:line="276" w:lineRule="auto"/>
        <w:jc w:val="both"/>
        <w:rPr>
          <w:rFonts w:ascii="Trebuchet MS" w:eastAsia="Times New Roman" w:hAnsi="Trebuchet MS" w:cs="Times New Roman"/>
          <w:snapToGrid w:val="0"/>
        </w:rPr>
      </w:pPr>
    </w:p>
    <w:p w14:paraId="54428DDF" w14:textId="77777777" w:rsidR="00AF6637" w:rsidRDefault="00AF6637" w:rsidP="00AF6637">
      <w:pPr>
        <w:spacing w:after="0" w:line="276" w:lineRule="auto"/>
        <w:jc w:val="both"/>
        <w:rPr>
          <w:rFonts w:ascii="Trebuchet MS" w:eastAsia="Times New Roman" w:hAnsi="Trebuchet MS" w:cs="Times New Roman"/>
          <w:snapToGrid w:val="0"/>
          <w:highlight w:val="yellow"/>
        </w:rPr>
      </w:pPr>
    </w:p>
    <w:p w14:paraId="1849850C" w14:textId="77777777" w:rsidR="00AF6637" w:rsidRPr="00B64A10" w:rsidRDefault="00AF6637" w:rsidP="00AF6637">
      <w:pPr>
        <w:pStyle w:val="Heading2"/>
        <w:rPr>
          <w:rFonts w:ascii="Trebuchet MS" w:eastAsia="Times New Roman" w:hAnsi="Trebuchet MS" w:cs="Times New Roman"/>
          <w:b/>
          <w:snapToGrid w:val="0"/>
          <w:lang w:val="en-US"/>
        </w:rPr>
      </w:pPr>
      <w:bookmarkStart w:id="63" w:name="_Toc155852191"/>
      <w:bookmarkStart w:id="64" w:name="_Toc158711857"/>
      <w:r>
        <w:rPr>
          <w:rFonts w:ascii="Trebuchet MS" w:eastAsia="Times New Roman" w:hAnsi="Trebuchet MS" w:cs="Times New Roman"/>
          <w:b/>
          <w:snapToGrid w:val="0"/>
          <w:lang w:val="en-US"/>
        </w:rPr>
        <w:t>1</w:t>
      </w:r>
      <w:r w:rsidRPr="00B64A10">
        <w:rPr>
          <w:rFonts w:ascii="Trebuchet MS" w:eastAsia="Times New Roman" w:hAnsi="Trebuchet MS" w:cs="Times New Roman"/>
          <w:b/>
          <w:snapToGrid w:val="0"/>
          <w:lang w:val="en-US"/>
        </w:rPr>
        <w:t>.</w:t>
      </w:r>
      <w:r>
        <w:rPr>
          <w:rFonts w:ascii="Trebuchet MS" w:eastAsia="Times New Roman" w:hAnsi="Trebuchet MS" w:cs="Times New Roman"/>
          <w:b/>
          <w:snapToGrid w:val="0"/>
          <w:lang w:val="en-US"/>
        </w:rPr>
        <w:t>1</w:t>
      </w:r>
      <w:r w:rsidRPr="00B64A10">
        <w:rPr>
          <w:rFonts w:ascii="Trebuchet MS" w:eastAsia="Times New Roman" w:hAnsi="Trebuchet MS" w:cs="Times New Roman"/>
          <w:b/>
          <w:snapToGrid w:val="0"/>
          <w:lang w:val="en-US"/>
        </w:rPr>
        <w:t xml:space="preserve"> </w:t>
      </w:r>
      <w:bookmarkStart w:id="65" w:name="_Hlk151471214"/>
      <w:r>
        <w:rPr>
          <w:rFonts w:ascii="Trebuchet MS" w:eastAsia="Times New Roman" w:hAnsi="Trebuchet MS" w:cs="Times New Roman"/>
          <w:b/>
          <w:snapToGrid w:val="0"/>
          <w:lang w:val="en-US"/>
        </w:rPr>
        <w:t>Budget allocation for this call</w:t>
      </w:r>
      <w:bookmarkEnd w:id="63"/>
      <w:bookmarkEnd w:id="64"/>
    </w:p>
    <w:bookmarkEnd w:id="65"/>
    <w:p w14:paraId="5781D973" w14:textId="77777777" w:rsidR="00AF6637" w:rsidRDefault="00AF6637" w:rsidP="00AF6637">
      <w:pPr>
        <w:pStyle w:val="Heading2"/>
        <w:rPr>
          <w:rFonts w:ascii="Trebuchet MS" w:eastAsia="Times New Roman" w:hAnsi="Trebuchet MS" w:cs="Times New Roman"/>
          <w:snapToGrid w:val="0"/>
          <w:highlight w:val="yellow"/>
        </w:rPr>
      </w:pPr>
    </w:p>
    <w:p w14:paraId="2B80048B" w14:textId="53888B27" w:rsidR="00AF6637" w:rsidRDefault="00AF6637" w:rsidP="00AF6637">
      <w:pPr>
        <w:spacing w:after="0" w:line="276" w:lineRule="auto"/>
        <w:jc w:val="both"/>
        <w:rPr>
          <w:rFonts w:ascii="Trebuchet MS" w:eastAsia="Times New Roman" w:hAnsi="Trebuchet MS" w:cs="Times New Roman"/>
          <w:snapToGrid w:val="0"/>
        </w:rPr>
      </w:pPr>
      <w:r w:rsidRPr="00584119">
        <w:rPr>
          <w:rFonts w:ascii="Trebuchet MS" w:eastAsia="Times New Roman" w:hAnsi="Trebuchet MS" w:cs="Times New Roman"/>
          <w:snapToGrid w:val="0"/>
        </w:rPr>
        <w:t xml:space="preserve">The indicative amount of Interreg allocation made available under this Call for Proposals is of </w:t>
      </w:r>
      <w:r w:rsidRPr="00584119">
        <w:rPr>
          <w:rFonts w:ascii="Trebuchet MS" w:eastAsia="Times New Roman" w:hAnsi="Trebuchet MS" w:cs="Times New Roman"/>
          <w:b/>
          <w:snapToGrid w:val="0"/>
        </w:rPr>
        <w:t>EUR</w:t>
      </w:r>
      <w:r w:rsidRPr="00584119">
        <w:rPr>
          <w:rFonts w:ascii="Trebuchet MS" w:eastAsia="Times New Roman" w:hAnsi="Trebuchet MS" w:cs="Times New Roman"/>
          <w:b/>
          <w:bCs/>
          <w:i/>
          <w:iCs/>
          <w:color w:val="000000"/>
          <w:lang w:eastAsia="en-GB"/>
        </w:rPr>
        <w:t xml:space="preserve"> </w:t>
      </w:r>
      <w:r w:rsidR="000E291F">
        <w:rPr>
          <w:rFonts w:ascii="Trebuchet MS" w:eastAsia="Times New Roman" w:hAnsi="Trebuchet MS" w:cs="Times New Roman"/>
          <w:b/>
          <w:bCs/>
          <w:color w:val="000000"/>
          <w:lang w:eastAsia="en-GB"/>
        </w:rPr>
        <w:t>15</w:t>
      </w:r>
      <w:r w:rsidRPr="00CF6209">
        <w:rPr>
          <w:rFonts w:ascii="Trebuchet MS" w:eastAsia="Times New Roman" w:hAnsi="Trebuchet MS" w:cs="Times New Roman"/>
          <w:b/>
          <w:bCs/>
          <w:color w:val="000000"/>
          <w:lang w:eastAsia="en-GB"/>
        </w:rPr>
        <w:t>,</w:t>
      </w:r>
      <w:r w:rsidR="00684A87">
        <w:rPr>
          <w:rFonts w:ascii="Trebuchet MS" w:eastAsia="Times New Roman" w:hAnsi="Trebuchet MS" w:cs="Times New Roman"/>
          <w:b/>
          <w:bCs/>
          <w:color w:val="000000"/>
          <w:lang w:eastAsia="en-GB"/>
        </w:rPr>
        <w:t>490</w:t>
      </w:r>
      <w:r w:rsidRPr="00CF6209">
        <w:rPr>
          <w:rFonts w:ascii="Trebuchet MS" w:eastAsia="Times New Roman" w:hAnsi="Trebuchet MS" w:cs="Times New Roman"/>
          <w:b/>
          <w:bCs/>
          <w:color w:val="000000"/>
          <w:lang w:eastAsia="en-GB"/>
        </w:rPr>
        <w:t>,</w:t>
      </w:r>
      <w:r w:rsidR="00684A87">
        <w:rPr>
          <w:rFonts w:ascii="Trebuchet MS" w:eastAsia="Times New Roman" w:hAnsi="Trebuchet MS" w:cs="Times New Roman"/>
          <w:b/>
          <w:bCs/>
          <w:color w:val="000000"/>
          <w:lang w:eastAsia="en-GB"/>
        </w:rPr>
        <w:t>523</w:t>
      </w:r>
      <w:r w:rsidR="000E291F">
        <w:rPr>
          <w:rFonts w:ascii="Trebuchet MS" w:eastAsia="Times New Roman" w:hAnsi="Trebuchet MS" w:cs="Times New Roman"/>
          <w:b/>
          <w:bCs/>
          <w:color w:val="000000"/>
          <w:lang w:eastAsia="en-GB"/>
        </w:rPr>
        <w:t xml:space="preserve"> </w:t>
      </w:r>
      <w:r w:rsidRPr="00584119">
        <w:rPr>
          <w:rFonts w:ascii="Trebuchet MS" w:eastAsia="Times New Roman" w:hAnsi="Trebuchet MS" w:cs="Times New Roman"/>
          <w:snapToGrid w:val="0"/>
        </w:rPr>
        <w:t>distributed by specific objective, as presented in the table below:</w:t>
      </w:r>
    </w:p>
    <w:p w14:paraId="693B1452" w14:textId="77777777" w:rsidR="00AF6637" w:rsidRDefault="00AF6637" w:rsidP="00AF6637">
      <w:pPr>
        <w:spacing w:after="0" w:line="276" w:lineRule="auto"/>
        <w:jc w:val="both"/>
        <w:rPr>
          <w:rFonts w:ascii="Trebuchet MS" w:eastAsia="Times New Roman" w:hAnsi="Trebuchet MS" w:cs="Times New Roman"/>
          <w:snapToGrid w:val="0"/>
        </w:rPr>
      </w:pPr>
    </w:p>
    <w:p w14:paraId="1A87871A" w14:textId="77777777" w:rsidR="00AF6637" w:rsidRPr="00446445" w:rsidRDefault="00AF6637" w:rsidP="00AF6637">
      <w:pPr>
        <w:spacing w:after="0" w:line="276" w:lineRule="auto"/>
        <w:jc w:val="both"/>
        <w:rPr>
          <w:rFonts w:ascii="Trebuchet MS" w:eastAsia="Times New Roman" w:hAnsi="Trebuchet MS" w:cs="Times New Roman"/>
          <w:i/>
          <w:snapToGrid w:val="0"/>
          <w:sz w:val="18"/>
          <w:szCs w:val="18"/>
        </w:rPr>
      </w:pPr>
      <w:r w:rsidRPr="00446445">
        <w:rPr>
          <w:rFonts w:ascii="Trebuchet MS" w:eastAsia="Times New Roman" w:hAnsi="Trebuchet MS" w:cs="Times New Roman"/>
          <w:i/>
          <w:snapToGrid w:val="0"/>
          <w:sz w:val="18"/>
          <w:szCs w:val="18"/>
        </w:rPr>
        <w:t xml:space="preserve">Table </w:t>
      </w:r>
      <w:r>
        <w:rPr>
          <w:rFonts w:ascii="Trebuchet MS" w:eastAsia="Times New Roman" w:hAnsi="Trebuchet MS" w:cs="Times New Roman"/>
          <w:i/>
          <w:snapToGrid w:val="0"/>
          <w:sz w:val="18"/>
          <w:szCs w:val="18"/>
        </w:rPr>
        <w:t>1</w:t>
      </w:r>
      <w:r w:rsidRPr="00446445">
        <w:rPr>
          <w:rFonts w:ascii="Trebuchet MS" w:eastAsia="Times New Roman" w:hAnsi="Trebuchet MS" w:cs="Times New Roman"/>
          <w:i/>
          <w:snapToGrid w:val="0"/>
          <w:sz w:val="18"/>
          <w:szCs w:val="18"/>
        </w:rPr>
        <w:t xml:space="preserve"> – Budget allocation for this call</w:t>
      </w:r>
    </w:p>
    <w:tbl>
      <w:tblPr>
        <w:tblW w:w="999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1253"/>
        <w:gridCol w:w="6127"/>
        <w:gridCol w:w="2610"/>
      </w:tblGrid>
      <w:tr w:rsidR="00AF6637" w:rsidRPr="005E46CE" w14:paraId="00130720" w14:textId="77777777" w:rsidTr="00684A87">
        <w:tc>
          <w:tcPr>
            <w:tcW w:w="7380" w:type="dxa"/>
            <w:gridSpan w:val="2"/>
            <w:shd w:val="clear" w:color="auto" w:fill="DEEAF6" w:themeFill="accent1" w:themeFillTint="33"/>
          </w:tcPr>
          <w:p w14:paraId="5C56A6D8" w14:textId="77777777" w:rsidR="00AF6637" w:rsidRPr="005E46CE" w:rsidRDefault="00AF6637" w:rsidP="00D35C51">
            <w:pPr>
              <w:spacing w:after="0" w:line="276" w:lineRule="auto"/>
              <w:jc w:val="center"/>
              <w:rPr>
                <w:rFonts w:ascii="Trebuchet MS" w:eastAsia="Times New Roman" w:hAnsi="Trebuchet MS" w:cs="Times New Roman"/>
                <w:b/>
                <w:snapToGrid w:val="0"/>
              </w:rPr>
            </w:pPr>
            <w:r w:rsidRPr="005E46CE">
              <w:rPr>
                <w:rFonts w:ascii="Trebuchet MS" w:eastAsia="Times New Roman" w:hAnsi="Trebuchet MS" w:cs="Times New Roman"/>
                <w:b/>
                <w:snapToGrid w:val="0"/>
              </w:rPr>
              <w:t>Specific Objective</w:t>
            </w:r>
          </w:p>
        </w:tc>
        <w:tc>
          <w:tcPr>
            <w:tcW w:w="2610" w:type="dxa"/>
            <w:shd w:val="clear" w:color="auto" w:fill="DEEAF6" w:themeFill="accent1" w:themeFillTint="33"/>
          </w:tcPr>
          <w:p w14:paraId="034B815E" w14:textId="77777777" w:rsidR="00AF6637" w:rsidRPr="00534565" w:rsidRDefault="00AF6637" w:rsidP="00D35C51">
            <w:pPr>
              <w:spacing w:after="0" w:line="276" w:lineRule="auto"/>
              <w:jc w:val="center"/>
              <w:rPr>
                <w:rFonts w:ascii="Trebuchet MS" w:eastAsia="Times New Roman" w:hAnsi="Trebuchet MS" w:cs="Times New Roman"/>
                <w:b/>
                <w:snapToGrid w:val="0"/>
              </w:rPr>
            </w:pPr>
            <w:r w:rsidRPr="00534565">
              <w:rPr>
                <w:rFonts w:ascii="Trebuchet MS" w:eastAsia="Times New Roman" w:hAnsi="Trebuchet MS" w:cs="Times New Roman"/>
                <w:b/>
                <w:snapToGrid w:val="0"/>
              </w:rPr>
              <w:t>Interreg funding</w:t>
            </w:r>
            <w:r>
              <w:rPr>
                <w:rFonts w:ascii="Trebuchet MS" w:eastAsia="Times New Roman" w:hAnsi="Trebuchet MS" w:cs="Times New Roman"/>
                <w:b/>
                <w:snapToGrid w:val="0"/>
              </w:rPr>
              <w:t xml:space="preserve"> (90%)</w:t>
            </w:r>
          </w:p>
          <w:p w14:paraId="02AE9EE9" w14:textId="77777777" w:rsidR="00AF6637" w:rsidRPr="005E46CE" w:rsidRDefault="00AF6637" w:rsidP="00D35C51">
            <w:pPr>
              <w:spacing w:after="0" w:line="276" w:lineRule="auto"/>
              <w:jc w:val="center"/>
              <w:rPr>
                <w:rFonts w:ascii="Trebuchet MS" w:eastAsia="Times New Roman" w:hAnsi="Trebuchet MS" w:cs="Times New Roman"/>
                <w:b/>
                <w:snapToGrid w:val="0"/>
              </w:rPr>
            </w:pPr>
            <w:r w:rsidRPr="00534565">
              <w:rPr>
                <w:rFonts w:ascii="Trebuchet MS" w:eastAsia="Times New Roman" w:hAnsi="Trebuchet MS" w:cs="Times New Roman"/>
                <w:b/>
                <w:snapToGrid w:val="0"/>
              </w:rPr>
              <w:t>(EUR)</w:t>
            </w:r>
          </w:p>
        </w:tc>
      </w:tr>
      <w:tr w:rsidR="00AF6637" w:rsidRPr="005E46CE" w14:paraId="2ECCF838" w14:textId="77777777" w:rsidTr="00684A87">
        <w:tc>
          <w:tcPr>
            <w:tcW w:w="1253" w:type="dxa"/>
            <w:vMerge w:val="restart"/>
            <w:shd w:val="clear" w:color="auto" w:fill="538135" w:themeFill="accent6" w:themeFillShade="BF"/>
          </w:tcPr>
          <w:p w14:paraId="1553A550" w14:textId="77777777" w:rsidR="00AF6637" w:rsidRPr="005E46CE" w:rsidRDefault="00AF6637" w:rsidP="00D35C51">
            <w:pPr>
              <w:spacing w:after="0" w:line="276" w:lineRule="auto"/>
              <w:jc w:val="both"/>
              <w:rPr>
                <w:rFonts w:ascii="Trebuchet MS" w:eastAsia="Times New Roman" w:hAnsi="Trebuchet MS" w:cs="Times New Roman"/>
                <w:b/>
                <w:snapToGrid w:val="0"/>
                <w:color w:val="538135" w:themeColor="accent6" w:themeShade="BF"/>
              </w:rPr>
            </w:pPr>
            <w:r w:rsidRPr="00D34C6D">
              <w:rPr>
                <w:rFonts w:ascii="Trebuchet MS" w:eastAsia="Times New Roman" w:hAnsi="Trebuchet MS" w:cs="Times New Roman"/>
                <w:b/>
                <w:snapToGrid w:val="0"/>
                <w:color w:val="FFFFFF" w:themeColor="background1"/>
              </w:rPr>
              <w:t>Priority 2</w:t>
            </w:r>
          </w:p>
        </w:tc>
        <w:tc>
          <w:tcPr>
            <w:tcW w:w="6127" w:type="dxa"/>
            <w:shd w:val="clear" w:color="auto" w:fill="F2F2F2"/>
          </w:tcPr>
          <w:p w14:paraId="44F9B518" w14:textId="77777777" w:rsidR="00AF6637" w:rsidRPr="005E46CE" w:rsidRDefault="00AF6637" w:rsidP="00D35C51">
            <w:pPr>
              <w:spacing w:after="0" w:line="276" w:lineRule="auto"/>
              <w:jc w:val="both"/>
              <w:rPr>
                <w:rFonts w:ascii="Trebuchet MS" w:eastAsia="Times New Roman" w:hAnsi="Trebuchet MS" w:cs="Times New Roman"/>
                <w:b/>
                <w:snapToGrid w:val="0"/>
                <w:color w:val="538135" w:themeColor="accent6" w:themeShade="BF"/>
              </w:rPr>
            </w:pPr>
            <w:r w:rsidRPr="005E46CE">
              <w:rPr>
                <w:rFonts w:ascii="Trebuchet MS" w:eastAsia="Times New Roman" w:hAnsi="Trebuchet MS" w:cs="Times New Roman"/>
                <w:b/>
                <w:snapToGrid w:val="0"/>
                <w:color w:val="538135" w:themeColor="accent6" w:themeShade="BF"/>
              </w:rPr>
              <w:t>Policy Objective 2:</w:t>
            </w:r>
          </w:p>
          <w:p w14:paraId="3AA53B0D" w14:textId="77777777" w:rsidR="00AF6637" w:rsidRPr="005E46CE" w:rsidRDefault="00AF6637" w:rsidP="00D35C51">
            <w:pPr>
              <w:spacing w:after="0" w:line="276" w:lineRule="auto"/>
              <w:jc w:val="both"/>
              <w:rPr>
                <w:rFonts w:ascii="Trebuchet MS" w:eastAsia="Times New Roman" w:hAnsi="Trebuchet MS" w:cs="Times New Roman"/>
                <w:b/>
                <w:snapToGrid w:val="0"/>
                <w:color w:val="538135" w:themeColor="accent6" w:themeShade="BF"/>
              </w:rPr>
            </w:pPr>
            <w:r w:rsidRPr="005E46CE">
              <w:rPr>
                <w:rFonts w:ascii="Trebuchet MS" w:eastAsia="Times New Roman" w:hAnsi="Trebuchet MS" w:cs="Times New Roman"/>
                <w:b/>
                <w:snapToGrid w:val="0"/>
                <w:color w:val="538135" w:themeColor="accent6" w:themeShade="BF"/>
              </w:rPr>
              <w:t>A greener, low-carbon Europe and its neighbourhood</w:t>
            </w:r>
            <w:r>
              <w:rPr>
                <w:rFonts w:ascii="Trebuchet MS" w:eastAsia="Times New Roman" w:hAnsi="Trebuchet MS" w:cs="Times New Roman"/>
                <w:b/>
                <w:snapToGrid w:val="0"/>
                <w:color w:val="538135" w:themeColor="accent6" w:themeShade="BF"/>
              </w:rPr>
              <w:t xml:space="preserve"> </w:t>
            </w:r>
          </w:p>
        </w:tc>
        <w:tc>
          <w:tcPr>
            <w:tcW w:w="2610" w:type="dxa"/>
            <w:shd w:val="clear" w:color="auto" w:fill="F2F2F2"/>
            <w:vAlign w:val="bottom"/>
          </w:tcPr>
          <w:p w14:paraId="6FD739B0" w14:textId="4C843F6D" w:rsidR="00AF6637" w:rsidRPr="005E46CE" w:rsidRDefault="00F35890" w:rsidP="00D35C51">
            <w:pPr>
              <w:spacing w:after="0" w:line="276" w:lineRule="auto"/>
              <w:jc w:val="center"/>
              <w:rPr>
                <w:rFonts w:ascii="Trebuchet MS" w:eastAsia="Times New Roman" w:hAnsi="Trebuchet MS" w:cs="Times New Roman"/>
                <w:b/>
                <w:snapToGrid w:val="0"/>
              </w:rPr>
            </w:pPr>
            <w:r>
              <w:rPr>
                <w:rFonts w:ascii="Trebuchet MS" w:eastAsia="Times New Roman" w:hAnsi="Trebuchet MS" w:cs="Times New Roman"/>
                <w:b/>
                <w:snapToGrid w:val="0"/>
              </w:rPr>
              <w:t>3,898,174</w:t>
            </w:r>
            <w:r w:rsidR="00AF6637">
              <w:rPr>
                <w:rFonts w:ascii="Trebuchet MS" w:eastAsia="Times New Roman" w:hAnsi="Trebuchet MS" w:cs="Times New Roman"/>
                <w:b/>
                <w:snapToGrid w:val="0"/>
              </w:rPr>
              <w:t xml:space="preserve"> </w:t>
            </w:r>
          </w:p>
        </w:tc>
      </w:tr>
      <w:tr w:rsidR="00AF6637" w:rsidRPr="005E46CE" w14:paraId="2BA6ECD1" w14:textId="77777777" w:rsidTr="00684A87">
        <w:tc>
          <w:tcPr>
            <w:tcW w:w="1253" w:type="dxa"/>
            <w:vMerge/>
            <w:shd w:val="clear" w:color="auto" w:fill="538135" w:themeFill="accent6" w:themeFillShade="BF"/>
          </w:tcPr>
          <w:p w14:paraId="085B49C0" w14:textId="77777777" w:rsidR="00AF6637" w:rsidRPr="005E46CE" w:rsidRDefault="00AF6637" w:rsidP="00D35C51">
            <w:pPr>
              <w:spacing w:after="0" w:line="276" w:lineRule="auto"/>
              <w:jc w:val="both"/>
              <w:rPr>
                <w:rFonts w:ascii="Trebuchet MS" w:eastAsia="Times New Roman" w:hAnsi="Trebuchet MS" w:cs="Times New Roman"/>
                <w:snapToGrid w:val="0"/>
                <w:color w:val="538135" w:themeColor="accent6" w:themeShade="BF"/>
              </w:rPr>
            </w:pPr>
          </w:p>
        </w:tc>
        <w:tc>
          <w:tcPr>
            <w:tcW w:w="6127" w:type="dxa"/>
            <w:shd w:val="clear" w:color="auto" w:fill="auto"/>
          </w:tcPr>
          <w:p w14:paraId="3128F037" w14:textId="77777777" w:rsidR="00AF6637" w:rsidRPr="005E46CE" w:rsidRDefault="00AF6637" w:rsidP="00D35C51">
            <w:pPr>
              <w:spacing w:after="0" w:line="276" w:lineRule="auto"/>
              <w:jc w:val="both"/>
              <w:rPr>
                <w:rFonts w:ascii="Trebuchet MS" w:eastAsia="Times New Roman" w:hAnsi="Trebuchet MS" w:cs="Times New Roman"/>
                <w:b/>
                <w:snapToGrid w:val="0"/>
                <w:color w:val="538135" w:themeColor="accent6" w:themeShade="BF"/>
              </w:rPr>
            </w:pPr>
            <w:r w:rsidRPr="005E46CE">
              <w:rPr>
                <w:rFonts w:ascii="Trebuchet MS" w:eastAsia="Times New Roman" w:hAnsi="Trebuchet MS" w:cs="Times New Roman"/>
                <w:b/>
                <w:snapToGrid w:val="0"/>
                <w:color w:val="538135" w:themeColor="accent6" w:themeShade="BF"/>
              </w:rPr>
              <w:t>Specific Objective 4:</w:t>
            </w:r>
          </w:p>
          <w:p w14:paraId="0A9440EE" w14:textId="77777777" w:rsidR="00AF6637" w:rsidRPr="005E46CE" w:rsidRDefault="00AF6637" w:rsidP="00D35C51">
            <w:pPr>
              <w:spacing w:after="0" w:line="276" w:lineRule="auto"/>
              <w:jc w:val="both"/>
              <w:rPr>
                <w:rFonts w:ascii="Trebuchet MS" w:eastAsia="Times New Roman" w:hAnsi="Trebuchet MS" w:cs="Times New Roman"/>
                <w:snapToGrid w:val="0"/>
                <w:color w:val="538135" w:themeColor="accent6" w:themeShade="BF"/>
              </w:rPr>
            </w:pPr>
            <w:r w:rsidRPr="005E46CE">
              <w:rPr>
                <w:rFonts w:ascii="Trebuchet MS" w:eastAsia="Times New Roman" w:hAnsi="Trebuchet MS" w:cs="Times New Roman"/>
                <w:snapToGrid w:val="0"/>
                <w:color w:val="000000" w:themeColor="text1"/>
              </w:rPr>
              <w:t>Promoting climate change adaptation, and disaster risk prevention, resilience, taking into account eco-</w:t>
            </w:r>
            <w:proofErr w:type="gramStart"/>
            <w:r w:rsidRPr="005E46CE">
              <w:rPr>
                <w:rFonts w:ascii="Trebuchet MS" w:eastAsia="Times New Roman" w:hAnsi="Trebuchet MS" w:cs="Times New Roman"/>
                <w:snapToGrid w:val="0"/>
                <w:color w:val="000000" w:themeColor="text1"/>
              </w:rPr>
              <w:t>system based</w:t>
            </w:r>
            <w:proofErr w:type="gramEnd"/>
            <w:r w:rsidRPr="005E46CE">
              <w:rPr>
                <w:rFonts w:ascii="Trebuchet MS" w:eastAsia="Times New Roman" w:hAnsi="Trebuchet MS" w:cs="Times New Roman"/>
                <w:snapToGrid w:val="0"/>
                <w:color w:val="000000" w:themeColor="text1"/>
              </w:rPr>
              <w:t xml:space="preserve"> approaches</w:t>
            </w:r>
          </w:p>
        </w:tc>
        <w:tc>
          <w:tcPr>
            <w:tcW w:w="2610" w:type="dxa"/>
            <w:shd w:val="clear" w:color="auto" w:fill="auto"/>
            <w:vAlign w:val="bottom"/>
          </w:tcPr>
          <w:p w14:paraId="748BA0DB" w14:textId="702F02A2" w:rsidR="00AF6637" w:rsidRPr="005E46CE" w:rsidRDefault="000E291F" w:rsidP="00D35C51">
            <w:pPr>
              <w:spacing w:after="0" w:line="276" w:lineRule="auto"/>
              <w:jc w:val="center"/>
              <w:rPr>
                <w:rFonts w:ascii="Trebuchet MS" w:eastAsia="Times New Roman" w:hAnsi="Trebuchet MS" w:cs="Times New Roman"/>
                <w:snapToGrid w:val="0"/>
              </w:rPr>
            </w:pPr>
            <w:r>
              <w:rPr>
                <w:rFonts w:ascii="Trebuchet MS" w:eastAsia="Times New Roman" w:hAnsi="Trebuchet MS" w:cs="Times New Roman"/>
                <w:snapToGrid w:val="0"/>
              </w:rPr>
              <w:t>2</w:t>
            </w:r>
            <w:r w:rsidR="00AF6637">
              <w:rPr>
                <w:rFonts w:ascii="Trebuchet MS" w:eastAsia="Times New Roman" w:hAnsi="Trebuchet MS" w:cs="Times New Roman"/>
                <w:snapToGrid w:val="0"/>
              </w:rPr>
              <w:t>,</w:t>
            </w:r>
            <w:r w:rsidR="00934B18">
              <w:rPr>
                <w:rFonts w:ascii="Trebuchet MS" w:eastAsia="Times New Roman" w:hAnsi="Trebuchet MS" w:cs="Times New Roman"/>
                <w:snapToGrid w:val="0"/>
              </w:rPr>
              <w:t>000</w:t>
            </w:r>
            <w:r w:rsidR="00AF6637">
              <w:rPr>
                <w:rFonts w:ascii="Trebuchet MS" w:eastAsia="Times New Roman" w:hAnsi="Trebuchet MS" w:cs="Times New Roman"/>
                <w:snapToGrid w:val="0"/>
              </w:rPr>
              <w:t>,</w:t>
            </w:r>
            <w:r w:rsidR="00934B18">
              <w:rPr>
                <w:rFonts w:ascii="Trebuchet MS" w:eastAsia="Times New Roman" w:hAnsi="Trebuchet MS" w:cs="Times New Roman"/>
                <w:snapToGrid w:val="0"/>
              </w:rPr>
              <w:t>000</w:t>
            </w:r>
            <w:r w:rsidR="00AF6637">
              <w:rPr>
                <w:rFonts w:ascii="Trebuchet MS" w:eastAsia="Times New Roman" w:hAnsi="Trebuchet MS" w:cs="Times New Roman"/>
                <w:snapToGrid w:val="0"/>
              </w:rPr>
              <w:t xml:space="preserve"> </w:t>
            </w:r>
          </w:p>
        </w:tc>
      </w:tr>
      <w:tr w:rsidR="00AF6637" w:rsidRPr="005E46CE" w14:paraId="12429214" w14:textId="77777777" w:rsidTr="00684A87">
        <w:tc>
          <w:tcPr>
            <w:tcW w:w="1253" w:type="dxa"/>
            <w:vMerge/>
            <w:shd w:val="clear" w:color="auto" w:fill="538135" w:themeFill="accent6" w:themeFillShade="BF"/>
          </w:tcPr>
          <w:p w14:paraId="3DD7E01F" w14:textId="77777777" w:rsidR="00AF6637" w:rsidRPr="005E46CE" w:rsidRDefault="00AF6637" w:rsidP="00D35C51">
            <w:pPr>
              <w:spacing w:after="0" w:line="276" w:lineRule="auto"/>
              <w:jc w:val="both"/>
              <w:rPr>
                <w:rFonts w:ascii="Trebuchet MS" w:eastAsia="Times New Roman" w:hAnsi="Trebuchet MS" w:cs="Times New Roman"/>
                <w:snapToGrid w:val="0"/>
                <w:color w:val="538135" w:themeColor="accent6" w:themeShade="BF"/>
              </w:rPr>
            </w:pPr>
          </w:p>
        </w:tc>
        <w:tc>
          <w:tcPr>
            <w:tcW w:w="6127" w:type="dxa"/>
            <w:shd w:val="clear" w:color="auto" w:fill="auto"/>
          </w:tcPr>
          <w:p w14:paraId="1DBDE912" w14:textId="77777777" w:rsidR="00AF6637" w:rsidRPr="005E46CE" w:rsidRDefault="00AF6637" w:rsidP="00D35C51">
            <w:pPr>
              <w:spacing w:after="0" w:line="276" w:lineRule="auto"/>
              <w:jc w:val="both"/>
              <w:rPr>
                <w:rFonts w:ascii="Trebuchet MS" w:eastAsia="Times New Roman" w:hAnsi="Trebuchet MS" w:cs="Times New Roman"/>
                <w:b/>
                <w:snapToGrid w:val="0"/>
                <w:color w:val="538135" w:themeColor="accent6" w:themeShade="BF"/>
              </w:rPr>
            </w:pPr>
            <w:r w:rsidRPr="005E46CE">
              <w:rPr>
                <w:rFonts w:ascii="Trebuchet MS" w:eastAsia="Times New Roman" w:hAnsi="Trebuchet MS" w:cs="Times New Roman"/>
                <w:b/>
                <w:snapToGrid w:val="0"/>
                <w:color w:val="538135" w:themeColor="accent6" w:themeShade="BF"/>
              </w:rPr>
              <w:t>Specific Objective 7:</w:t>
            </w:r>
          </w:p>
          <w:p w14:paraId="19A308EB" w14:textId="77777777" w:rsidR="00AF6637" w:rsidRPr="005E46CE" w:rsidRDefault="00AF6637" w:rsidP="00D35C51">
            <w:pPr>
              <w:spacing w:after="0" w:line="276" w:lineRule="auto"/>
              <w:jc w:val="both"/>
              <w:rPr>
                <w:rFonts w:ascii="Trebuchet MS" w:eastAsia="Times New Roman" w:hAnsi="Trebuchet MS" w:cs="Times New Roman"/>
                <w:snapToGrid w:val="0"/>
                <w:color w:val="538135" w:themeColor="accent6" w:themeShade="BF"/>
              </w:rPr>
            </w:pPr>
            <w:r w:rsidRPr="005E46CE">
              <w:rPr>
                <w:rFonts w:ascii="Trebuchet MS" w:eastAsia="Times New Roman" w:hAnsi="Trebuchet MS" w:cs="Times New Roman"/>
                <w:snapToGrid w:val="0"/>
                <w:color w:val="000000" w:themeColor="text1"/>
              </w:rPr>
              <w:t>Enhancing protection and preservation of nature, biodiversity, and green infrastructure, including in urban areas, and reducing all forms of pollution</w:t>
            </w:r>
          </w:p>
        </w:tc>
        <w:tc>
          <w:tcPr>
            <w:tcW w:w="2610" w:type="dxa"/>
            <w:shd w:val="clear" w:color="auto" w:fill="auto"/>
            <w:vAlign w:val="bottom"/>
          </w:tcPr>
          <w:p w14:paraId="1E99EDC0" w14:textId="2D027A2C" w:rsidR="00AF6637" w:rsidRPr="005E46CE" w:rsidRDefault="00F35890" w:rsidP="00D35C51">
            <w:pPr>
              <w:spacing w:after="0" w:line="276" w:lineRule="auto"/>
              <w:jc w:val="center"/>
              <w:rPr>
                <w:rFonts w:ascii="Trebuchet MS" w:eastAsia="Times New Roman" w:hAnsi="Trebuchet MS" w:cs="Times New Roman"/>
                <w:snapToGrid w:val="0"/>
              </w:rPr>
            </w:pPr>
            <w:r>
              <w:rPr>
                <w:rFonts w:ascii="Trebuchet MS" w:eastAsia="Times New Roman" w:hAnsi="Trebuchet MS" w:cs="Times New Roman"/>
                <w:snapToGrid w:val="0"/>
              </w:rPr>
              <w:t>1</w:t>
            </w:r>
            <w:r w:rsidR="00AF6637">
              <w:rPr>
                <w:rFonts w:ascii="Trebuchet MS" w:eastAsia="Times New Roman" w:hAnsi="Trebuchet MS" w:cs="Times New Roman"/>
                <w:snapToGrid w:val="0"/>
              </w:rPr>
              <w:t>,</w:t>
            </w:r>
            <w:r>
              <w:rPr>
                <w:rFonts w:ascii="Trebuchet MS" w:eastAsia="Times New Roman" w:hAnsi="Trebuchet MS" w:cs="Times New Roman"/>
                <w:snapToGrid w:val="0"/>
              </w:rPr>
              <w:t>898,174</w:t>
            </w:r>
          </w:p>
        </w:tc>
      </w:tr>
      <w:tr w:rsidR="00684A87" w:rsidRPr="005E46CE" w14:paraId="77198953" w14:textId="77777777" w:rsidTr="00684A87">
        <w:tc>
          <w:tcPr>
            <w:tcW w:w="1253" w:type="dxa"/>
            <w:vMerge w:val="restart"/>
            <w:shd w:val="clear" w:color="auto" w:fill="538135" w:themeFill="accent6" w:themeFillShade="BF"/>
          </w:tcPr>
          <w:p w14:paraId="40F88DD5" w14:textId="7932C4C2" w:rsidR="00684A87" w:rsidRPr="000E291F" w:rsidRDefault="00684A87" w:rsidP="00D35C51">
            <w:pPr>
              <w:spacing w:after="0" w:line="276" w:lineRule="auto"/>
              <w:jc w:val="both"/>
              <w:rPr>
                <w:rFonts w:ascii="Trebuchet MS" w:eastAsia="Times New Roman" w:hAnsi="Trebuchet MS" w:cs="Times New Roman"/>
                <w:b/>
                <w:bCs/>
                <w:snapToGrid w:val="0"/>
                <w:color w:val="538135" w:themeColor="accent6" w:themeShade="BF"/>
              </w:rPr>
            </w:pPr>
            <w:r w:rsidRPr="000E291F">
              <w:rPr>
                <w:rFonts w:ascii="Trebuchet MS" w:eastAsia="Times New Roman" w:hAnsi="Trebuchet MS" w:cs="Times New Roman"/>
                <w:b/>
                <w:bCs/>
                <w:snapToGrid w:val="0"/>
                <w:color w:val="538135" w:themeColor="accent6" w:themeShade="BF"/>
              </w:rPr>
              <w:t>Priority 3</w:t>
            </w:r>
          </w:p>
        </w:tc>
        <w:tc>
          <w:tcPr>
            <w:tcW w:w="6127" w:type="dxa"/>
            <w:shd w:val="clear" w:color="auto" w:fill="auto"/>
          </w:tcPr>
          <w:p w14:paraId="1A65FB26" w14:textId="3ABBC356" w:rsidR="00684A87" w:rsidRPr="00934B18" w:rsidRDefault="00684A87" w:rsidP="00684A87">
            <w:pPr>
              <w:spacing w:after="0" w:line="276" w:lineRule="auto"/>
              <w:jc w:val="both"/>
              <w:rPr>
                <w:rFonts w:ascii="Trebuchet MS" w:eastAsia="Times New Roman" w:hAnsi="Trebuchet MS" w:cs="Times New Roman"/>
                <w:bCs/>
                <w:snapToGrid w:val="0"/>
                <w:color w:val="538135" w:themeColor="accent6" w:themeShade="BF"/>
              </w:rPr>
            </w:pPr>
            <w:r w:rsidRPr="000E291F">
              <w:rPr>
                <w:rFonts w:ascii="Trebuchet MS" w:eastAsia="Times New Roman" w:hAnsi="Trebuchet MS" w:cs="Times New Roman"/>
                <w:b/>
                <w:snapToGrid w:val="0"/>
                <w:color w:val="538135" w:themeColor="accent6" w:themeShade="BF"/>
              </w:rPr>
              <w:t>INTERREG Specific Objective 1</w:t>
            </w:r>
            <w:r>
              <w:rPr>
                <w:rFonts w:ascii="Trebuchet MS" w:eastAsia="Times New Roman" w:hAnsi="Trebuchet MS" w:cs="Times New Roman"/>
                <w:b/>
                <w:snapToGrid w:val="0"/>
                <w:color w:val="538135" w:themeColor="accent6" w:themeShade="BF"/>
              </w:rPr>
              <w:t xml:space="preserve">: </w:t>
            </w:r>
            <w:r w:rsidRPr="000E291F">
              <w:rPr>
                <w:rFonts w:ascii="Trebuchet MS" w:eastAsia="Times New Roman" w:hAnsi="Trebuchet MS" w:cs="Times New Roman"/>
                <w:b/>
                <w:snapToGrid w:val="0"/>
                <w:color w:val="538135" w:themeColor="accent6" w:themeShade="BF"/>
              </w:rPr>
              <w:t>Better cooperation governance</w:t>
            </w:r>
            <w:r w:rsidRPr="00934B18">
              <w:rPr>
                <w:rFonts w:ascii="Trebuchet MS" w:eastAsia="Times New Roman" w:hAnsi="Trebuchet MS" w:cs="Times New Roman"/>
                <w:bCs/>
                <w:snapToGrid w:val="0"/>
                <w:color w:val="538135" w:themeColor="accent6" w:themeShade="BF"/>
              </w:rPr>
              <w:t xml:space="preserve"> </w:t>
            </w:r>
          </w:p>
        </w:tc>
        <w:tc>
          <w:tcPr>
            <w:tcW w:w="2610" w:type="dxa"/>
            <w:shd w:val="clear" w:color="auto" w:fill="auto"/>
            <w:vAlign w:val="bottom"/>
          </w:tcPr>
          <w:p w14:paraId="5560A151" w14:textId="4BD49535" w:rsidR="00684A87" w:rsidRPr="00CF6209" w:rsidRDefault="00DE37EF" w:rsidP="00D35C51">
            <w:pPr>
              <w:spacing w:after="0" w:line="276" w:lineRule="auto"/>
              <w:jc w:val="center"/>
              <w:rPr>
                <w:rFonts w:ascii="Trebuchet MS" w:eastAsia="Times New Roman" w:hAnsi="Trebuchet MS" w:cs="Times New Roman"/>
                <w:snapToGrid w:val="0"/>
              </w:rPr>
            </w:pPr>
            <w:r>
              <w:rPr>
                <w:rFonts w:ascii="Trebuchet MS" w:eastAsia="Times New Roman" w:hAnsi="Trebuchet MS" w:cs="Times New Roman"/>
                <w:snapToGrid w:val="0"/>
              </w:rPr>
              <w:t>11,592,349</w:t>
            </w:r>
          </w:p>
        </w:tc>
      </w:tr>
      <w:tr w:rsidR="00684A87" w:rsidRPr="005E46CE" w14:paraId="7F5D786A" w14:textId="77777777" w:rsidTr="00684A87">
        <w:tc>
          <w:tcPr>
            <w:tcW w:w="1253" w:type="dxa"/>
            <w:vMerge/>
            <w:shd w:val="clear" w:color="auto" w:fill="538135" w:themeFill="accent6" w:themeFillShade="BF"/>
          </w:tcPr>
          <w:p w14:paraId="314FC6B4" w14:textId="77777777" w:rsidR="00684A87" w:rsidRPr="000E291F" w:rsidRDefault="00684A87" w:rsidP="00D35C51">
            <w:pPr>
              <w:spacing w:after="0" w:line="276" w:lineRule="auto"/>
              <w:jc w:val="both"/>
              <w:rPr>
                <w:rFonts w:ascii="Trebuchet MS" w:eastAsia="Times New Roman" w:hAnsi="Trebuchet MS" w:cs="Times New Roman"/>
                <w:b/>
                <w:bCs/>
                <w:snapToGrid w:val="0"/>
                <w:color w:val="538135" w:themeColor="accent6" w:themeShade="BF"/>
              </w:rPr>
            </w:pPr>
          </w:p>
        </w:tc>
        <w:tc>
          <w:tcPr>
            <w:tcW w:w="6127" w:type="dxa"/>
            <w:shd w:val="clear" w:color="auto" w:fill="auto"/>
          </w:tcPr>
          <w:p w14:paraId="2FA9862F" w14:textId="77777777" w:rsidR="00684A87" w:rsidRPr="000E291F" w:rsidRDefault="00684A87" w:rsidP="00684A87">
            <w:pPr>
              <w:spacing w:after="0" w:line="276" w:lineRule="auto"/>
              <w:jc w:val="both"/>
              <w:rPr>
                <w:rFonts w:ascii="Trebuchet MS" w:eastAsia="Times New Roman" w:hAnsi="Trebuchet MS" w:cs="Times New Roman"/>
                <w:b/>
                <w:snapToGrid w:val="0"/>
                <w:color w:val="538135" w:themeColor="accent6" w:themeShade="BF"/>
              </w:rPr>
            </w:pPr>
            <w:r w:rsidRPr="000E291F">
              <w:rPr>
                <w:rFonts w:ascii="Trebuchet MS" w:eastAsia="Times New Roman" w:hAnsi="Trebuchet MS" w:cs="Times New Roman"/>
                <w:b/>
                <w:snapToGrid w:val="0"/>
                <w:color w:val="538135" w:themeColor="accent6" w:themeShade="BF"/>
              </w:rPr>
              <w:t>Specific Objective</w:t>
            </w:r>
            <w:r>
              <w:rPr>
                <w:rFonts w:ascii="Trebuchet MS" w:eastAsia="Times New Roman" w:hAnsi="Trebuchet MS" w:cs="Times New Roman"/>
                <w:b/>
                <w:snapToGrid w:val="0"/>
                <w:color w:val="538135" w:themeColor="accent6" w:themeShade="BF"/>
              </w:rPr>
              <w:t xml:space="preserve"> 3:</w:t>
            </w:r>
          </w:p>
          <w:p w14:paraId="5C86C5E0" w14:textId="158D8DD2" w:rsidR="00684A87" w:rsidRPr="000E291F" w:rsidRDefault="00684A87" w:rsidP="00684A87">
            <w:pPr>
              <w:spacing w:after="0" w:line="276" w:lineRule="auto"/>
              <w:jc w:val="both"/>
              <w:rPr>
                <w:rFonts w:ascii="Trebuchet MS" w:eastAsia="Times New Roman" w:hAnsi="Trebuchet MS" w:cs="Times New Roman"/>
                <w:b/>
                <w:snapToGrid w:val="0"/>
                <w:color w:val="538135" w:themeColor="accent6" w:themeShade="BF"/>
              </w:rPr>
            </w:pPr>
            <w:r w:rsidRPr="00934B18">
              <w:rPr>
                <w:rFonts w:ascii="Trebuchet MS" w:eastAsia="Times New Roman" w:hAnsi="Trebuchet MS" w:cs="Times New Roman"/>
                <w:bCs/>
                <w:snapToGrid w:val="0"/>
                <w:color w:val="538135" w:themeColor="accent6" w:themeShade="BF"/>
              </w:rPr>
              <w:t xml:space="preserve">Enhance the institutional capacity of public authorities, build up mutual trust, enhance sustainable democracy and support civil society actors  </w:t>
            </w:r>
          </w:p>
        </w:tc>
        <w:tc>
          <w:tcPr>
            <w:tcW w:w="2610" w:type="dxa"/>
            <w:shd w:val="clear" w:color="auto" w:fill="auto"/>
            <w:vAlign w:val="bottom"/>
          </w:tcPr>
          <w:p w14:paraId="3961FE17" w14:textId="00FF8446" w:rsidR="00684A87" w:rsidRDefault="00DE37EF" w:rsidP="00D35C51">
            <w:pPr>
              <w:spacing w:after="0" w:line="276" w:lineRule="auto"/>
              <w:jc w:val="center"/>
              <w:rPr>
                <w:rFonts w:ascii="Trebuchet MS" w:eastAsia="Times New Roman" w:hAnsi="Trebuchet MS" w:cs="Times New Roman"/>
                <w:snapToGrid w:val="0"/>
              </w:rPr>
            </w:pPr>
            <w:r>
              <w:rPr>
                <w:rFonts w:ascii="Trebuchet MS" w:eastAsia="Times New Roman" w:hAnsi="Trebuchet MS" w:cs="Times New Roman"/>
                <w:snapToGrid w:val="0"/>
              </w:rPr>
              <w:t>11,592,349</w:t>
            </w:r>
          </w:p>
        </w:tc>
      </w:tr>
      <w:tr w:rsidR="00AF6637" w:rsidRPr="005E46CE" w14:paraId="34FF66F7" w14:textId="77777777" w:rsidTr="00684A87">
        <w:tc>
          <w:tcPr>
            <w:tcW w:w="7380" w:type="dxa"/>
            <w:gridSpan w:val="2"/>
            <w:shd w:val="clear" w:color="auto" w:fill="DEEAF6" w:themeFill="accent1" w:themeFillTint="33"/>
          </w:tcPr>
          <w:p w14:paraId="1EEACD01" w14:textId="77777777" w:rsidR="00AF6637" w:rsidRDefault="00AF6637" w:rsidP="00D35C51">
            <w:pPr>
              <w:spacing w:after="0" w:line="276" w:lineRule="auto"/>
              <w:rPr>
                <w:rFonts w:ascii="Trebuchet MS" w:eastAsia="Times New Roman" w:hAnsi="Trebuchet MS" w:cs="Times New Roman"/>
                <w:b/>
                <w:snapToGrid w:val="0"/>
              </w:rPr>
            </w:pPr>
          </w:p>
          <w:p w14:paraId="30C75AA2" w14:textId="77777777" w:rsidR="00AF6637" w:rsidRPr="005E46CE" w:rsidRDefault="00AF6637" w:rsidP="00D35C51">
            <w:pPr>
              <w:spacing w:after="0" w:line="276" w:lineRule="auto"/>
              <w:rPr>
                <w:rFonts w:ascii="Trebuchet MS" w:eastAsia="Times New Roman" w:hAnsi="Trebuchet MS" w:cs="Times New Roman"/>
                <w:b/>
                <w:snapToGrid w:val="0"/>
              </w:rPr>
            </w:pPr>
            <w:r w:rsidRPr="005E46CE">
              <w:rPr>
                <w:rFonts w:ascii="Trebuchet MS" w:eastAsia="Times New Roman" w:hAnsi="Trebuchet MS" w:cs="Times New Roman"/>
                <w:b/>
                <w:snapToGrid w:val="0"/>
              </w:rPr>
              <w:t>TOTAL</w:t>
            </w:r>
          </w:p>
        </w:tc>
        <w:tc>
          <w:tcPr>
            <w:tcW w:w="2610" w:type="dxa"/>
            <w:shd w:val="clear" w:color="auto" w:fill="DEEAF6" w:themeFill="accent1" w:themeFillTint="33"/>
            <w:vAlign w:val="bottom"/>
          </w:tcPr>
          <w:p w14:paraId="6AECC653" w14:textId="77777777" w:rsidR="00AF6637" w:rsidRDefault="00AF6637" w:rsidP="00D35C51">
            <w:pPr>
              <w:spacing w:after="0" w:line="276" w:lineRule="auto"/>
              <w:jc w:val="center"/>
              <w:rPr>
                <w:rFonts w:ascii="Trebuchet MS" w:eastAsia="Times New Roman" w:hAnsi="Trebuchet MS" w:cs="Times New Roman"/>
                <w:b/>
                <w:bCs/>
                <w:snapToGrid w:val="0"/>
              </w:rPr>
            </w:pPr>
          </w:p>
          <w:p w14:paraId="18815750" w14:textId="5D15BBFB" w:rsidR="00AF6637" w:rsidRPr="005E46CE" w:rsidRDefault="000E291F" w:rsidP="00D35C51">
            <w:pPr>
              <w:spacing w:after="0" w:line="276" w:lineRule="auto"/>
              <w:jc w:val="center"/>
              <w:rPr>
                <w:rFonts w:ascii="Trebuchet MS" w:eastAsia="Times New Roman" w:hAnsi="Trebuchet MS" w:cs="Times New Roman"/>
                <w:b/>
                <w:snapToGrid w:val="0"/>
              </w:rPr>
            </w:pPr>
            <w:r>
              <w:rPr>
                <w:rFonts w:ascii="Trebuchet MS" w:eastAsia="Times New Roman" w:hAnsi="Trebuchet MS" w:cs="Times New Roman"/>
                <w:b/>
                <w:bCs/>
                <w:snapToGrid w:val="0"/>
              </w:rPr>
              <w:t>15</w:t>
            </w:r>
            <w:r w:rsidR="00AF6637">
              <w:rPr>
                <w:rFonts w:ascii="Trebuchet MS" w:eastAsia="Times New Roman" w:hAnsi="Trebuchet MS" w:cs="Times New Roman"/>
                <w:b/>
                <w:bCs/>
                <w:snapToGrid w:val="0"/>
              </w:rPr>
              <w:t>,</w:t>
            </w:r>
            <w:r w:rsidR="00F35890">
              <w:rPr>
                <w:rFonts w:ascii="Trebuchet MS" w:eastAsia="Times New Roman" w:hAnsi="Trebuchet MS" w:cs="Times New Roman"/>
                <w:b/>
                <w:bCs/>
                <w:snapToGrid w:val="0"/>
              </w:rPr>
              <w:t>490,523</w:t>
            </w:r>
          </w:p>
        </w:tc>
      </w:tr>
    </w:tbl>
    <w:p w14:paraId="451DCF79" w14:textId="77777777" w:rsidR="00AF6637" w:rsidRPr="005E46CE" w:rsidRDefault="00AF6637" w:rsidP="00AF6637">
      <w:pPr>
        <w:spacing w:after="0" w:line="276" w:lineRule="auto"/>
        <w:jc w:val="both"/>
        <w:rPr>
          <w:rFonts w:ascii="Trebuchet MS" w:eastAsia="Times New Roman" w:hAnsi="Trebuchet MS" w:cs="Times New Roman"/>
          <w:b/>
          <w:snapToGrid w:val="0"/>
          <w:u w:val="single"/>
        </w:rPr>
      </w:pPr>
    </w:p>
    <w:p w14:paraId="23AD2236" w14:textId="77777777" w:rsidR="00AF6637" w:rsidRDefault="00AF6637" w:rsidP="00AF6637">
      <w:pPr>
        <w:spacing w:after="0" w:line="276" w:lineRule="auto"/>
        <w:jc w:val="both"/>
        <w:rPr>
          <w:rFonts w:ascii="Trebuchet MS" w:eastAsia="Times New Roman" w:hAnsi="Trebuchet MS" w:cs="Times New Roman"/>
          <w:snapToGrid w:val="0"/>
        </w:rPr>
      </w:pPr>
      <w:r w:rsidRPr="00584119">
        <w:rPr>
          <w:rFonts w:ascii="Trebuchet MS" w:eastAsia="Times New Roman" w:hAnsi="Trebuchet MS" w:cs="Times New Roman"/>
          <w:snapToGrid w:val="0"/>
        </w:rPr>
        <w:t xml:space="preserve">The Interreg co-financing rate is </w:t>
      </w:r>
      <w:r>
        <w:rPr>
          <w:rFonts w:ascii="Trebuchet MS" w:eastAsia="Times New Roman" w:hAnsi="Trebuchet MS" w:cs="Times New Roman"/>
          <w:snapToGrid w:val="0"/>
        </w:rPr>
        <w:t xml:space="preserve">maximum </w:t>
      </w:r>
      <w:r w:rsidRPr="00584119">
        <w:rPr>
          <w:rFonts w:ascii="Trebuchet MS" w:eastAsia="Times New Roman" w:hAnsi="Trebuchet MS" w:cs="Times New Roman"/>
          <w:snapToGrid w:val="0"/>
        </w:rPr>
        <w:t xml:space="preserve">90%. Beneficiaries shall ensure the </w:t>
      </w:r>
      <w:r>
        <w:rPr>
          <w:rFonts w:ascii="Trebuchet MS" w:eastAsia="Times New Roman" w:hAnsi="Trebuchet MS" w:cs="Times New Roman"/>
          <w:snapToGrid w:val="0"/>
        </w:rPr>
        <w:t>required minimum 10%</w:t>
      </w:r>
      <w:r w:rsidRPr="00584119">
        <w:rPr>
          <w:rFonts w:ascii="Trebuchet MS" w:eastAsia="Times New Roman" w:hAnsi="Trebuchet MS" w:cs="Times New Roman"/>
          <w:snapToGrid w:val="0"/>
        </w:rPr>
        <w:t xml:space="preserve"> co-financing.</w:t>
      </w:r>
    </w:p>
    <w:p w14:paraId="44062F82" w14:textId="77777777" w:rsidR="00AF6637" w:rsidRDefault="00AF6637" w:rsidP="00AF6637">
      <w:pPr>
        <w:rPr>
          <w:rFonts w:ascii="Trebuchet MS" w:eastAsia="Times New Roman" w:hAnsi="Trebuchet MS" w:cs="Times New Roman"/>
          <w:snapToGrid w:val="0"/>
          <w:highlight w:val="yellow"/>
        </w:rPr>
      </w:pPr>
      <w:bookmarkStart w:id="66" w:name="_Hlk151471324"/>
    </w:p>
    <w:p w14:paraId="3C59696A" w14:textId="77777777" w:rsidR="00AF6637" w:rsidRDefault="00AF6637" w:rsidP="00AF6637">
      <w:pPr>
        <w:pStyle w:val="Heading2"/>
        <w:rPr>
          <w:rFonts w:ascii="Trebuchet MS" w:eastAsia="Times New Roman" w:hAnsi="Trebuchet MS" w:cs="Times New Roman"/>
          <w:b/>
          <w:snapToGrid w:val="0"/>
          <w:lang w:val="en-US"/>
        </w:rPr>
      </w:pPr>
      <w:bookmarkStart w:id="67" w:name="_Toc155852192"/>
      <w:bookmarkStart w:id="68" w:name="_Hlk155852080"/>
      <w:bookmarkStart w:id="69" w:name="_Toc158711858"/>
      <w:r>
        <w:rPr>
          <w:rFonts w:ascii="Trebuchet MS" w:eastAsia="Times New Roman" w:hAnsi="Trebuchet MS" w:cs="Times New Roman"/>
          <w:b/>
          <w:snapToGrid w:val="0"/>
          <w:lang w:val="en-US"/>
        </w:rPr>
        <w:t>1.2 Indicative timetable</w:t>
      </w:r>
      <w:bookmarkEnd w:id="67"/>
      <w:bookmarkEnd w:id="69"/>
    </w:p>
    <w:bookmarkEnd w:id="66"/>
    <w:bookmarkEnd w:id="68"/>
    <w:p w14:paraId="4D2DE385" w14:textId="77777777" w:rsidR="00AF6637" w:rsidRDefault="00AF6637" w:rsidP="00AF6637">
      <w:pPr>
        <w:rPr>
          <w:lang w:val="en-US"/>
        </w:rPr>
      </w:pPr>
    </w:p>
    <w:tbl>
      <w:tblPr>
        <w:tblW w:w="9683" w:type="dxa"/>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E599"/>
        <w:tblLook w:val="0000" w:firstRow="0" w:lastRow="0" w:firstColumn="0" w:lastColumn="0" w:noHBand="0" w:noVBand="0"/>
      </w:tblPr>
      <w:tblGrid>
        <w:gridCol w:w="6172"/>
        <w:gridCol w:w="3511"/>
      </w:tblGrid>
      <w:tr w:rsidR="006431B3" w:rsidRPr="00B64A10" w14:paraId="7820405E" w14:textId="77777777" w:rsidTr="00D35C51">
        <w:tc>
          <w:tcPr>
            <w:tcW w:w="6172" w:type="dxa"/>
            <w:shd w:val="clear" w:color="auto" w:fill="FFE599"/>
          </w:tcPr>
          <w:p w14:paraId="747E4140" w14:textId="77777777" w:rsidR="006431B3" w:rsidRPr="00B64A10" w:rsidRDefault="006431B3" w:rsidP="006431B3">
            <w:pPr>
              <w:spacing w:after="0" w:line="276" w:lineRule="auto"/>
              <w:contextualSpacing/>
              <w:rPr>
                <w:rFonts w:ascii="Trebuchet MS" w:eastAsia="Times New Roman" w:hAnsi="Trebuchet MS" w:cs="Times New Roman"/>
                <w:snapToGrid w:val="0"/>
              </w:rPr>
            </w:pPr>
            <w:r w:rsidRPr="00B64A10">
              <w:rPr>
                <w:rFonts w:ascii="Trebuchet MS" w:eastAsia="Times New Roman" w:hAnsi="Trebuchet MS" w:cs="Times New Roman"/>
                <w:snapToGrid w:val="0"/>
              </w:rPr>
              <w:t>Launch of the call</w:t>
            </w:r>
          </w:p>
        </w:tc>
        <w:tc>
          <w:tcPr>
            <w:tcW w:w="3511" w:type="dxa"/>
            <w:shd w:val="clear" w:color="auto" w:fill="FFE599"/>
          </w:tcPr>
          <w:p w14:paraId="2A9A2F95" w14:textId="5B010892" w:rsidR="006431B3" w:rsidRPr="006431B3" w:rsidRDefault="006431B3" w:rsidP="006431B3">
            <w:pPr>
              <w:spacing w:after="0" w:line="276" w:lineRule="auto"/>
              <w:contextualSpacing/>
              <w:rPr>
                <w:rFonts w:ascii="Trebuchet MS" w:eastAsia="Times New Roman" w:hAnsi="Trebuchet MS" w:cs="Times New Roman"/>
                <w:snapToGrid w:val="0"/>
              </w:rPr>
            </w:pPr>
          </w:p>
        </w:tc>
      </w:tr>
      <w:tr w:rsidR="006431B3" w:rsidRPr="00B64A10" w14:paraId="739B7E8F" w14:textId="77777777" w:rsidTr="00D35C51">
        <w:tc>
          <w:tcPr>
            <w:tcW w:w="6172" w:type="dxa"/>
            <w:shd w:val="clear" w:color="auto" w:fill="FFE599"/>
          </w:tcPr>
          <w:p w14:paraId="08523CCE" w14:textId="77777777" w:rsidR="006431B3" w:rsidRPr="00B64A10" w:rsidRDefault="006431B3" w:rsidP="006431B3">
            <w:pPr>
              <w:spacing w:after="0" w:line="276" w:lineRule="auto"/>
              <w:contextualSpacing/>
              <w:rPr>
                <w:rFonts w:ascii="Trebuchet MS" w:eastAsia="Times New Roman" w:hAnsi="Trebuchet MS" w:cs="Times New Roman"/>
                <w:snapToGrid w:val="0"/>
              </w:rPr>
            </w:pPr>
            <w:r w:rsidRPr="00B64A10">
              <w:rPr>
                <w:rFonts w:ascii="Trebuchet MS" w:eastAsia="Times New Roman" w:hAnsi="Trebuchet MS" w:cs="Times New Roman"/>
                <w:snapToGrid w:val="0"/>
              </w:rPr>
              <w:t>Deadline for request for any clarifications from the JS</w:t>
            </w:r>
          </w:p>
        </w:tc>
        <w:tc>
          <w:tcPr>
            <w:tcW w:w="3511" w:type="dxa"/>
            <w:shd w:val="clear" w:color="auto" w:fill="FFE599"/>
          </w:tcPr>
          <w:p w14:paraId="55F3589E" w14:textId="51B2B5C2" w:rsidR="006431B3" w:rsidRPr="006431B3" w:rsidRDefault="006431B3" w:rsidP="006431B3">
            <w:pPr>
              <w:spacing w:after="0" w:line="276" w:lineRule="auto"/>
              <w:contextualSpacing/>
              <w:rPr>
                <w:rFonts w:ascii="Trebuchet MS" w:eastAsia="Times New Roman" w:hAnsi="Trebuchet MS" w:cs="Times New Roman"/>
                <w:snapToGrid w:val="0"/>
              </w:rPr>
            </w:pPr>
          </w:p>
        </w:tc>
      </w:tr>
      <w:tr w:rsidR="006431B3" w:rsidRPr="00B64A10" w14:paraId="31396DD7" w14:textId="77777777" w:rsidTr="00D35C51">
        <w:tc>
          <w:tcPr>
            <w:tcW w:w="6172" w:type="dxa"/>
            <w:shd w:val="clear" w:color="auto" w:fill="FFE599"/>
          </w:tcPr>
          <w:p w14:paraId="2F5339FF" w14:textId="77777777" w:rsidR="006431B3" w:rsidRPr="00B64A10" w:rsidRDefault="006431B3" w:rsidP="006431B3">
            <w:pPr>
              <w:spacing w:after="0" w:line="276" w:lineRule="auto"/>
              <w:contextualSpacing/>
              <w:rPr>
                <w:rFonts w:ascii="Trebuchet MS" w:eastAsia="Times New Roman" w:hAnsi="Trebuchet MS" w:cs="Times New Roman"/>
                <w:snapToGrid w:val="0"/>
              </w:rPr>
            </w:pPr>
            <w:r w:rsidRPr="00B64A10">
              <w:rPr>
                <w:rFonts w:ascii="Trebuchet MS" w:eastAsia="Times New Roman" w:hAnsi="Trebuchet MS" w:cs="Times New Roman"/>
                <w:snapToGrid w:val="0"/>
              </w:rPr>
              <w:t>Last date on which clarifications are issued by the JS</w:t>
            </w:r>
          </w:p>
        </w:tc>
        <w:tc>
          <w:tcPr>
            <w:tcW w:w="3511" w:type="dxa"/>
            <w:shd w:val="clear" w:color="auto" w:fill="FFE599"/>
          </w:tcPr>
          <w:p w14:paraId="26E4C3D4" w14:textId="4FF3C2D2" w:rsidR="006431B3" w:rsidRPr="006431B3" w:rsidRDefault="006431B3" w:rsidP="006431B3">
            <w:pPr>
              <w:spacing w:after="0" w:line="276" w:lineRule="auto"/>
              <w:contextualSpacing/>
              <w:rPr>
                <w:rFonts w:ascii="Trebuchet MS" w:eastAsia="Times New Roman" w:hAnsi="Trebuchet MS" w:cs="Times New Roman"/>
                <w:snapToGrid w:val="0"/>
              </w:rPr>
            </w:pPr>
          </w:p>
        </w:tc>
      </w:tr>
      <w:tr w:rsidR="006431B3" w:rsidRPr="00B64A10" w14:paraId="5A4EB600" w14:textId="77777777" w:rsidTr="00D35C51">
        <w:tc>
          <w:tcPr>
            <w:tcW w:w="6172" w:type="dxa"/>
            <w:shd w:val="clear" w:color="auto" w:fill="FFE599"/>
          </w:tcPr>
          <w:p w14:paraId="03379213" w14:textId="77777777" w:rsidR="006431B3" w:rsidRPr="00B64A10" w:rsidRDefault="006431B3" w:rsidP="006431B3">
            <w:pPr>
              <w:spacing w:after="0" w:line="276" w:lineRule="auto"/>
              <w:contextualSpacing/>
              <w:rPr>
                <w:rFonts w:ascii="Trebuchet MS" w:eastAsia="Times New Roman" w:hAnsi="Trebuchet MS" w:cs="Times New Roman"/>
                <w:snapToGrid w:val="0"/>
              </w:rPr>
            </w:pPr>
            <w:r w:rsidRPr="00B64A10">
              <w:rPr>
                <w:rFonts w:ascii="Trebuchet MS" w:eastAsia="Times New Roman" w:hAnsi="Trebuchet MS" w:cs="Times New Roman"/>
                <w:snapToGrid w:val="0"/>
              </w:rPr>
              <w:t>Deadline for submission of Applications</w:t>
            </w:r>
          </w:p>
          <w:p w14:paraId="05EB8287" w14:textId="77777777" w:rsidR="006431B3" w:rsidRPr="00B64A10" w:rsidRDefault="006431B3" w:rsidP="006431B3">
            <w:pPr>
              <w:spacing w:after="0" w:line="276" w:lineRule="auto"/>
              <w:contextualSpacing/>
              <w:rPr>
                <w:rFonts w:ascii="Trebuchet MS" w:eastAsia="Times New Roman" w:hAnsi="Trebuchet MS" w:cs="Times New Roman"/>
                <w:b/>
                <w:snapToGrid w:val="0"/>
              </w:rPr>
            </w:pPr>
            <w:r w:rsidRPr="00B64A10">
              <w:rPr>
                <w:rFonts w:ascii="Trebuchet MS" w:eastAsia="Times New Roman" w:hAnsi="Trebuchet MS" w:cs="Times New Roman"/>
                <w:b/>
                <w:snapToGrid w:val="0"/>
              </w:rPr>
              <w:t>Please take the time zone differences into account.</w:t>
            </w:r>
          </w:p>
        </w:tc>
        <w:tc>
          <w:tcPr>
            <w:tcW w:w="3511" w:type="dxa"/>
            <w:shd w:val="clear" w:color="auto" w:fill="FFE599"/>
          </w:tcPr>
          <w:p w14:paraId="36FB1B2F" w14:textId="5585C8FB" w:rsidR="006431B3" w:rsidRPr="006431B3" w:rsidRDefault="006431B3" w:rsidP="006431B3">
            <w:pPr>
              <w:spacing w:after="0" w:line="276" w:lineRule="auto"/>
              <w:contextualSpacing/>
              <w:rPr>
                <w:rFonts w:ascii="Trebuchet MS" w:eastAsia="Times New Roman" w:hAnsi="Trebuchet MS" w:cs="Times New Roman"/>
                <w:snapToGrid w:val="0"/>
              </w:rPr>
            </w:pPr>
          </w:p>
        </w:tc>
      </w:tr>
    </w:tbl>
    <w:p w14:paraId="18A90A0D" w14:textId="77777777" w:rsidR="00AF6637" w:rsidRPr="00B64A10" w:rsidRDefault="00AF6637" w:rsidP="00AF6637">
      <w:pPr>
        <w:spacing w:after="0" w:line="276" w:lineRule="auto"/>
        <w:jc w:val="both"/>
        <w:rPr>
          <w:rFonts w:ascii="Trebuchet MS" w:eastAsia="Times New Roman" w:hAnsi="Trebuchet MS" w:cs="Times New Roman"/>
          <w:snapToGrid w:val="0"/>
        </w:rPr>
      </w:pPr>
    </w:p>
    <w:p w14:paraId="03C1855F" w14:textId="77777777" w:rsidR="00684A87" w:rsidRDefault="00684A87" w:rsidP="00684A87">
      <w:pPr>
        <w:spacing w:after="0" w:line="276" w:lineRule="auto"/>
        <w:jc w:val="both"/>
        <w:rPr>
          <w:rFonts w:ascii="Trebuchet MS" w:eastAsia="Times New Roman" w:hAnsi="Trebuchet MS" w:cs="Times New Roman"/>
          <w:snapToGrid w:val="0"/>
          <w:highlight w:val="yellow"/>
        </w:rPr>
      </w:pPr>
      <w:r>
        <w:rPr>
          <w:rFonts w:ascii="Trebuchet MS" w:eastAsia="Times New Roman" w:hAnsi="Trebuchet MS" w:cs="Times New Roman"/>
          <w:snapToGrid w:val="0"/>
        </w:rPr>
        <w:lastRenderedPageBreak/>
        <w:t>Any modification of the indicative calendar shall be published on the Programme website (</w:t>
      </w:r>
      <w:hyperlink r:id="rId8" w:history="1">
        <w:r>
          <w:rPr>
            <w:rStyle w:val="Hyperlink"/>
            <w:rFonts w:ascii="Trebuchet MS" w:eastAsia="Times New Roman" w:hAnsi="Trebuchet MS" w:cs="Times New Roman"/>
            <w:snapToGrid w:val="0"/>
          </w:rPr>
          <w:t>www.blacksea-cbc.net</w:t>
        </w:r>
      </w:hyperlink>
      <w:r>
        <w:rPr>
          <w:rFonts w:ascii="Trebuchet MS" w:eastAsia="Times New Roman" w:hAnsi="Trebuchet MS" w:cs="Times New Roman"/>
          <w:snapToGrid w:val="0"/>
        </w:rPr>
        <w:t xml:space="preserve">) and/or </w:t>
      </w:r>
      <w:r>
        <w:rPr>
          <w:rFonts w:ascii="Trebuchet MS" w:hAnsi="Trebuchet MS"/>
        </w:rPr>
        <w:t>programme social media (</w:t>
      </w:r>
      <w:hyperlink r:id="rId9" w:history="1">
        <w:r>
          <w:rPr>
            <w:rStyle w:val="Hyperlink"/>
            <w:rFonts w:ascii="Trebuchet MS" w:hAnsi="Trebuchet MS"/>
          </w:rPr>
          <w:t>www.facebook.com/BlackSeaBasin</w:t>
        </w:r>
      </w:hyperlink>
      <w:r>
        <w:rPr>
          <w:rFonts w:ascii="Trebuchet MS" w:hAnsi="Trebuchet MS"/>
        </w:rPr>
        <w:t xml:space="preserve"> and/or </w:t>
      </w:r>
      <w:hyperlink r:id="rId10" w:history="1">
        <w:r>
          <w:rPr>
            <w:rStyle w:val="Hyperlink"/>
            <w:rFonts w:ascii="Trebuchet MS" w:hAnsi="Trebuchet MS"/>
          </w:rPr>
          <w:t>www.instagram.com/blackseabasincbc</w:t>
        </w:r>
      </w:hyperlink>
      <w:r>
        <w:rPr>
          <w:rFonts w:ascii="Trebuchet MS" w:hAnsi="Trebuchet MS"/>
          <w:color w:val="0563C1" w:themeColor="hyperlink"/>
          <w:u w:val="single"/>
        </w:rPr>
        <w:t xml:space="preserve">; </w:t>
      </w:r>
      <w:hyperlink r:id="rId11" w:history="1">
        <w:r>
          <w:rPr>
            <w:rStyle w:val="Hyperlink"/>
            <w:rFonts w:ascii="Trebuchet MS" w:hAnsi="Trebuchet MS"/>
          </w:rPr>
          <w:t>www.twitter.com/BlackSeaBasin</w:t>
        </w:r>
      </w:hyperlink>
      <w:r>
        <w:rPr>
          <w:rFonts w:ascii="Trebuchet MS" w:hAnsi="Trebuchet MS"/>
        </w:rPr>
        <w:t>).</w:t>
      </w:r>
    </w:p>
    <w:p w14:paraId="27F3455A" w14:textId="77777777" w:rsidR="00AF6637" w:rsidRDefault="00AF6637" w:rsidP="00AF6637">
      <w:pPr>
        <w:spacing w:after="0" w:line="276" w:lineRule="auto"/>
        <w:jc w:val="both"/>
        <w:rPr>
          <w:rFonts w:ascii="Trebuchet MS" w:eastAsia="Times New Roman" w:hAnsi="Trebuchet MS" w:cs="Times New Roman"/>
          <w:snapToGrid w:val="0"/>
        </w:rPr>
      </w:pPr>
    </w:p>
    <w:p w14:paraId="3AB8631D" w14:textId="77777777" w:rsidR="00AF6637" w:rsidRDefault="00AF6637" w:rsidP="00AF6637">
      <w:pPr>
        <w:pStyle w:val="Heading2"/>
        <w:rPr>
          <w:rFonts w:ascii="Trebuchet MS" w:eastAsia="Times New Roman" w:hAnsi="Trebuchet MS" w:cs="Times New Roman"/>
          <w:b/>
          <w:snapToGrid w:val="0"/>
          <w:lang w:val="en-US"/>
        </w:rPr>
      </w:pPr>
      <w:bookmarkStart w:id="70" w:name="_Toc155852193"/>
      <w:bookmarkStart w:id="71" w:name="_Toc158711859"/>
      <w:r>
        <w:rPr>
          <w:rFonts w:ascii="Trebuchet MS" w:eastAsia="Times New Roman" w:hAnsi="Trebuchet MS" w:cs="Times New Roman"/>
          <w:b/>
          <w:snapToGrid w:val="0"/>
          <w:lang w:val="en-US"/>
        </w:rPr>
        <w:t>1.3 Joint electronic Monitoring System (</w:t>
      </w:r>
      <w:proofErr w:type="spellStart"/>
      <w:r>
        <w:rPr>
          <w:rFonts w:ascii="Trebuchet MS" w:eastAsia="Times New Roman" w:hAnsi="Trebuchet MS" w:cs="Times New Roman"/>
          <w:b/>
          <w:snapToGrid w:val="0"/>
          <w:lang w:val="en-US"/>
        </w:rPr>
        <w:t>JeMS</w:t>
      </w:r>
      <w:proofErr w:type="spellEnd"/>
      <w:r>
        <w:rPr>
          <w:rFonts w:ascii="Trebuchet MS" w:eastAsia="Times New Roman" w:hAnsi="Trebuchet MS" w:cs="Times New Roman"/>
          <w:b/>
          <w:snapToGrid w:val="0"/>
          <w:lang w:val="en-US"/>
        </w:rPr>
        <w:t>)</w:t>
      </w:r>
      <w:bookmarkEnd w:id="70"/>
      <w:bookmarkEnd w:id="71"/>
    </w:p>
    <w:p w14:paraId="4EBF2C12" w14:textId="77777777" w:rsidR="00AF6637" w:rsidRDefault="00AF6637" w:rsidP="00AF6637">
      <w:pPr>
        <w:pStyle w:val="Heading2"/>
        <w:rPr>
          <w:rFonts w:ascii="Trebuchet MS" w:eastAsia="Times New Roman" w:hAnsi="Trebuchet MS" w:cs="Times New Roman"/>
          <w:snapToGrid w:val="0"/>
        </w:rPr>
      </w:pPr>
    </w:p>
    <w:p w14:paraId="170A94E5" w14:textId="77777777" w:rsidR="00AF6637" w:rsidRPr="00B64A10" w:rsidRDefault="00AF6637" w:rsidP="00AF6637">
      <w:pPr>
        <w:spacing w:after="0" w:line="276" w:lineRule="auto"/>
        <w:jc w:val="both"/>
        <w:rPr>
          <w:rFonts w:ascii="Trebuchet MS" w:eastAsia="Times New Roman" w:hAnsi="Trebuchet MS" w:cs="Times New Roman"/>
          <w:snapToGrid w:val="0"/>
        </w:rPr>
      </w:pPr>
      <w:r w:rsidRPr="00B64A10">
        <w:rPr>
          <w:rFonts w:ascii="Trebuchet MS" w:eastAsia="Times New Roman" w:hAnsi="Trebuchet MS" w:cs="Times New Roman"/>
          <w:snapToGrid w:val="0"/>
        </w:rPr>
        <w:t>All Applications should be solely submitted through the Joint electronic monitoring system (</w:t>
      </w:r>
      <w:proofErr w:type="spellStart"/>
      <w:r w:rsidRPr="00B64A10">
        <w:rPr>
          <w:rFonts w:ascii="Trebuchet MS" w:eastAsia="Times New Roman" w:hAnsi="Trebuchet MS" w:cs="Times New Roman"/>
          <w:snapToGrid w:val="0"/>
        </w:rPr>
        <w:t>Je</w:t>
      </w:r>
      <w:r>
        <w:rPr>
          <w:rFonts w:ascii="Trebuchet MS" w:eastAsia="Times New Roman" w:hAnsi="Trebuchet MS" w:cs="Times New Roman"/>
          <w:snapToGrid w:val="0"/>
        </w:rPr>
        <w:t>MS</w:t>
      </w:r>
      <w:proofErr w:type="spellEnd"/>
      <w:r w:rsidRPr="00B64A10">
        <w:rPr>
          <w:rFonts w:ascii="Trebuchet MS" w:eastAsia="Times New Roman" w:hAnsi="Trebuchet MS" w:cs="Times New Roman"/>
          <w:snapToGrid w:val="0"/>
        </w:rPr>
        <w:t>) of the Programme, unless otherwise instructed by the Managing Authority. The Joint electronic monitoring system (</w:t>
      </w:r>
      <w:proofErr w:type="spellStart"/>
      <w:r w:rsidRPr="00B64A10">
        <w:rPr>
          <w:rFonts w:ascii="Trebuchet MS" w:eastAsia="Times New Roman" w:hAnsi="Trebuchet MS" w:cs="Times New Roman"/>
          <w:snapToGrid w:val="0"/>
        </w:rPr>
        <w:t>Je</w:t>
      </w:r>
      <w:r>
        <w:rPr>
          <w:rFonts w:ascii="Trebuchet MS" w:eastAsia="Times New Roman" w:hAnsi="Trebuchet MS" w:cs="Times New Roman"/>
          <w:snapToGrid w:val="0"/>
        </w:rPr>
        <w:t>MS</w:t>
      </w:r>
      <w:proofErr w:type="spellEnd"/>
      <w:r w:rsidRPr="00B64A10">
        <w:rPr>
          <w:rFonts w:ascii="Trebuchet MS" w:eastAsia="Times New Roman" w:hAnsi="Trebuchet MS" w:cs="Times New Roman"/>
          <w:snapToGrid w:val="0"/>
        </w:rPr>
        <w:t>) can be accessed on the Programme website (</w:t>
      </w:r>
      <w:hyperlink r:id="rId12" w:history="1">
        <w:r w:rsidRPr="00B64A10">
          <w:rPr>
            <w:rFonts w:ascii="Trebuchet MS" w:eastAsia="Times New Roman" w:hAnsi="Trebuchet MS" w:cs="Times New Roman"/>
            <w:snapToGrid w:val="0"/>
            <w:color w:val="0563C1" w:themeColor="hyperlink"/>
            <w:u w:val="single"/>
          </w:rPr>
          <w:t>www.blacksea-cbc.net</w:t>
        </w:r>
      </w:hyperlink>
      <w:r w:rsidRPr="00B64A10">
        <w:rPr>
          <w:rFonts w:ascii="Trebuchet MS" w:eastAsia="Times New Roman" w:hAnsi="Trebuchet MS" w:cs="Times New Roman"/>
          <w:snapToGrid w:val="0"/>
        </w:rPr>
        <w:t>).</w:t>
      </w:r>
    </w:p>
    <w:p w14:paraId="0BFECD51" w14:textId="77777777" w:rsidR="00AF6637" w:rsidRPr="00B64A10" w:rsidRDefault="00AF6637" w:rsidP="00AF6637">
      <w:pPr>
        <w:spacing w:after="0" w:line="276" w:lineRule="auto"/>
        <w:jc w:val="both"/>
        <w:rPr>
          <w:rFonts w:ascii="Trebuchet MS" w:eastAsia="Times New Roman" w:hAnsi="Trebuchet MS" w:cs="Times New Roman"/>
          <w:snapToGrid w:val="0"/>
        </w:rPr>
      </w:pPr>
    </w:p>
    <w:p w14:paraId="491751C6" w14:textId="77777777" w:rsidR="00AF6637" w:rsidRPr="00B64A10" w:rsidRDefault="00AF6637" w:rsidP="00AF6637">
      <w:pPr>
        <w:spacing w:after="0" w:line="276" w:lineRule="auto"/>
        <w:jc w:val="both"/>
        <w:rPr>
          <w:rFonts w:ascii="Trebuchet MS" w:eastAsia="Times New Roman" w:hAnsi="Trebuchet MS" w:cs="Times New Roman"/>
          <w:b/>
          <w:snapToGrid w:val="0"/>
        </w:rPr>
      </w:pPr>
      <w:r w:rsidRPr="00B64A10">
        <w:rPr>
          <w:rFonts w:ascii="Trebuchet MS" w:eastAsia="Times New Roman" w:hAnsi="Trebuchet MS" w:cs="Times New Roman"/>
          <w:b/>
          <w:snapToGrid w:val="0"/>
        </w:rPr>
        <w:t xml:space="preserve">The </w:t>
      </w:r>
      <w:proofErr w:type="spellStart"/>
      <w:r w:rsidRPr="00B64A10">
        <w:rPr>
          <w:rFonts w:ascii="Trebuchet MS" w:eastAsia="Times New Roman" w:hAnsi="Trebuchet MS" w:cs="Times New Roman"/>
          <w:b/>
          <w:snapToGrid w:val="0"/>
        </w:rPr>
        <w:t>Jems</w:t>
      </w:r>
      <w:proofErr w:type="spellEnd"/>
      <w:r w:rsidRPr="00B64A10">
        <w:rPr>
          <w:rFonts w:ascii="Trebuchet MS" w:eastAsia="Times New Roman" w:hAnsi="Trebuchet MS" w:cs="Times New Roman"/>
          <w:b/>
          <w:snapToGrid w:val="0"/>
        </w:rPr>
        <w:t xml:space="preserve"> does not allow submission of any Application after the deadline.</w:t>
      </w:r>
    </w:p>
    <w:p w14:paraId="1EA8FF5C" w14:textId="77777777" w:rsidR="00AF6637" w:rsidRPr="00B64A10" w:rsidRDefault="00AF6637" w:rsidP="00AF6637">
      <w:pPr>
        <w:spacing w:after="0" w:line="276" w:lineRule="auto"/>
        <w:jc w:val="both"/>
        <w:rPr>
          <w:rFonts w:ascii="Trebuchet MS" w:eastAsia="Times New Roman" w:hAnsi="Trebuchet MS" w:cs="Times New Roman"/>
          <w:b/>
          <w:snapToGrid w:val="0"/>
        </w:rPr>
      </w:pPr>
    </w:p>
    <w:p w14:paraId="54592B83" w14:textId="77777777" w:rsidR="00AF6637" w:rsidRPr="00B64A10" w:rsidRDefault="00AF6637" w:rsidP="00AF6637">
      <w:pPr>
        <w:spacing w:after="0" w:line="276" w:lineRule="auto"/>
        <w:jc w:val="both"/>
        <w:rPr>
          <w:rFonts w:ascii="Trebuchet MS" w:eastAsia="Times New Roman" w:hAnsi="Trebuchet MS" w:cs="Times New Roman"/>
          <w:snapToGrid w:val="0"/>
        </w:rPr>
      </w:pPr>
      <w:r w:rsidRPr="00B64A10">
        <w:rPr>
          <w:rFonts w:ascii="Trebuchet MS" w:eastAsia="Times New Roman" w:hAnsi="Trebuchet MS" w:cs="Times New Roman"/>
          <w:snapToGrid w:val="0"/>
        </w:rPr>
        <w:t>The Applicants assume full responsibility for submitting the applications and annexes before</w:t>
      </w:r>
      <w:r>
        <w:rPr>
          <w:rFonts w:ascii="Trebuchet MS" w:eastAsia="Times New Roman" w:hAnsi="Trebuchet MS" w:cs="Times New Roman"/>
          <w:snapToGrid w:val="0"/>
        </w:rPr>
        <w:t xml:space="preserve"> </w:t>
      </w:r>
      <w:r w:rsidRPr="00B64A10">
        <w:rPr>
          <w:rFonts w:ascii="Trebuchet MS" w:eastAsia="Times New Roman" w:hAnsi="Trebuchet MS" w:cs="Times New Roman"/>
          <w:snapToGrid w:val="0"/>
        </w:rPr>
        <w:t>the deadline. It is therefore in the interest of the Applicants to submit the applications and upload all required documents in due time, thus avoiding any problems which may occur in the last moments before the deadline.</w:t>
      </w:r>
    </w:p>
    <w:p w14:paraId="7BE7182D" w14:textId="77777777" w:rsidR="00AF6637" w:rsidRPr="00B64A10" w:rsidRDefault="00AF6637" w:rsidP="00AF6637">
      <w:pPr>
        <w:spacing w:after="0" w:line="276" w:lineRule="auto"/>
        <w:jc w:val="both"/>
        <w:rPr>
          <w:rFonts w:ascii="Trebuchet MS" w:eastAsia="Times New Roman" w:hAnsi="Trebuchet MS" w:cs="Times New Roman"/>
          <w:snapToGrid w:val="0"/>
        </w:rPr>
      </w:pPr>
    </w:p>
    <w:tbl>
      <w:tblPr>
        <w:tblStyle w:val="TableGrid"/>
        <w:tblW w:w="9715" w:type="dxa"/>
        <w:tblLook w:val="04A0" w:firstRow="1" w:lastRow="0" w:firstColumn="1" w:lastColumn="0" w:noHBand="0" w:noVBand="1"/>
      </w:tblPr>
      <w:tblGrid>
        <w:gridCol w:w="9715"/>
      </w:tblGrid>
      <w:tr w:rsidR="00AF6637" w:rsidRPr="00B64A10" w14:paraId="04E1C890" w14:textId="77777777" w:rsidTr="00D35C51">
        <w:tc>
          <w:tcPr>
            <w:tcW w:w="9715" w:type="dxa"/>
            <w:shd w:val="clear" w:color="auto" w:fill="FFF2CC" w:themeFill="accent4" w:themeFillTint="33"/>
          </w:tcPr>
          <w:p w14:paraId="6B978383" w14:textId="77777777" w:rsidR="00AF6637" w:rsidRPr="00B64A10" w:rsidRDefault="00AF6637" w:rsidP="00D35C51">
            <w:pPr>
              <w:spacing w:line="276" w:lineRule="auto"/>
              <w:jc w:val="center"/>
              <w:rPr>
                <w:rFonts w:ascii="Trebuchet MS" w:hAnsi="Trebuchet MS"/>
                <w:b/>
                <w:snapToGrid w:val="0"/>
                <w:color w:val="C00000"/>
                <w:sz w:val="22"/>
                <w:szCs w:val="22"/>
              </w:rPr>
            </w:pPr>
            <w:r w:rsidRPr="00B64A10">
              <w:rPr>
                <w:rFonts w:ascii="Trebuchet MS" w:hAnsi="Trebuchet MS"/>
                <w:b/>
                <w:snapToGrid w:val="0"/>
                <w:color w:val="C00000"/>
                <w:sz w:val="22"/>
                <w:szCs w:val="22"/>
              </w:rPr>
              <w:t>TAKE NOTE</w:t>
            </w:r>
          </w:p>
          <w:p w14:paraId="2E9D1A86" w14:textId="77777777" w:rsidR="00AF6637" w:rsidRPr="00B64A10" w:rsidRDefault="00AF6637" w:rsidP="00D35C51">
            <w:pPr>
              <w:spacing w:line="276" w:lineRule="auto"/>
              <w:jc w:val="center"/>
              <w:rPr>
                <w:rFonts w:ascii="Trebuchet MS" w:hAnsi="Trebuchet MS"/>
                <w:b/>
                <w:snapToGrid w:val="0"/>
                <w:color w:val="C00000"/>
                <w:sz w:val="22"/>
                <w:szCs w:val="22"/>
              </w:rPr>
            </w:pPr>
          </w:p>
          <w:p w14:paraId="5C0F49BD" w14:textId="77777777" w:rsidR="00AF6637" w:rsidRPr="00B64A10" w:rsidRDefault="00AF6637" w:rsidP="00D35C51">
            <w:pPr>
              <w:spacing w:line="276" w:lineRule="auto"/>
              <w:rPr>
                <w:rFonts w:ascii="Trebuchet MS" w:hAnsi="Trebuchet MS"/>
                <w:snapToGrid w:val="0"/>
                <w:sz w:val="22"/>
                <w:szCs w:val="22"/>
              </w:rPr>
            </w:pPr>
            <w:proofErr w:type="spellStart"/>
            <w:r w:rsidRPr="00B64A10">
              <w:rPr>
                <w:rFonts w:ascii="Trebuchet MS" w:hAnsi="Trebuchet MS"/>
                <w:snapToGrid w:val="0"/>
                <w:sz w:val="22"/>
                <w:szCs w:val="22"/>
              </w:rPr>
              <w:t>Je</w:t>
            </w:r>
            <w:r>
              <w:rPr>
                <w:rFonts w:ascii="Trebuchet MS" w:hAnsi="Trebuchet MS"/>
                <w:snapToGrid w:val="0"/>
                <w:sz w:val="22"/>
                <w:szCs w:val="22"/>
              </w:rPr>
              <w:t>MS</w:t>
            </w:r>
            <w:proofErr w:type="spellEnd"/>
            <w:r w:rsidRPr="00B64A10">
              <w:rPr>
                <w:rFonts w:ascii="Trebuchet MS" w:hAnsi="Trebuchet MS"/>
                <w:snapToGrid w:val="0"/>
                <w:sz w:val="22"/>
                <w:szCs w:val="22"/>
              </w:rPr>
              <w:t xml:space="preserve"> provides the option for pre-submission checks. This means that prior to submission of the application, </w:t>
            </w:r>
            <w:proofErr w:type="spellStart"/>
            <w:r w:rsidRPr="00B64A10">
              <w:rPr>
                <w:rFonts w:ascii="Trebuchet MS" w:hAnsi="Trebuchet MS"/>
                <w:snapToGrid w:val="0"/>
                <w:sz w:val="22"/>
                <w:szCs w:val="22"/>
              </w:rPr>
              <w:t>Je</w:t>
            </w:r>
            <w:r>
              <w:rPr>
                <w:rFonts w:ascii="Trebuchet MS" w:hAnsi="Trebuchet MS"/>
                <w:snapToGrid w:val="0"/>
                <w:sz w:val="22"/>
                <w:szCs w:val="22"/>
              </w:rPr>
              <w:t>MS</w:t>
            </w:r>
            <w:proofErr w:type="spellEnd"/>
            <w:r w:rsidRPr="00B64A10">
              <w:rPr>
                <w:rFonts w:ascii="Trebuchet MS" w:hAnsi="Trebuchet MS"/>
                <w:snapToGrid w:val="0"/>
                <w:sz w:val="22"/>
                <w:szCs w:val="22"/>
              </w:rPr>
              <w:t xml:space="preserve"> “verifies” that all mandatory fields are filled in with at least 1(one) word. </w:t>
            </w:r>
            <w:r w:rsidRPr="00B64A10">
              <w:rPr>
                <w:rFonts w:ascii="Trebuchet MS" w:hAnsi="Trebuchet MS"/>
                <w:b/>
                <w:snapToGrid w:val="0"/>
                <w:sz w:val="22"/>
                <w:szCs w:val="22"/>
              </w:rPr>
              <w:t xml:space="preserve">In case a mandatory field is not filled in, </w:t>
            </w:r>
            <w:proofErr w:type="spellStart"/>
            <w:r w:rsidRPr="00B64A10">
              <w:rPr>
                <w:rFonts w:ascii="Trebuchet MS" w:hAnsi="Trebuchet MS"/>
                <w:b/>
                <w:snapToGrid w:val="0"/>
                <w:sz w:val="22"/>
                <w:szCs w:val="22"/>
              </w:rPr>
              <w:t>Jems</w:t>
            </w:r>
            <w:proofErr w:type="spellEnd"/>
            <w:r w:rsidRPr="00B64A10">
              <w:rPr>
                <w:rFonts w:ascii="Trebuchet MS" w:hAnsi="Trebuchet MS"/>
                <w:b/>
                <w:snapToGrid w:val="0"/>
                <w:sz w:val="22"/>
                <w:szCs w:val="22"/>
              </w:rPr>
              <w:t xml:space="preserve"> does not allow submission of the application</w:t>
            </w:r>
            <w:r w:rsidRPr="00B64A10">
              <w:rPr>
                <w:rFonts w:ascii="Trebuchet MS" w:hAnsi="Trebuchet MS"/>
                <w:snapToGrid w:val="0"/>
                <w:sz w:val="22"/>
                <w:szCs w:val="22"/>
              </w:rPr>
              <w:t xml:space="preserve">. It indicates however, in which section information has to be introduced. </w:t>
            </w:r>
          </w:p>
          <w:p w14:paraId="518CC74D" w14:textId="77777777" w:rsidR="00AF6637" w:rsidRPr="00B64A10" w:rsidRDefault="00AF6637" w:rsidP="00D35C51">
            <w:pPr>
              <w:spacing w:line="276" w:lineRule="auto"/>
              <w:rPr>
                <w:rFonts w:ascii="Trebuchet MS" w:hAnsi="Trebuchet MS"/>
                <w:snapToGrid w:val="0"/>
                <w:sz w:val="22"/>
                <w:szCs w:val="22"/>
              </w:rPr>
            </w:pPr>
          </w:p>
          <w:p w14:paraId="20C6C78A" w14:textId="77777777" w:rsidR="00AF6637" w:rsidRPr="00B64A10" w:rsidRDefault="00AF6637" w:rsidP="00D35C51">
            <w:pPr>
              <w:spacing w:line="276" w:lineRule="auto"/>
              <w:rPr>
                <w:rFonts w:ascii="Trebuchet MS" w:hAnsi="Trebuchet MS"/>
                <w:b/>
                <w:snapToGrid w:val="0"/>
              </w:rPr>
            </w:pPr>
            <w:r w:rsidRPr="00B64A10">
              <w:rPr>
                <w:rFonts w:ascii="Trebuchet MS" w:hAnsi="Trebuchet MS"/>
                <w:b/>
                <w:snapToGrid w:val="0"/>
                <w:sz w:val="22"/>
                <w:szCs w:val="22"/>
              </w:rPr>
              <w:t xml:space="preserve">Still, it is the full responsibility of the applicant to ensure the quality of the information introduced in all these fields.  </w:t>
            </w:r>
          </w:p>
        </w:tc>
      </w:tr>
    </w:tbl>
    <w:p w14:paraId="20345648" w14:textId="77777777" w:rsidR="00AF6637" w:rsidRDefault="00AF6637" w:rsidP="00AF6637">
      <w:pPr>
        <w:rPr>
          <w:rFonts w:ascii="Trebuchet MS" w:eastAsia="Times New Roman" w:hAnsi="Trebuchet MS" w:cs="Times New Roman"/>
          <w:snapToGrid w:val="0"/>
          <w:highlight w:val="yellow"/>
        </w:rPr>
      </w:pPr>
    </w:p>
    <w:p w14:paraId="12DECAB2" w14:textId="77777777" w:rsidR="00AF6637" w:rsidRDefault="00AF6637" w:rsidP="00AF6637">
      <w:pPr>
        <w:pStyle w:val="Heading2"/>
        <w:rPr>
          <w:rFonts w:ascii="Trebuchet MS" w:eastAsia="Times New Roman" w:hAnsi="Trebuchet MS" w:cs="Times New Roman"/>
          <w:b/>
          <w:snapToGrid w:val="0"/>
          <w:lang w:val="en-US"/>
        </w:rPr>
      </w:pPr>
      <w:bookmarkStart w:id="72" w:name="_Toc155852194"/>
      <w:bookmarkStart w:id="73" w:name="_Toc158711860"/>
      <w:r>
        <w:rPr>
          <w:rFonts w:ascii="Trebuchet MS" w:eastAsia="Times New Roman" w:hAnsi="Trebuchet MS" w:cs="Times New Roman"/>
          <w:b/>
          <w:snapToGrid w:val="0"/>
          <w:lang w:val="en-US"/>
        </w:rPr>
        <w:t>1.4 Support in preparing the application form</w:t>
      </w:r>
      <w:bookmarkEnd w:id="72"/>
      <w:bookmarkEnd w:id="73"/>
    </w:p>
    <w:p w14:paraId="0812CD88" w14:textId="77777777" w:rsidR="00AF6637" w:rsidRDefault="00AF6637" w:rsidP="00AF6637">
      <w:pPr>
        <w:pStyle w:val="Heading2"/>
        <w:rPr>
          <w:rFonts w:ascii="Trebuchet MS" w:eastAsia="Times New Roman" w:hAnsi="Trebuchet MS" w:cs="Times New Roman"/>
          <w:snapToGrid w:val="0"/>
          <w:highlight w:val="yellow"/>
        </w:rPr>
      </w:pPr>
    </w:p>
    <w:p w14:paraId="54639D17" w14:textId="77777777" w:rsidR="00AF6637" w:rsidRDefault="00AF6637" w:rsidP="00AF6637">
      <w:pPr>
        <w:spacing w:after="0" w:line="276" w:lineRule="auto"/>
        <w:rPr>
          <w:rFonts w:ascii="Trebuchet MS" w:eastAsia="Times New Roman" w:hAnsi="Trebuchet MS" w:cs="Times New Roman"/>
          <w:snapToGrid w:val="0"/>
        </w:rPr>
      </w:pPr>
      <w:r w:rsidRPr="00302131">
        <w:rPr>
          <w:rFonts w:ascii="Trebuchet MS" w:eastAsia="Times New Roman" w:hAnsi="Trebuchet MS" w:cs="Times New Roman"/>
          <w:snapToGrid w:val="0"/>
        </w:rPr>
        <w:t>Guidance and support will be provided through:</w:t>
      </w:r>
    </w:p>
    <w:p w14:paraId="0C8E6E86" w14:textId="77777777" w:rsidR="00AF6637" w:rsidRPr="00302131" w:rsidRDefault="00AF6637" w:rsidP="00AF6637">
      <w:pPr>
        <w:spacing w:after="0" w:line="276" w:lineRule="auto"/>
        <w:rPr>
          <w:rFonts w:ascii="Trebuchet MS" w:eastAsia="Times New Roman" w:hAnsi="Trebuchet MS" w:cs="Times New Roman"/>
          <w:snapToGrid w:val="0"/>
        </w:rPr>
      </w:pPr>
    </w:p>
    <w:p w14:paraId="4F32C520" w14:textId="6B8EA158" w:rsidR="00AF6637" w:rsidRPr="00302131" w:rsidRDefault="00AF6637" w:rsidP="00AF6637">
      <w:pPr>
        <w:pStyle w:val="ListParagraph"/>
        <w:numPr>
          <w:ilvl w:val="0"/>
          <w:numId w:val="28"/>
        </w:numPr>
        <w:spacing w:after="0" w:line="276" w:lineRule="auto"/>
        <w:rPr>
          <w:rFonts w:ascii="Trebuchet MS" w:eastAsia="Times New Roman" w:hAnsi="Trebuchet MS" w:cs="Times New Roman"/>
          <w:snapToGrid w:val="0"/>
        </w:rPr>
      </w:pPr>
      <w:r w:rsidRPr="00302131">
        <w:rPr>
          <w:rFonts w:ascii="Trebuchet MS" w:eastAsia="Times New Roman" w:hAnsi="Trebuchet MS" w:cs="Times New Roman"/>
          <w:snapToGrid w:val="0"/>
        </w:rPr>
        <w:t xml:space="preserve">Programme website: </w:t>
      </w:r>
      <w:hyperlink r:id="rId13" w:history="1">
        <w:r w:rsidR="00DE37EF" w:rsidRPr="00302131">
          <w:rPr>
            <w:rStyle w:val="Hyperlink"/>
            <w:rFonts w:ascii="Trebuchet MS" w:eastAsia="Times New Roman" w:hAnsi="Trebuchet MS" w:cs="Times New Roman"/>
            <w:snapToGrid w:val="0"/>
          </w:rPr>
          <w:t>www.</w:t>
        </w:r>
        <w:r w:rsidR="00DE37EF" w:rsidRPr="00302131">
          <w:rPr>
            <w:rStyle w:val="Hyperlink"/>
            <w:rFonts w:ascii="Trebuchet MS" w:hAnsi="Trebuchet MS"/>
          </w:rPr>
          <w:t xml:space="preserve"> </w:t>
        </w:r>
        <w:r w:rsidR="00DE37EF" w:rsidRPr="00302131">
          <w:rPr>
            <w:rStyle w:val="Hyperlink"/>
            <w:rFonts w:ascii="Trebuchet MS" w:eastAsia="Times New Roman" w:hAnsi="Trebuchet MS" w:cs="Times New Roman"/>
            <w:snapToGrid w:val="0"/>
          </w:rPr>
          <w:t>blacksea-cbc.net</w:t>
        </w:r>
      </w:hyperlink>
      <w:r w:rsidRPr="00302131">
        <w:rPr>
          <w:rFonts w:ascii="Trebuchet MS" w:eastAsia="Times New Roman" w:hAnsi="Trebuchet MS" w:cs="Times New Roman"/>
          <w:snapToGrid w:val="0"/>
        </w:rPr>
        <w:t xml:space="preserve"> – where the following information can be accessed:</w:t>
      </w:r>
    </w:p>
    <w:p w14:paraId="69C12A2C" w14:textId="77777777" w:rsidR="00AF6637" w:rsidRPr="00302131" w:rsidRDefault="00AF6637" w:rsidP="00AF6637">
      <w:pPr>
        <w:pStyle w:val="ListParagraph"/>
        <w:numPr>
          <w:ilvl w:val="0"/>
          <w:numId w:val="27"/>
        </w:numPr>
        <w:spacing w:after="0" w:line="276" w:lineRule="auto"/>
        <w:jc w:val="both"/>
        <w:rPr>
          <w:rFonts w:ascii="Trebuchet MS" w:eastAsia="Times New Roman" w:hAnsi="Trebuchet MS" w:cs="Times New Roman"/>
          <w:snapToGrid w:val="0"/>
        </w:rPr>
      </w:pPr>
      <w:r w:rsidRPr="00302131">
        <w:rPr>
          <w:rFonts w:ascii="Trebuchet MS" w:eastAsia="Times New Roman" w:hAnsi="Trebuchet MS" w:cs="Times New Roman"/>
          <w:snapToGrid w:val="0"/>
        </w:rPr>
        <w:t xml:space="preserve">information related to this programme, this call for proposals as well information regarding previous Black Sea Basin programmes; </w:t>
      </w:r>
    </w:p>
    <w:p w14:paraId="327BDA1D" w14:textId="77777777" w:rsidR="00AF6637" w:rsidRPr="00302131" w:rsidRDefault="00AF6637" w:rsidP="00AF6637">
      <w:pPr>
        <w:pStyle w:val="ListParagraph"/>
        <w:numPr>
          <w:ilvl w:val="0"/>
          <w:numId w:val="27"/>
        </w:numPr>
        <w:spacing w:after="0" w:line="276" w:lineRule="auto"/>
        <w:jc w:val="both"/>
        <w:rPr>
          <w:rFonts w:ascii="Trebuchet MS" w:eastAsia="Times New Roman" w:hAnsi="Trebuchet MS" w:cs="Times New Roman"/>
          <w:snapToGrid w:val="0"/>
        </w:rPr>
      </w:pPr>
      <w:r w:rsidRPr="00302131">
        <w:rPr>
          <w:rFonts w:ascii="Trebuchet MS" w:eastAsia="Times New Roman" w:hAnsi="Trebuchet MS" w:cs="Times New Roman"/>
          <w:snapToGrid w:val="0"/>
        </w:rPr>
        <w:t>answers to frequently asked questions;</w:t>
      </w:r>
    </w:p>
    <w:p w14:paraId="546B553D" w14:textId="77777777" w:rsidR="00AF6637" w:rsidRPr="00302131" w:rsidRDefault="00AF6637" w:rsidP="00AF6637">
      <w:pPr>
        <w:pStyle w:val="ListParagraph"/>
        <w:numPr>
          <w:ilvl w:val="0"/>
          <w:numId w:val="27"/>
        </w:numPr>
        <w:spacing w:after="0" w:line="276" w:lineRule="auto"/>
        <w:jc w:val="both"/>
        <w:rPr>
          <w:rFonts w:ascii="Trebuchet MS" w:eastAsia="Times New Roman" w:hAnsi="Trebuchet MS" w:cs="Times New Roman"/>
          <w:snapToGrid w:val="0"/>
        </w:rPr>
      </w:pPr>
      <w:r w:rsidRPr="00302131">
        <w:rPr>
          <w:rFonts w:ascii="Trebuchet MS" w:eastAsia="Times New Roman" w:hAnsi="Trebuchet MS" w:cs="Times New Roman"/>
          <w:snapToGrid w:val="0"/>
        </w:rPr>
        <w:t xml:space="preserve">news and information on applicant events (see point 2 below); </w:t>
      </w:r>
    </w:p>
    <w:p w14:paraId="34B1E2AC" w14:textId="77777777" w:rsidR="00AF6637" w:rsidRPr="00302131" w:rsidRDefault="00AF6637" w:rsidP="00AF6637">
      <w:pPr>
        <w:pStyle w:val="ListParagraph"/>
        <w:numPr>
          <w:ilvl w:val="0"/>
          <w:numId w:val="27"/>
        </w:numPr>
        <w:spacing w:after="0" w:line="276" w:lineRule="auto"/>
        <w:jc w:val="both"/>
        <w:rPr>
          <w:rFonts w:ascii="Trebuchet MS" w:eastAsia="Times New Roman" w:hAnsi="Trebuchet MS" w:cs="Times New Roman"/>
          <w:snapToGrid w:val="0"/>
        </w:rPr>
      </w:pPr>
      <w:r w:rsidRPr="00302131">
        <w:rPr>
          <w:rFonts w:ascii="Trebuchet MS" w:eastAsia="Times New Roman" w:hAnsi="Trebuchet MS" w:cs="Times New Roman"/>
          <w:snapToGrid w:val="0"/>
        </w:rPr>
        <w:t>information on Programme management structures which include contact details of Contact Points representatives in each participating country, where applicants can ask additional information on possible national obligations and/or legislation.</w:t>
      </w:r>
    </w:p>
    <w:p w14:paraId="2751AE56" w14:textId="77777777" w:rsidR="00AF6637" w:rsidRPr="00302131" w:rsidRDefault="00AF6637" w:rsidP="00AF6637">
      <w:pPr>
        <w:pStyle w:val="ListParagraph"/>
        <w:numPr>
          <w:ilvl w:val="0"/>
          <w:numId w:val="28"/>
        </w:numPr>
        <w:spacing w:after="0" w:line="276" w:lineRule="auto"/>
        <w:jc w:val="both"/>
        <w:rPr>
          <w:rFonts w:ascii="Trebuchet MS" w:eastAsia="Times New Roman" w:hAnsi="Trebuchet MS" w:cs="Times New Roman"/>
          <w:snapToGrid w:val="0"/>
        </w:rPr>
      </w:pPr>
      <w:r w:rsidRPr="00302131">
        <w:rPr>
          <w:rFonts w:ascii="Trebuchet MS" w:eastAsia="Times New Roman" w:hAnsi="Trebuchet MS" w:cs="Times New Roman"/>
          <w:snapToGrid w:val="0"/>
        </w:rPr>
        <w:t xml:space="preserve">Webinars, workshops, info days - will be organised to provide applicants with basic programme, call and country specific information; </w:t>
      </w:r>
    </w:p>
    <w:p w14:paraId="0399E885" w14:textId="77777777" w:rsidR="00AF6637" w:rsidRPr="00302131" w:rsidRDefault="00AF6637" w:rsidP="00AF6637">
      <w:pPr>
        <w:pStyle w:val="ListParagraph"/>
        <w:numPr>
          <w:ilvl w:val="0"/>
          <w:numId w:val="28"/>
        </w:numPr>
        <w:spacing w:after="0" w:line="276" w:lineRule="auto"/>
        <w:jc w:val="both"/>
        <w:rPr>
          <w:rFonts w:ascii="Trebuchet MS" w:eastAsia="Times New Roman" w:hAnsi="Trebuchet MS" w:cs="Times New Roman"/>
          <w:snapToGrid w:val="0"/>
        </w:rPr>
      </w:pPr>
      <w:r w:rsidRPr="00302131">
        <w:rPr>
          <w:rFonts w:ascii="Trebuchet MS" w:eastAsia="Times New Roman" w:hAnsi="Trebuchet MS" w:cs="Times New Roman"/>
          <w:snapToGrid w:val="0"/>
        </w:rPr>
        <w:t>Support (phone, email, on-line) – any clarification on preparation and submission of the application shall be addressed to the J</w:t>
      </w:r>
      <w:r>
        <w:rPr>
          <w:rFonts w:ascii="Trebuchet MS" w:eastAsia="Times New Roman" w:hAnsi="Trebuchet MS" w:cs="Times New Roman"/>
          <w:snapToGrid w:val="0"/>
        </w:rPr>
        <w:t xml:space="preserve">oint </w:t>
      </w:r>
      <w:r w:rsidRPr="00302131">
        <w:rPr>
          <w:rFonts w:ascii="Trebuchet MS" w:eastAsia="Times New Roman" w:hAnsi="Trebuchet MS" w:cs="Times New Roman"/>
          <w:snapToGrid w:val="0"/>
        </w:rPr>
        <w:t>S</w:t>
      </w:r>
      <w:r>
        <w:rPr>
          <w:rFonts w:ascii="Trebuchet MS" w:eastAsia="Times New Roman" w:hAnsi="Trebuchet MS" w:cs="Times New Roman"/>
          <w:snapToGrid w:val="0"/>
        </w:rPr>
        <w:t>ecretariat</w:t>
      </w:r>
      <w:r w:rsidRPr="00302131">
        <w:rPr>
          <w:rFonts w:ascii="Trebuchet MS" w:eastAsia="Times New Roman" w:hAnsi="Trebuchet MS" w:cs="Times New Roman"/>
          <w:snapToGrid w:val="0"/>
        </w:rPr>
        <w:t>, at: office@bsb.adrse.ro</w:t>
      </w:r>
      <w:r w:rsidRPr="00302131">
        <w:rPr>
          <w:rFonts w:ascii="Trebuchet MS" w:eastAsia="Times New Roman" w:hAnsi="Trebuchet MS" w:cs="Times New Roman"/>
          <w:i/>
          <w:snapToGrid w:val="0"/>
        </w:rPr>
        <w:t>.</w:t>
      </w:r>
    </w:p>
    <w:p w14:paraId="5E172C34" w14:textId="3A07AF1E" w:rsidR="00AF6637" w:rsidRDefault="00AF6637" w:rsidP="00B071BF">
      <w:pPr>
        <w:spacing w:after="0" w:line="276" w:lineRule="auto"/>
        <w:jc w:val="both"/>
        <w:rPr>
          <w:rFonts w:ascii="Trebuchet MS" w:eastAsia="Times New Roman" w:hAnsi="Trebuchet MS" w:cs="Times New Roman"/>
          <w:snapToGrid w:val="0"/>
          <w:highlight w:val="yellow"/>
        </w:rPr>
      </w:pPr>
    </w:p>
    <w:p w14:paraId="214D3543" w14:textId="663231AD" w:rsidR="00AF6637" w:rsidRDefault="00AF6637" w:rsidP="00B071BF">
      <w:pPr>
        <w:spacing w:after="0" w:line="276" w:lineRule="auto"/>
        <w:jc w:val="both"/>
        <w:rPr>
          <w:rFonts w:ascii="Trebuchet MS" w:eastAsia="Times New Roman" w:hAnsi="Trebuchet MS" w:cs="Times New Roman"/>
          <w:snapToGrid w:val="0"/>
          <w:highlight w:val="yellow"/>
        </w:rPr>
      </w:pPr>
    </w:p>
    <w:p w14:paraId="2EA89AF5" w14:textId="77777777" w:rsidR="00AF6637" w:rsidRPr="00B071BF" w:rsidRDefault="00AF6637" w:rsidP="00B071BF">
      <w:pPr>
        <w:spacing w:after="0" w:line="276" w:lineRule="auto"/>
        <w:jc w:val="both"/>
        <w:rPr>
          <w:rFonts w:ascii="Trebuchet MS" w:eastAsia="Times New Roman" w:hAnsi="Trebuchet MS" w:cs="Times New Roman"/>
          <w:snapToGrid w:val="0"/>
          <w:highlight w:val="yellow"/>
        </w:rPr>
      </w:pPr>
    </w:p>
    <w:p w14:paraId="56DF6D60" w14:textId="64D5B9C1" w:rsidR="00B071BF" w:rsidRPr="00B071BF" w:rsidRDefault="00351CF6" w:rsidP="00B071BF">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74" w:name="_Toc107317306"/>
      <w:bookmarkStart w:id="75" w:name="_Toc158711861"/>
      <w:r>
        <w:rPr>
          <w:rFonts w:ascii="Trebuchet MS" w:eastAsia="Times New Roman" w:hAnsi="Trebuchet MS" w:cs="Times New Roman"/>
          <w:b/>
          <w:smallCaps/>
          <w:snapToGrid w:val="0"/>
          <w:color w:val="FFFFFF"/>
        </w:rPr>
        <w:t>PROJECT</w:t>
      </w:r>
      <w:r w:rsidR="00B071BF" w:rsidRPr="00B071BF">
        <w:rPr>
          <w:rFonts w:ascii="Trebuchet MS" w:eastAsia="Times New Roman" w:hAnsi="Trebuchet MS" w:cs="Times New Roman"/>
          <w:b/>
          <w:smallCaps/>
          <w:snapToGrid w:val="0"/>
          <w:color w:val="FFFFFF"/>
        </w:rPr>
        <w:t xml:space="preserve"> CONTRIBUTION TO PROGRAMME’S POLICY OBJECTIVES</w:t>
      </w:r>
      <w:bookmarkEnd w:id="74"/>
      <w:bookmarkEnd w:id="75"/>
    </w:p>
    <w:p w14:paraId="5473D184" w14:textId="77777777" w:rsidR="00B071BF" w:rsidRPr="00B071BF" w:rsidRDefault="00B071BF" w:rsidP="00B071BF">
      <w:pPr>
        <w:spacing w:after="0" w:line="276" w:lineRule="auto"/>
        <w:jc w:val="both"/>
        <w:rPr>
          <w:rFonts w:ascii="Trebuchet MS" w:eastAsia="Times New Roman" w:hAnsi="Trebuchet MS" w:cs="Times New Roman"/>
          <w:snapToGrid w:val="0"/>
        </w:rPr>
      </w:pPr>
    </w:p>
    <w:p w14:paraId="10B14AAF" w14:textId="6AB23600" w:rsidR="00B071BF" w:rsidRPr="00B071BF" w:rsidRDefault="00B071BF" w:rsidP="00B071BF">
      <w:pPr>
        <w:jc w:val="both"/>
        <w:rPr>
          <w:rFonts w:ascii="Trebuchet MS" w:eastAsia="Times New Roman" w:hAnsi="Trebuchet MS" w:cs="Times New Roman"/>
          <w:bCs/>
          <w:snapToGrid w:val="0"/>
        </w:rPr>
      </w:pPr>
      <w:r w:rsidRPr="00B071BF">
        <w:rPr>
          <w:rFonts w:ascii="Trebuchet MS" w:eastAsia="Times New Roman" w:hAnsi="Trebuchet MS" w:cs="Times New Roman"/>
          <w:bCs/>
          <w:snapToGrid w:val="0"/>
        </w:rPr>
        <w:t xml:space="preserve">Projects to be funded under this call for proposals have to contribute to one of the </w:t>
      </w:r>
      <w:proofErr w:type="gramStart"/>
      <w:r w:rsidRPr="00B071BF">
        <w:rPr>
          <w:rFonts w:ascii="Trebuchet MS" w:eastAsia="Times New Roman" w:hAnsi="Trebuchet MS" w:cs="Times New Roman"/>
          <w:bCs/>
          <w:snapToGrid w:val="0"/>
        </w:rPr>
        <w:t>programme</w:t>
      </w:r>
      <w:proofErr w:type="gramEnd"/>
      <w:r w:rsidRPr="00B071BF">
        <w:rPr>
          <w:rFonts w:ascii="Trebuchet MS" w:eastAsia="Times New Roman" w:hAnsi="Trebuchet MS" w:cs="Times New Roman"/>
          <w:bCs/>
          <w:snapToGrid w:val="0"/>
        </w:rPr>
        <w:t xml:space="preserve"> specific objective (Specific Objective </w:t>
      </w:r>
      <w:r w:rsidR="00D42E35">
        <w:rPr>
          <w:rFonts w:ascii="Trebuchet MS" w:eastAsia="Times New Roman" w:hAnsi="Trebuchet MS" w:cs="Times New Roman"/>
          <w:bCs/>
          <w:snapToGrid w:val="0"/>
        </w:rPr>
        <w:t xml:space="preserve">3, </w:t>
      </w:r>
      <w:r w:rsidRPr="00B071BF">
        <w:rPr>
          <w:rFonts w:ascii="Trebuchet MS" w:eastAsia="Times New Roman" w:hAnsi="Trebuchet MS" w:cs="Times New Roman"/>
          <w:bCs/>
          <w:snapToGrid w:val="0"/>
        </w:rPr>
        <w:t>4 or 7) formulated under the Policy Objective 2</w:t>
      </w:r>
      <w:r w:rsidR="009E465E">
        <w:rPr>
          <w:rFonts w:ascii="Trebuchet MS" w:eastAsia="Times New Roman" w:hAnsi="Trebuchet MS" w:cs="Times New Roman"/>
          <w:bCs/>
          <w:snapToGrid w:val="0"/>
        </w:rPr>
        <w:t xml:space="preserve"> or</w:t>
      </w:r>
      <w:r w:rsidR="00E31474">
        <w:rPr>
          <w:rFonts w:ascii="Trebuchet MS" w:eastAsia="Times New Roman" w:hAnsi="Trebuchet MS" w:cs="Times New Roman"/>
          <w:bCs/>
          <w:snapToGrid w:val="0"/>
        </w:rPr>
        <w:t xml:space="preserve"> Interreg Specific Objective 1</w:t>
      </w:r>
      <w:r w:rsidRPr="00B071BF">
        <w:rPr>
          <w:rFonts w:ascii="Trebuchet MS" w:eastAsia="Times New Roman" w:hAnsi="Trebuchet MS" w:cs="Times New Roman"/>
          <w:bCs/>
          <w:snapToGrid w:val="0"/>
        </w:rPr>
        <w:t xml:space="preserve">), as presented in the Figure </w:t>
      </w:r>
      <w:r w:rsidR="00705E72">
        <w:rPr>
          <w:rFonts w:ascii="Trebuchet MS" w:eastAsia="Times New Roman" w:hAnsi="Trebuchet MS" w:cs="Times New Roman"/>
          <w:bCs/>
          <w:snapToGrid w:val="0"/>
        </w:rPr>
        <w:t>3</w:t>
      </w:r>
      <w:r w:rsidRPr="00265FF4">
        <w:rPr>
          <w:rFonts w:ascii="Trebuchet MS" w:eastAsia="Times New Roman" w:hAnsi="Trebuchet MS" w:cs="Times New Roman"/>
          <w:bCs/>
          <w:snapToGrid w:val="0"/>
        </w:rPr>
        <w:t>,</w:t>
      </w:r>
      <w:r w:rsidRPr="00B071BF">
        <w:rPr>
          <w:rFonts w:ascii="Trebuchet MS" w:eastAsia="Times New Roman" w:hAnsi="Trebuchet MS" w:cs="Times New Roman"/>
          <w:bCs/>
          <w:snapToGrid w:val="0"/>
        </w:rPr>
        <w:t xml:space="preserve"> below. </w:t>
      </w:r>
    </w:p>
    <w:p w14:paraId="7C8AD4E4" w14:textId="6F759EFE" w:rsidR="00B071BF" w:rsidRDefault="00B071BF" w:rsidP="00B071BF">
      <w:pPr>
        <w:jc w:val="both"/>
        <w:rPr>
          <w:rFonts w:ascii="Trebuchet MS" w:eastAsia="Times New Roman" w:hAnsi="Trebuchet MS" w:cs="Times New Roman"/>
          <w:bCs/>
          <w:snapToGrid w:val="0"/>
        </w:rPr>
      </w:pPr>
      <w:r w:rsidRPr="00B071BF">
        <w:rPr>
          <w:rFonts w:ascii="Trebuchet MS" w:eastAsia="Times New Roman" w:hAnsi="Trebuchet MS" w:cs="Times New Roman"/>
          <w:bCs/>
          <w:snapToGrid w:val="0"/>
        </w:rPr>
        <w:t xml:space="preserve">In addition to this, </w:t>
      </w:r>
      <w:r w:rsidR="000E291F">
        <w:rPr>
          <w:rFonts w:ascii="Trebuchet MS" w:eastAsia="Times New Roman" w:hAnsi="Trebuchet MS" w:cs="Times New Roman"/>
          <w:bCs/>
          <w:snapToGrid w:val="0"/>
        </w:rPr>
        <w:t>the</w:t>
      </w:r>
      <w:r w:rsidRPr="00B071BF">
        <w:rPr>
          <w:rFonts w:ascii="Trebuchet MS" w:eastAsia="Times New Roman" w:hAnsi="Trebuchet MS" w:cs="Times New Roman"/>
          <w:bCs/>
          <w:snapToGrid w:val="0"/>
        </w:rPr>
        <w:t xml:space="preserve"> projects have to contribute </w:t>
      </w:r>
      <w:r w:rsidRPr="00B071BF">
        <w:rPr>
          <w:rFonts w:ascii="Trebuchet MS" w:hAnsi="Trebuchet MS" w:cs="Times New Roman"/>
        </w:rPr>
        <w:t xml:space="preserve">to the objectives of the </w:t>
      </w:r>
      <w:r w:rsidRPr="004F4EDB">
        <w:rPr>
          <w:rFonts w:ascii="Trebuchet MS" w:hAnsi="Trebuchet MS" w:cs="Times New Roman"/>
        </w:rPr>
        <w:t>Common Maritime Agenda (CMA) for the Black Sea.</w:t>
      </w:r>
      <w:r w:rsidRPr="00B071BF">
        <w:rPr>
          <w:rFonts w:ascii="Trebuchet MS" w:eastAsia="Times New Roman" w:hAnsi="Trebuchet MS" w:cs="Times New Roman"/>
          <w:bCs/>
          <w:snapToGrid w:val="0"/>
        </w:rPr>
        <w:t xml:space="preserve"> </w:t>
      </w:r>
    </w:p>
    <w:p w14:paraId="6058E75F" w14:textId="7ED73FB7" w:rsidR="004F4EDB" w:rsidRPr="00AC0317" w:rsidRDefault="004F4EDB" w:rsidP="004F4EDB">
      <w:pPr>
        <w:spacing w:after="0" w:line="276" w:lineRule="auto"/>
        <w:jc w:val="both"/>
        <w:rPr>
          <w:rFonts w:ascii="Trebuchet MS" w:eastAsia="Times New Roman" w:hAnsi="Trebuchet MS" w:cs="Times New Roman"/>
          <w:bCs/>
          <w:snapToGrid w:val="0"/>
        </w:rPr>
      </w:pPr>
      <w:r w:rsidRPr="00AC0317">
        <w:rPr>
          <w:rFonts w:ascii="Trebuchet MS" w:eastAsia="Times New Roman" w:hAnsi="Trebuchet MS" w:cs="Times New Roman"/>
          <w:bCs/>
          <w:snapToGrid w:val="0"/>
        </w:rPr>
        <w:t xml:space="preserve">The </w:t>
      </w:r>
      <w:r w:rsidR="001D5B34">
        <w:rPr>
          <w:rFonts w:ascii="Trebuchet MS" w:eastAsia="Times New Roman" w:hAnsi="Trebuchet MS" w:cs="Times New Roman"/>
          <w:b/>
          <w:bCs/>
          <w:snapToGrid w:val="0"/>
        </w:rPr>
        <w:t xml:space="preserve"> </w:t>
      </w:r>
      <w:hyperlink r:id="rId14" w:history="1">
        <w:r w:rsidR="001D5B34" w:rsidRPr="00797652">
          <w:rPr>
            <w:rStyle w:val="Hyperlink"/>
            <w:rFonts w:ascii="Trebuchet MS" w:eastAsia="Times New Roman" w:hAnsi="Trebuchet MS" w:cs="Times New Roman"/>
            <w:b/>
            <w:bCs/>
            <w:snapToGrid w:val="0"/>
          </w:rPr>
          <w:t>Com</w:t>
        </w:r>
        <w:r w:rsidR="001D5B34" w:rsidRPr="00797652">
          <w:rPr>
            <w:rStyle w:val="Hyperlink"/>
            <w:rFonts w:ascii="Trebuchet MS" w:eastAsia="Times New Roman" w:hAnsi="Trebuchet MS" w:cs="Times New Roman"/>
            <w:b/>
            <w:bCs/>
            <w:snapToGrid w:val="0"/>
          </w:rPr>
          <w:t>m</w:t>
        </w:r>
        <w:r w:rsidR="001D5B34" w:rsidRPr="00797652">
          <w:rPr>
            <w:rStyle w:val="Hyperlink"/>
            <w:rFonts w:ascii="Trebuchet MS" w:eastAsia="Times New Roman" w:hAnsi="Trebuchet MS" w:cs="Times New Roman"/>
            <w:b/>
            <w:bCs/>
            <w:snapToGrid w:val="0"/>
          </w:rPr>
          <w:t>on Maritime Agenda</w:t>
        </w:r>
      </w:hyperlink>
      <w:r w:rsidR="001D5B34">
        <w:rPr>
          <w:rStyle w:val="Hyperlink"/>
          <w:rFonts w:ascii="Trebuchet MS" w:eastAsia="Times New Roman" w:hAnsi="Trebuchet MS" w:cs="Times New Roman"/>
          <w:b/>
          <w:bCs/>
          <w:snapToGrid w:val="0"/>
        </w:rPr>
        <w:t xml:space="preserve"> (CMA) </w:t>
      </w:r>
      <w:r w:rsidRPr="00AC0317">
        <w:rPr>
          <w:rFonts w:ascii="Trebuchet MS" w:eastAsia="Times New Roman" w:hAnsi="Trebuchet MS" w:cs="Times New Roman"/>
          <w:bCs/>
          <w:snapToGrid w:val="0"/>
        </w:rPr>
        <w:t xml:space="preserve">is </w:t>
      </w:r>
      <w:r w:rsidR="00DF6771" w:rsidRPr="00AC0317">
        <w:rPr>
          <w:rFonts w:ascii="Trebuchet MS" w:eastAsia="Times New Roman" w:hAnsi="Trebuchet MS" w:cs="Times New Roman"/>
          <w:bCs/>
          <w:snapToGrid w:val="0"/>
        </w:rPr>
        <w:t>an</w:t>
      </w:r>
      <w:r w:rsidRPr="00AC0317">
        <w:rPr>
          <w:rFonts w:ascii="Trebuchet MS" w:eastAsia="Times New Roman" w:hAnsi="Trebuchet MS" w:cs="Times New Roman"/>
          <w:bCs/>
          <w:snapToGrid w:val="0"/>
        </w:rPr>
        <w:t xml:space="preserve"> important reference document for the Interreg NEXT BSB Programme, as it provides a relevant framework for the support of the blue economy sector as a whole, and the various economic activities it encompasses, towards a sustainable economic development of the region and its coastal regions. The goals identified by the CMA are particularly developed into the priorities and actions of the Interreg NEXT BSB Programme covering sustainability of the marine ecosystem, marine pollution and plastic litter, sustainable fisheries and aquaculture, marine research infrastructures, use of innovative technologies, etc.</w:t>
      </w:r>
    </w:p>
    <w:p w14:paraId="0FB0C0AA" w14:textId="15EB0E26" w:rsidR="00984A25" w:rsidRDefault="00984A25" w:rsidP="004F4EDB">
      <w:pPr>
        <w:spacing w:after="0" w:line="276" w:lineRule="auto"/>
        <w:jc w:val="both"/>
        <w:rPr>
          <w:rFonts w:ascii="Trebuchet MS" w:eastAsia="Times New Roman" w:hAnsi="Trebuchet MS" w:cs="Times New Roman"/>
          <w:bCs/>
          <w:snapToGrid w:val="0"/>
        </w:rPr>
      </w:pPr>
    </w:p>
    <w:tbl>
      <w:tblPr>
        <w:tblStyle w:val="TableGrid"/>
        <w:tblW w:w="9625" w:type="dxa"/>
        <w:tblLook w:val="04A0" w:firstRow="1" w:lastRow="0" w:firstColumn="1" w:lastColumn="0" w:noHBand="0" w:noVBand="1"/>
      </w:tblPr>
      <w:tblGrid>
        <w:gridCol w:w="9625"/>
      </w:tblGrid>
      <w:tr w:rsidR="00984A25" w14:paraId="31FC654E" w14:textId="77777777" w:rsidTr="007C1DA7">
        <w:tc>
          <w:tcPr>
            <w:tcW w:w="9625" w:type="dxa"/>
            <w:shd w:val="clear" w:color="auto" w:fill="FFF2CC" w:themeFill="accent4" w:themeFillTint="33"/>
          </w:tcPr>
          <w:p w14:paraId="13D04B59" w14:textId="77777777" w:rsidR="00984A25" w:rsidRPr="008300A6" w:rsidRDefault="00984A25" w:rsidP="007C1DA7">
            <w:pPr>
              <w:spacing w:line="276" w:lineRule="auto"/>
              <w:jc w:val="center"/>
              <w:rPr>
                <w:rFonts w:ascii="Trebuchet MS" w:hAnsi="Trebuchet MS"/>
                <w:b/>
                <w:iCs/>
                <w:snapToGrid w:val="0"/>
                <w:color w:val="C00000"/>
                <w:sz w:val="22"/>
                <w:szCs w:val="22"/>
                <w:lang w:val="ro-RO"/>
              </w:rPr>
            </w:pPr>
            <w:r w:rsidRPr="008300A6">
              <w:rPr>
                <w:rFonts w:ascii="Trebuchet MS" w:hAnsi="Trebuchet MS"/>
                <w:b/>
                <w:iCs/>
                <w:snapToGrid w:val="0"/>
                <w:color w:val="C00000"/>
                <w:sz w:val="22"/>
                <w:szCs w:val="22"/>
                <w:lang w:val="ro-RO"/>
              </w:rPr>
              <w:t>TAKE NOTE</w:t>
            </w:r>
          </w:p>
          <w:p w14:paraId="38E744FD" w14:textId="77777777" w:rsidR="00984A25" w:rsidRPr="008300A6" w:rsidRDefault="00984A25" w:rsidP="007C1DA7">
            <w:pPr>
              <w:spacing w:line="276" w:lineRule="auto"/>
              <w:rPr>
                <w:rFonts w:ascii="Trebuchet MS" w:hAnsi="Trebuchet MS"/>
                <w:bCs/>
                <w:iCs/>
                <w:snapToGrid w:val="0"/>
                <w:color w:val="FFF2CC" w:themeColor="accent4" w:themeTint="33"/>
                <w:sz w:val="22"/>
                <w:szCs w:val="22"/>
                <w:lang w:val="ro-RO"/>
              </w:rPr>
            </w:pPr>
          </w:p>
          <w:p w14:paraId="1B4E6578" w14:textId="77777777" w:rsidR="00984A25" w:rsidRPr="008C64B5" w:rsidRDefault="00984A25" w:rsidP="007C1DA7">
            <w:pPr>
              <w:spacing w:line="276" w:lineRule="auto"/>
              <w:rPr>
                <w:rFonts w:ascii="Trebuchet MS" w:hAnsi="Trebuchet MS"/>
                <w:bCs/>
                <w:iCs/>
                <w:snapToGrid w:val="0"/>
                <w:sz w:val="22"/>
                <w:szCs w:val="22"/>
                <w:lang w:val="en-US"/>
              </w:rPr>
            </w:pPr>
            <w:r w:rsidRPr="008C64B5">
              <w:rPr>
                <w:rFonts w:ascii="Trebuchet MS" w:hAnsi="Trebuchet MS"/>
                <w:bCs/>
                <w:iCs/>
                <w:snapToGrid w:val="0"/>
                <w:sz w:val="22"/>
                <w:szCs w:val="22"/>
                <w:lang w:val="en-US"/>
              </w:rPr>
              <w:t xml:space="preserve">During the implementation, based on criteria to be developed and agreed by the management structures, at least one project from the </w:t>
            </w:r>
            <w:r w:rsidRPr="008C64B5">
              <w:rPr>
                <w:rFonts w:ascii="Trebuchet MS" w:hAnsi="Trebuchet MS"/>
                <w:b/>
                <w:iCs/>
                <w:snapToGrid w:val="0"/>
                <w:sz w:val="22"/>
                <w:szCs w:val="22"/>
                <w:lang w:val="en-US"/>
              </w:rPr>
              <w:t>fields of action listed below</w:t>
            </w:r>
            <w:r w:rsidRPr="008C64B5">
              <w:rPr>
                <w:rFonts w:ascii="Trebuchet MS" w:hAnsi="Trebuchet MS"/>
                <w:bCs/>
                <w:iCs/>
                <w:snapToGrid w:val="0"/>
                <w:sz w:val="22"/>
                <w:szCs w:val="22"/>
                <w:lang w:val="en-US"/>
              </w:rPr>
              <w:t xml:space="preserve">, which could generate higher visibility and added value, may be labelled as </w:t>
            </w:r>
            <w:r w:rsidRPr="008C64B5">
              <w:rPr>
                <w:rFonts w:ascii="Trebuchet MS" w:hAnsi="Trebuchet MS"/>
                <w:b/>
                <w:i/>
                <w:iCs/>
                <w:snapToGrid w:val="0"/>
                <w:sz w:val="22"/>
                <w:szCs w:val="22"/>
                <w:lang w:val="en-US"/>
              </w:rPr>
              <w:t>flagship projects</w:t>
            </w:r>
            <w:r w:rsidRPr="008C64B5">
              <w:rPr>
                <w:rFonts w:ascii="Trebuchet MS" w:hAnsi="Trebuchet MS"/>
                <w:bCs/>
                <w:iCs/>
                <w:snapToGrid w:val="0"/>
                <w:sz w:val="22"/>
                <w:szCs w:val="22"/>
                <w:lang w:val="en-US"/>
              </w:rPr>
              <w:t xml:space="preserve"> and considered as operation of strategic importance according to the definition in Article 2 of the Regulation (EU) 2021/1060</w:t>
            </w:r>
            <w:r w:rsidRPr="008C64B5">
              <w:rPr>
                <w:rStyle w:val="FootnoteReference"/>
                <w:rFonts w:ascii="Trebuchet MS" w:hAnsi="Trebuchet MS"/>
                <w:bCs/>
                <w:iCs/>
                <w:snapToGrid w:val="0"/>
                <w:sz w:val="22"/>
                <w:szCs w:val="22"/>
                <w:lang w:val="en-US"/>
              </w:rPr>
              <w:footnoteReference w:id="2"/>
            </w:r>
            <w:r w:rsidRPr="008C64B5">
              <w:rPr>
                <w:rFonts w:ascii="Trebuchet MS" w:hAnsi="Trebuchet MS"/>
                <w:bCs/>
                <w:iCs/>
                <w:snapToGrid w:val="0"/>
                <w:sz w:val="22"/>
                <w:szCs w:val="22"/>
                <w:lang w:val="en-US"/>
              </w:rPr>
              <w:t>:</w:t>
            </w:r>
          </w:p>
          <w:p w14:paraId="299771FB" w14:textId="77777777" w:rsidR="00984A25" w:rsidRPr="008300A6" w:rsidRDefault="00984A25" w:rsidP="007C1DA7">
            <w:pPr>
              <w:pStyle w:val="ListParagraph"/>
              <w:numPr>
                <w:ilvl w:val="0"/>
                <w:numId w:val="26"/>
              </w:numPr>
              <w:spacing w:line="276" w:lineRule="auto"/>
              <w:rPr>
                <w:rFonts w:ascii="Trebuchet MS" w:hAnsi="Trebuchet MS"/>
                <w:bCs/>
                <w:iCs/>
                <w:snapToGrid w:val="0"/>
                <w:sz w:val="22"/>
                <w:szCs w:val="22"/>
                <w:lang w:val="ro-RO"/>
              </w:rPr>
            </w:pPr>
            <w:r w:rsidRPr="008F13DC">
              <w:rPr>
                <w:rFonts w:ascii="Trebuchet MS" w:hAnsi="Trebuchet MS"/>
                <w:bCs/>
                <w:iCs/>
                <w:snapToGrid w:val="0"/>
                <w:sz w:val="22"/>
                <w:szCs w:val="22"/>
                <w:lang w:val="en-US"/>
              </w:rPr>
              <w:t xml:space="preserve">Enhance the institutional capacity of public authorities across the </w:t>
            </w:r>
            <w:proofErr w:type="spellStart"/>
            <w:r w:rsidRPr="008F13DC">
              <w:rPr>
                <w:rFonts w:ascii="Trebuchet MS" w:hAnsi="Trebuchet MS"/>
                <w:bCs/>
                <w:iCs/>
                <w:snapToGrid w:val="0"/>
                <w:sz w:val="22"/>
                <w:szCs w:val="22"/>
                <w:lang w:val="en-US"/>
              </w:rPr>
              <w:t>programme</w:t>
            </w:r>
            <w:proofErr w:type="spellEnd"/>
            <w:r w:rsidRPr="008F13DC">
              <w:rPr>
                <w:rFonts w:ascii="Trebuchet MS" w:hAnsi="Trebuchet MS"/>
                <w:bCs/>
                <w:iCs/>
                <w:snapToGrid w:val="0"/>
                <w:sz w:val="22"/>
                <w:szCs w:val="22"/>
                <w:lang w:val="en-US"/>
              </w:rPr>
              <w:t xml:space="preserve"> area, to build mutual trust, and to enhance sustainable democracy and support civil society actors</w:t>
            </w:r>
          </w:p>
        </w:tc>
      </w:tr>
    </w:tbl>
    <w:p w14:paraId="68351EC0" w14:textId="77777777" w:rsidR="00984A25" w:rsidRPr="00AC0317" w:rsidRDefault="00984A25" w:rsidP="004F4EDB">
      <w:pPr>
        <w:spacing w:after="0" w:line="276" w:lineRule="auto"/>
        <w:jc w:val="both"/>
        <w:rPr>
          <w:rFonts w:ascii="Trebuchet MS" w:eastAsia="Times New Roman" w:hAnsi="Trebuchet MS" w:cs="Times New Roman"/>
          <w:bCs/>
          <w:snapToGrid w:val="0"/>
        </w:rPr>
      </w:pPr>
    </w:p>
    <w:p w14:paraId="0B4098A4" w14:textId="77777777" w:rsidR="009D48E3" w:rsidRDefault="009D48E3">
      <w:pPr>
        <w:rPr>
          <w:rFonts w:ascii="Trebuchet MS" w:eastAsia="Times New Roman" w:hAnsi="Trebuchet MS" w:cs="Times New Roman"/>
          <w:bCs/>
          <w:i/>
          <w:snapToGrid w:val="0"/>
          <w:sz w:val="18"/>
          <w:szCs w:val="18"/>
          <w:lang w:val="ro-RO"/>
        </w:rPr>
      </w:pPr>
      <w:r>
        <w:rPr>
          <w:rFonts w:ascii="Trebuchet MS" w:eastAsia="Times New Roman" w:hAnsi="Trebuchet MS" w:cs="Times New Roman"/>
          <w:bCs/>
          <w:i/>
          <w:snapToGrid w:val="0"/>
          <w:sz w:val="18"/>
          <w:szCs w:val="18"/>
          <w:lang w:val="ro-RO"/>
        </w:rPr>
        <w:br w:type="page"/>
      </w:r>
    </w:p>
    <w:p w14:paraId="3BAEAC5D" w14:textId="77777777" w:rsidR="009D48E3" w:rsidRDefault="009D48E3" w:rsidP="009D48E3">
      <w:pPr>
        <w:spacing w:after="0" w:line="276" w:lineRule="auto"/>
        <w:jc w:val="both"/>
        <w:rPr>
          <w:rFonts w:ascii="Trebuchet MS" w:eastAsia="Times New Roman" w:hAnsi="Trebuchet MS" w:cs="Times New Roman"/>
          <w:bCs/>
          <w:i/>
          <w:snapToGrid w:val="0"/>
          <w:sz w:val="18"/>
          <w:szCs w:val="18"/>
          <w:lang w:val="ro-RO"/>
        </w:rPr>
      </w:pPr>
    </w:p>
    <w:p w14:paraId="14A2C81C" w14:textId="77777777" w:rsidR="009D48E3" w:rsidRDefault="009D48E3" w:rsidP="009D48E3">
      <w:pPr>
        <w:spacing w:after="0" w:line="276" w:lineRule="auto"/>
        <w:jc w:val="both"/>
        <w:rPr>
          <w:rFonts w:ascii="Trebuchet MS" w:eastAsia="Times New Roman" w:hAnsi="Trebuchet MS" w:cs="Times New Roman"/>
          <w:bCs/>
          <w:i/>
          <w:snapToGrid w:val="0"/>
          <w:sz w:val="18"/>
          <w:szCs w:val="18"/>
          <w:lang w:val="ro-RO"/>
        </w:rPr>
      </w:pPr>
    </w:p>
    <w:p w14:paraId="0A98B82C" w14:textId="77777777" w:rsidR="009D48E3" w:rsidRDefault="009D48E3" w:rsidP="009D48E3">
      <w:pPr>
        <w:spacing w:after="0" w:line="276" w:lineRule="auto"/>
        <w:jc w:val="both"/>
        <w:rPr>
          <w:rFonts w:ascii="Trebuchet MS" w:eastAsia="Times New Roman" w:hAnsi="Trebuchet MS" w:cs="Times New Roman"/>
          <w:bCs/>
          <w:i/>
          <w:snapToGrid w:val="0"/>
          <w:sz w:val="18"/>
          <w:szCs w:val="18"/>
          <w:lang w:val="ro-RO"/>
        </w:rPr>
      </w:pPr>
    </w:p>
    <w:p w14:paraId="5E6E0875" w14:textId="43E38601" w:rsidR="00577423" w:rsidRPr="0092411D" w:rsidRDefault="0092411D" w:rsidP="009D48E3">
      <w:pPr>
        <w:spacing w:after="0" w:line="276" w:lineRule="auto"/>
        <w:jc w:val="both"/>
        <w:rPr>
          <w:rFonts w:ascii="Trebuchet MS" w:eastAsia="Times New Roman" w:hAnsi="Trebuchet MS" w:cs="Times New Roman"/>
          <w:bCs/>
          <w:i/>
          <w:snapToGrid w:val="0"/>
          <w:sz w:val="18"/>
          <w:szCs w:val="18"/>
          <w:lang w:val="ro-RO"/>
        </w:rPr>
      </w:pPr>
      <w:r w:rsidRPr="0092411D">
        <w:rPr>
          <w:rFonts w:ascii="Trebuchet MS" w:eastAsia="Times New Roman" w:hAnsi="Trebuchet MS" w:cs="Times New Roman"/>
          <w:bCs/>
          <w:i/>
          <w:snapToGrid w:val="0"/>
          <w:sz w:val="18"/>
          <w:szCs w:val="18"/>
          <w:lang w:val="ro-RO"/>
        </w:rPr>
        <w:t xml:space="preserve">Figure </w:t>
      </w:r>
      <w:r w:rsidR="00705E72">
        <w:rPr>
          <w:rFonts w:ascii="Trebuchet MS" w:eastAsia="Times New Roman" w:hAnsi="Trebuchet MS" w:cs="Times New Roman"/>
          <w:bCs/>
          <w:i/>
          <w:snapToGrid w:val="0"/>
          <w:sz w:val="18"/>
          <w:szCs w:val="18"/>
          <w:lang w:val="ro-RO"/>
        </w:rPr>
        <w:t>3</w:t>
      </w:r>
      <w:r w:rsidRPr="0092411D">
        <w:rPr>
          <w:rFonts w:ascii="Trebuchet MS" w:eastAsia="Times New Roman" w:hAnsi="Trebuchet MS" w:cs="Times New Roman"/>
          <w:bCs/>
          <w:i/>
          <w:snapToGrid w:val="0"/>
          <w:sz w:val="18"/>
          <w:szCs w:val="18"/>
          <w:lang w:val="ro-RO"/>
        </w:rPr>
        <w:t xml:space="preserve"> – Priorities and Specific Objectives</w:t>
      </w:r>
    </w:p>
    <w:p w14:paraId="3E475BA7"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754F6803" w14:textId="38BA118A" w:rsidR="00577423" w:rsidRDefault="00B071BF" w:rsidP="00B071BF">
      <w:pPr>
        <w:spacing w:after="0" w:line="276" w:lineRule="auto"/>
        <w:jc w:val="center"/>
        <w:rPr>
          <w:rFonts w:ascii="Trebuchet MS" w:eastAsia="Times New Roman" w:hAnsi="Trebuchet MS" w:cs="Times New Roman"/>
          <w:b/>
          <w:bCs/>
          <w:snapToGrid w:val="0"/>
          <w:color w:val="002060"/>
        </w:rPr>
      </w:pPr>
      <w:r>
        <w:tab/>
      </w:r>
      <w:r w:rsidRPr="00A3475F">
        <w:rPr>
          <w:rFonts w:ascii="Trebuchet MS" w:eastAsia="Times New Roman" w:hAnsi="Trebuchet MS" w:cs="Times New Roman"/>
          <w:b/>
          <w:bCs/>
          <w:snapToGrid w:val="0"/>
          <w:color w:val="002060"/>
        </w:rPr>
        <w:t>Interreg NEXT Black Sea Basin</w:t>
      </w:r>
      <w:r w:rsidR="00577423">
        <w:rPr>
          <w:rFonts w:ascii="Trebuchet MS" w:eastAsia="Times New Roman" w:hAnsi="Trebuchet MS" w:cs="Times New Roman"/>
          <w:b/>
          <w:bCs/>
          <w:snapToGrid w:val="0"/>
          <w:color w:val="002060"/>
        </w:rPr>
        <w:t xml:space="preserve"> </w:t>
      </w:r>
      <w:r w:rsidR="001C7ED3">
        <w:rPr>
          <w:rFonts w:ascii="Trebuchet MS" w:eastAsia="Times New Roman" w:hAnsi="Trebuchet MS" w:cs="Times New Roman"/>
          <w:b/>
          <w:bCs/>
          <w:snapToGrid w:val="0"/>
          <w:color w:val="002060"/>
        </w:rPr>
        <w:t xml:space="preserve">Priorities and </w:t>
      </w:r>
      <w:r w:rsidRPr="00A3475F">
        <w:rPr>
          <w:rFonts w:ascii="Trebuchet MS" w:eastAsia="Times New Roman" w:hAnsi="Trebuchet MS" w:cs="Times New Roman"/>
          <w:b/>
          <w:bCs/>
          <w:snapToGrid w:val="0"/>
          <w:color w:val="002060"/>
        </w:rPr>
        <w:t xml:space="preserve">Specific objectives  </w:t>
      </w:r>
    </w:p>
    <w:p w14:paraId="578BA225" w14:textId="025638C0" w:rsidR="00B071BF" w:rsidRPr="00A3475F" w:rsidRDefault="00B071BF" w:rsidP="00B071BF">
      <w:pPr>
        <w:spacing w:after="0" w:line="276" w:lineRule="auto"/>
        <w:jc w:val="center"/>
        <w:rPr>
          <w:rFonts w:ascii="Trebuchet MS" w:eastAsia="Times New Roman" w:hAnsi="Trebuchet MS" w:cs="Times New Roman"/>
          <w:b/>
          <w:bCs/>
          <w:snapToGrid w:val="0"/>
          <w:color w:val="002060"/>
        </w:rPr>
      </w:pPr>
      <w:r w:rsidRPr="00A3475F">
        <w:rPr>
          <w:rFonts w:ascii="Trebuchet MS" w:eastAsia="Times New Roman" w:hAnsi="Trebuchet MS" w:cs="Times New Roman"/>
          <w:b/>
          <w:bCs/>
          <w:snapToGrid w:val="0"/>
          <w:color w:val="002060"/>
        </w:rPr>
        <w:t xml:space="preserve"> </w:t>
      </w:r>
    </w:p>
    <w:p w14:paraId="44645865" w14:textId="77777777" w:rsidR="00B95B9F" w:rsidRDefault="00B95B9F" w:rsidP="00577423"/>
    <w:p w14:paraId="172B56CC" w14:textId="53D8EF62" w:rsidR="00B95B9F" w:rsidRDefault="00B95B9F" w:rsidP="00577423">
      <w:pPr>
        <w:sectPr w:rsidR="00B95B9F" w:rsidSect="00DE37EF">
          <w:headerReference w:type="default" r:id="rId15"/>
          <w:footerReference w:type="default" r:id="rId16"/>
          <w:pgSz w:w="11906" w:h="16838"/>
          <w:pgMar w:top="1440" w:right="836" w:bottom="1440" w:left="1440" w:header="708" w:footer="708" w:gutter="0"/>
          <w:cols w:space="708"/>
          <w:docGrid w:linePitch="360"/>
        </w:sectPr>
      </w:pPr>
    </w:p>
    <w:p w14:paraId="747B3464" w14:textId="66AC683A" w:rsidR="00F435F5" w:rsidRDefault="00F435F5" w:rsidP="00F435F5">
      <w:pPr>
        <w:rPr>
          <w:rFonts w:ascii="Trebuchet MS" w:eastAsia="Times New Roman" w:hAnsi="Trebuchet MS" w:cs="Times New Roman"/>
          <w:b/>
          <w:snapToGrid w:val="0"/>
        </w:rPr>
      </w:pPr>
      <w:r>
        <w:t xml:space="preserve">                   </w:t>
      </w:r>
      <w:r w:rsidR="00B071BF">
        <w:t xml:space="preserve"> </w:t>
      </w:r>
      <w:r>
        <w:rPr>
          <w:noProof/>
        </w:rPr>
        <w:drawing>
          <wp:inline distT="0" distB="0" distL="0" distR="0" wp14:anchorId="3DB1E118" wp14:editId="19CAEA33">
            <wp:extent cx="1256665" cy="1247775"/>
            <wp:effectExtent l="0" t="0" r="635" b="9525"/>
            <wp:docPr id="4" name="Picture 4" descr="C:\Users\eugenias\AppData\Local\Microsoft\Windows\Temporary Internet Files\Content.Outlook\D9BUTWCJ\PO2.jpg"/>
            <wp:cNvGraphicFramePr/>
            <a:graphic xmlns:a="http://schemas.openxmlformats.org/drawingml/2006/main">
              <a:graphicData uri="http://schemas.openxmlformats.org/drawingml/2006/picture">
                <pic:pic xmlns:pic="http://schemas.openxmlformats.org/drawingml/2006/picture">
                  <pic:nvPicPr>
                    <pic:cNvPr id="4" name="Picture 4" descr="C:\Users\eugenias\AppData\Local\Microsoft\Windows\Temporary Internet Files\Content.Outlook\D9BUTWCJ\PO2.jpg"/>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57244" cy="1248350"/>
                    </a:xfrm>
                    <a:prstGeom prst="rect">
                      <a:avLst/>
                    </a:prstGeom>
                    <a:noFill/>
                    <a:ln>
                      <a:noFill/>
                    </a:ln>
                  </pic:spPr>
                </pic:pic>
              </a:graphicData>
            </a:graphic>
          </wp:inline>
        </w:drawing>
      </w:r>
      <w:r w:rsidR="00B071BF">
        <w:t xml:space="preserve">    </w:t>
      </w:r>
      <w:r w:rsidR="00577423">
        <w:t xml:space="preserve">               </w:t>
      </w:r>
      <w:r w:rsidR="00865B4D">
        <w:t xml:space="preserve">     </w:t>
      </w:r>
      <w:r w:rsidR="00C9557B">
        <w:t xml:space="preserve">   </w:t>
      </w:r>
      <w:r w:rsidR="00577423">
        <w:t xml:space="preserve">                       </w:t>
      </w:r>
    </w:p>
    <w:p w14:paraId="75D34612" w14:textId="5451F4D9" w:rsidR="00B95B9F" w:rsidRDefault="00B071BF" w:rsidP="00F435F5">
      <w:pPr>
        <w:rPr>
          <w:rFonts w:ascii="Trebuchet MS" w:eastAsia="Times New Roman" w:hAnsi="Trebuchet MS" w:cs="Times New Roman"/>
          <w:b/>
          <w:snapToGrid w:val="0"/>
        </w:rPr>
      </w:pPr>
      <w:r w:rsidRPr="00A3475F">
        <w:rPr>
          <w:rFonts w:ascii="Trebuchet MS" w:eastAsia="Times New Roman" w:hAnsi="Trebuchet MS" w:cs="Times New Roman"/>
          <w:b/>
          <w:snapToGrid w:val="0"/>
        </w:rPr>
        <w:t>__</w:t>
      </w:r>
      <w:r w:rsidR="00F435F5" w:rsidRPr="00F435F5">
        <w:rPr>
          <w:rFonts w:ascii="Trebuchet MS" w:eastAsia="Times New Roman" w:hAnsi="Trebuchet MS" w:cs="Times New Roman"/>
          <w:b/>
          <w:snapToGrid w:val="0"/>
        </w:rPr>
        <w:t>__</w:t>
      </w:r>
      <w:r w:rsidR="00F435F5">
        <w:rPr>
          <w:rFonts w:ascii="Trebuchet MS" w:eastAsia="Times New Roman" w:hAnsi="Trebuchet MS" w:cs="Times New Roman"/>
          <w:b/>
          <w:snapToGrid w:val="0"/>
        </w:rPr>
        <w:t>________________________</w:t>
      </w:r>
      <w:r w:rsidR="00F435F5" w:rsidRPr="00F435F5">
        <w:rPr>
          <w:rFonts w:ascii="Trebuchet MS" w:eastAsia="Times New Roman" w:hAnsi="Trebuchet MS" w:cs="Times New Roman"/>
          <w:b/>
          <w:snapToGrid w:val="0"/>
        </w:rPr>
        <w:t>__</w:t>
      </w:r>
      <w:r w:rsidR="00384EE2">
        <w:rPr>
          <w:rFonts w:ascii="Trebuchet MS" w:eastAsia="Times New Roman" w:hAnsi="Trebuchet MS" w:cs="Times New Roman"/>
          <w:b/>
          <w:snapToGrid w:val="0"/>
        </w:rPr>
        <w:t>_</w:t>
      </w:r>
      <w:r w:rsidRPr="00A3475F">
        <w:rPr>
          <w:rFonts w:ascii="Trebuchet MS" w:eastAsia="Times New Roman" w:hAnsi="Trebuchet MS" w:cs="Times New Roman"/>
          <w:b/>
          <w:snapToGrid w:val="0"/>
        </w:rPr>
        <w:t>_</w:t>
      </w:r>
      <w:r w:rsidR="00865B4D">
        <w:rPr>
          <w:rFonts w:ascii="Trebuchet MS" w:eastAsia="Times New Roman" w:hAnsi="Trebuchet MS" w:cs="Times New Roman"/>
          <w:b/>
          <w:snapToGrid w:val="0"/>
        </w:rPr>
        <w:t xml:space="preserve">   </w:t>
      </w:r>
    </w:p>
    <w:p w14:paraId="4C05C001" w14:textId="77777777" w:rsidR="00F435F5" w:rsidRDefault="00F435F5" w:rsidP="008A496E">
      <w:pPr>
        <w:jc w:val="center"/>
        <w:rPr>
          <w:rFonts w:ascii="Trebuchet MS" w:eastAsia="Times New Roman" w:hAnsi="Trebuchet MS" w:cs="Times New Roman"/>
          <w:b/>
          <w:snapToGrid w:val="0"/>
        </w:rPr>
      </w:pPr>
    </w:p>
    <w:p w14:paraId="790A4B19" w14:textId="4D0B77F5" w:rsidR="00B95B9F" w:rsidRDefault="008A496E" w:rsidP="008A496E">
      <w:pPr>
        <w:jc w:val="center"/>
        <w:rPr>
          <w:rFonts w:ascii="Trebuchet MS" w:eastAsia="Times New Roman" w:hAnsi="Trebuchet MS" w:cs="Times New Roman"/>
          <w:b/>
          <w:snapToGrid w:val="0"/>
        </w:rPr>
      </w:pPr>
      <w:r>
        <w:rPr>
          <w:rFonts w:ascii="Trebuchet MS" w:eastAsia="Times New Roman" w:hAnsi="Trebuchet MS" w:cs="Times New Roman"/>
          <w:b/>
          <w:noProof/>
          <w:snapToGrid w:val="0"/>
        </w:rPr>
        <w:drawing>
          <wp:inline distT="0" distB="0" distL="0" distR="0" wp14:anchorId="231EFA0A" wp14:editId="7C5EFB91">
            <wp:extent cx="1224915" cy="12477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62421" cy="1285981"/>
                    </a:xfrm>
                    <a:prstGeom prst="rect">
                      <a:avLst/>
                    </a:prstGeom>
                    <a:noFill/>
                  </pic:spPr>
                </pic:pic>
              </a:graphicData>
            </a:graphic>
          </wp:inline>
        </w:drawing>
      </w:r>
    </w:p>
    <w:p w14:paraId="0457376D" w14:textId="35264C36" w:rsidR="00865B4D" w:rsidRDefault="00B95B9F" w:rsidP="00865B4D">
      <w:pPr>
        <w:jc w:val="both"/>
      </w:pPr>
      <w:r w:rsidRPr="00B95B9F">
        <w:rPr>
          <w:rFonts w:ascii="Trebuchet MS" w:eastAsia="Times New Roman" w:hAnsi="Trebuchet MS" w:cs="Times New Roman"/>
          <w:b/>
          <w:snapToGrid w:val="0"/>
        </w:rPr>
        <w:t>___</w:t>
      </w:r>
      <w:r w:rsidR="00865B4D" w:rsidRPr="00865B4D">
        <w:rPr>
          <w:rFonts w:ascii="Trebuchet MS" w:eastAsia="Times New Roman" w:hAnsi="Trebuchet MS" w:cs="Times New Roman"/>
          <w:b/>
          <w:snapToGrid w:val="0"/>
        </w:rPr>
        <w:t>_</w:t>
      </w:r>
      <w:bookmarkStart w:id="77" w:name="_Hlk144721579"/>
      <w:r w:rsidR="00865B4D" w:rsidRPr="00865B4D">
        <w:rPr>
          <w:rFonts w:ascii="Trebuchet MS" w:eastAsia="Times New Roman" w:hAnsi="Trebuchet MS" w:cs="Times New Roman"/>
          <w:b/>
          <w:snapToGrid w:val="0"/>
        </w:rPr>
        <w:t>____</w:t>
      </w:r>
      <w:bookmarkEnd w:id="77"/>
      <w:r w:rsidR="00865B4D" w:rsidRPr="00865B4D">
        <w:rPr>
          <w:rFonts w:ascii="Trebuchet MS" w:eastAsia="Times New Roman" w:hAnsi="Trebuchet MS" w:cs="Times New Roman"/>
          <w:b/>
          <w:snapToGrid w:val="0"/>
        </w:rPr>
        <w:t>_</w:t>
      </w:r>
      <w:bookmarkStart w:id="78" w:name="_Hlk144723161"/>
      <w:r w:rsidR="00865B4D" w:rsidRPr="00865B4D">
        <w:rPr>
          <w:rFonts w:ascii="Trebuchet MS" w:eastAsia="Times New Roman" w:hAnsi="Trebuchet MS" w:cs="Times New Roman"/>
          <w:b/>
          <w:snapToGrid w:val="0"/>
        </w:rPr>
        <w:t>_____</w:t>
      </w:r>
      <w:bookmarkEnd w:id="78"/>
      <w:r w:rsidR="00865B4D" w:rsidRPr="00865B4D">
        <w:rPr>
          <w:rFonts w:ascii="Trebuchet MS" w:eastAsia="Times New Roman" w:hAnsi="Trebuchet MS" w:cs="Times New Roman"/>
          <w:b/>
          <w:snapToGrid w:val="0"/>
        </w:rPr>
        <w:t>_</w:t>
      </w:r>
      <w:r w:rsidR="00F435F5">
        <w:rPr>
          <w:rFonts w:ascii="Trebuchet MS" w:eastAsia="Times New Roman" w:hAnsi="Trebuchet MS" w:cs="Times New Roman"/>
          <w:b/>
          <w:snapToGrid w:val="0"/>
        </w:rPr>
        <w:softHyphen/>
      </w:r>
      <w:r w:rsidR="00F435F5">
        <w:rPr>
          <w:rFonts w:ascii="Trebuchet MS" w:eastAsia="Times New Roman" w:hAnsi="Trebuchet MS" w:cs="Times New Roman"/>
          <w:b/>
          <w:snapToGrid w:val="0"/>
        </w:rPr>
        <w:softHyphen/>
      </w:r>
      <w:r w:rsidR="00F435F5">
        <w:rPr>
          <w:rFonts w:ascii="Trebuchet MS" w:eastAsia="Times New Roman" w:hAnsi="Trebuchet MS" w:cs="Times New Roman"/>
          <w:b/>
          <w:snapToGrid w:val="0"/>
        </w:rPr>
        <w:softHyphen/>
      </w:r>
      <w:r w:rsidR="00F435F5">
        <w:rPr>
          <w:rFonts w:ascii="Trebuchet MS" w:eastAsia="Times New Roman" w:hAnsi="Trebuchet MS" w:cs="Times New Roman"/>
          <w:b/>
          <w:snapToGrid w:val="0"/>
        </w:rPr>
        <w:softHyphen/>
      </w:r>
      <w:r w:rsidR="00F435F5">
        <w:rPr>
          <w:rFonts w:ascii="Trebuchet MS" w:eastAsia="Times New Roman" w:hAnsi="Trebuchet MS" w:cs="Times New Roman"/>
          <w:b/>
          <w:snapToGrid w:val="0"/>
        </w:rPr>
        <w:softHyphen/>
      </w:r>
      <w:r w:rsidR="00FF38B7">
        <w:rPr>
          <w:rFonts w:ascii="Trebuchet MS" w:eastAsia="Times New Roman" w:hAnsi="Trebuchet MS" w:cs="Times New Roman"/>
          <w:b/>
          <w:snapToGrid w:val="0"/>
        </w:rPr>
        <w:t>___</w:t>
      </w:r>
      <w:r w:rsidR="00F435F5" w:rsidRPr="00F435F5">
        <w:rPr>
          <w:rFonts w:ascii="Trebuchet MS" w:eastAsia="Times New Roman" w:hAnsi="Trebuchet MS" w:cs="Times New Roman"/>
          <w:b/>
          <w:snapToGrid w:val="0"/>
        </w:rPr>
        <w:t>___________</w:t>
      </w:r>
      <w:r w:rsidR="00384EE2">
        <w:rPr>
          <w:rFonts w:ascii="Trebuchet MS" w:eastAsia="Times New Roman" w:hAnsi="Trebuchet MS" w:cs="Times New Roman"/>
          <w:b/>
          <w:snapToGrid w:val="0"/>
        </w:rPr>
        <w:t>__</w:t>
      </w:r>
      <w:r w:rsidR="00F435F5" w:rsidRPr="00F435F5">
        <w:rPr>
          <w:rFonts w:ascii="Trebuchet MS" w:eastAsia="Times New Roman" w:hAnsi="Trebuchet MS" w:cs="Times New Roman"/>
          <w:b/>
          <w:snapToGrid w:val="0"/>
        </w:rPr>
        <w:t>_</w:t>
      </w:r>
      <w:r w:rsidR="00FF38B7">
        <w:rPr>
          <w:rFonts w:ascii="Trebuchet MS" w:eastAsia="Times New Roman" w:hAnsi="Trebuchet MS" w:cs="Times New Roman"/>
          <w:b/>
          <w:snapToGrid w:val="0"/>
        </w:rPr>
        <w:softHyphen/>
      </w:r>
    </w:p>
    <w:p w14:paraId="4D8934AC" w14:textId="20F5F397" w:rsidR="00B071BF" w:rsidRDefault="00B071BF" w:rsidP="00865B4D">
      <w:pPr>
        <w:rPr>
          <w:rFonts w:ascii="Trebuchet MS" w:eastAsia="Times New Roman" w:hAnsi="Trebuchet MS" w:cs="Times New Roman"/>
          <w:b/>
          <w:snapToGrid w:val="0"/>
          <w:color w:val="003399"/>
        </w:rPr>
        <w:sectPr w:rsidR="00B071BF" w:rsidSect="00B95B9F">
          <w:type w:val="continuous"/>
          <w:pgSz w:w="11906" w:h="16838"/>
          <w:pgMar w:top="1440" w:right="1440" w:bottom="1440" w:left="1440" w:header="708" w:footer="708" w:gutter="0"/>
          <w:cols w:num="2" w:space="708"/>
          <w:docGrid w:linePitch="360"/>
        </w:sectPr>
      </w:pPr>
    </w:p>
    <w:p w14:paraId="27C007EF" w14:textId="77777777" w:rsidR="00B071BF" w:rsidRDefault="00B071BF" w:rsidP="00B071BF">
      <w:pPr>
        <w:jc w:val="both"/>
        <w:rPr>
          <w:rFonts w:ascii="Trebuchet MS" w:hAnsi="Trebuchet MS"/>
          <w:b/>
          <w:color w:val="538135" w:themeColor="accent6" w:themeShade="BF"/>
        </w:rPr>
      </w:pPr>
      <w:r w:rsidRPr="00A3475F">
        <w:rPr>
          <w:rFonts w:ascii="Trebuchet MS" w:hAnsi="Trebuchet MS"/>
          <w:b/>
          <w:color w:val="538135" w:themeColor="accent6" w:themeShade="BF"/>
        </w:rPr>
        <w:t>POLICY OBJECTIVE 2</w:t>
      </w:r>
    </w:p>
    <w:p w14:paraId="0CFD251C" w14:textId="3155C8EA" w:rsidR="00B071BF" w:rsidRDefault="00B071BF" w:rsidP="00B071BF">
      <w:pPr>
        <w:jc w:val="both"/>
        <w:rPr>
          <w:rFonts w:ascii="Trebuchet MS" w:eastAsia="Times New Roman" w:hAnsi="Trebuchet MS" w:cs="Times New Roman"/>
          <w:b/>
          <w:snapToGrid w:val="0"/>
          <w:color w:val="538135" w:themeColor="accent6" w:themeShade="BF"/>
        </w:rPr>
      </w:pPr>
      <w:r w:rsidRPr="00FF38B7">
        <w:rPr>
          <w:rFonts w:ascii="Trebuchet MS" w:eastAsia="Times New Roman" w:hAnsi="Trebuchet MS" w:cs="Times New Roman"/>
          <w:b/>
          <w:snapToGrid w:val="0"/>
          <w:color w:val="538135" w:themeColor="accent6" w:themeShade="BF"/>
        </w:rPr>
        <w:t>A greener, low-carbon transitioning towards a net zero carbon economy and resilient Europe and its Neighbourhood</w:t>
      </w:r>
    </w:p>
    <w:p w14:paraId="66854902" w14:textId="05E3BA82" w:rsidR="00B071BF" w:rsidRPr="00A3475F" w:rsidRDefault="00B071BF" w:rsidP="00B071BF">
      <w:pPr>
        <w:spacing w:after="0"/>
        <w:rPr>
          <w:rFonts w:ascii="Trebuchet MS" w:eastAsia="Times New Roman" w:hAnsi="Trebuchet MS" w:cs="Times New Roman"/>
          <w:b/>
          <w:snapToGrid w:val="0"/>
        </w:rPr>
      </w:pPr>
      <w:r w:rsidRPr="00A3475F">
        <w:rPr>
          <w:rFonts w:ascii="Trebuchet MS" w:eastAsia="Times New Roman" w:hAnsi="Trebuchet MS" w:cs="Times New Roman"/>
          <w:b/>
          <w:snapToGrid w:val="0"/>
        </w:rPr>
        <w:t>_______</w:t>
      </w:r>
      <w:r>
        <w:rPr>
          <w:rFonts w:ascii="Trebuchet MS" w:eastAsia="Times New Roman" w:hAnsi="Trebuchet MS" w:cs="Times New Roman"/>
          <w:b/>
          <w:snapToGrid w:val="0"/>
        </w:rPr>
        <w:t>_______</w:t>
      </w:r>
      <w:r w:rsidR="00865B4D">
        <w:rPr>
          <w:rFonts w:ascii="Trebuchet MS" w:eastAsia="Times New Roman" w:hAnsi="Trebuchet MS" w:cs="Times New Roman"/>
          <w:b/>
          <w:snapToGrid w:val="0"/>
        </w:rPr>
        <w:t>___</w:t>
      </w:r>
      <w:r w:rsidR="00384EE2">
        <w:rPr>
          <w:rFonts w:ascii="Trebuchet MS" w:eastAsia="Times New Roman" w:hAnsi="Trebuchet MS" w:cs="Times New Roman"/>
          <w:b/>
          <w:snapToGrid w:val="0"/>
        </w:rPr>
        <w:t>______________</w:t>
      </w:r>
      <w:r w:rsidR="00865B4D">
        <w:rPr>
          <w:rFonts w:ascii="Trebuchet MS" w:eastAsia="Times New Roman" w:hAnsi="Trebuchet MS" w:cs="Times New Roman"/>
          <w:b/>
          <w:snapToGrid w:val="0"/>
        </w:rPr>
        <w:t xml:space="preserve">__ </w:t>
      </w:r>
    </w:p>
    <w:p w14:paraId="224EC784" w14:textId="77777777" w:rsidR="00B071BF" w:rsidRDefault="00B071BF" w:rsidP="00B071BF">
      <w:pPr>
        <w:spacing w:after="0" w:line="276" w:lineRule="auto"/>
        <w:jc w:val="both"/>
        <w:rPr>
          <w:rFonts w:ascii="Trebuchet MS" w:eastAsia="Times New Roman" w:hAnsi="Trebuchet MS" w:cs="Times New Roman"/>
          <w:b/>
          <w:snapToGrid w:val="0"/>
        </w:rPr>
      </w:pPr>
    </w:p>
    <w:p w14:paraId="4348DB1C" w14:textId="4873B888" w:rsidR="00B071BF" w:rsidRDefault="00B071BF" w:rsidP="00B071BF">
      <w:pPr>
        <w:spacing w:after="0" w:line="276" w:lineRule="auto"/>
        <w:jc w:val="both"/>
        <w:rPr>
          <w:rFonts w:ascii="Trebuchet MS" w:eastAsia="Times New Roman" w:hAnsi="Trebuchet MS" w:cs="Times New Roman"/>
          <w:b/>
          <w:snapToGrid w:val="0"/>
        </w:rPr>
      </w:pPr>
      <w:r w:rsidRPr="00A3475F">
        <w:rPr>
          <w:rFonts w:ascii="Trebuchet MS" w:eastAsia="Times New Roman" w:hAnsi="Trebuchet MS" w:cs="Times New Roman"/>
          <w:b/>
          <w:snapToGrid w:val="0"/>
        </w:rPr>
        <w:t>Specific Objective 4</w:t>
      </w:r>
    </w:p>
    <w:p w14:paraId="1A7B2741" w14:textId="45DDD791" w:rsidR="00D87BC8" w:rsidRDefault="00D87BC8" w:rsidP="00B071BF">
      <w:pPr>
        <w:spacing w:after="0" w:line="276" w:lineRule="auto"/>
        <w:jc w:val="both"/>
        <w:rPr>
          <w:rFonts w:ascii="Trebuchet MS" w:eastAsia="Times New Roman" w:hAnsi="Trebuchet MS" w:cs="Times New Roman"/>
          <w:snapToGrid w:val="0"/>
        </w:rPr>
      </w:pPr>
    </w:p>
    <w:p w14:paraId="7A73B910" w14:textId="77777777" w:rsidR="00B071BF" w:rsidRPr="00A3475F" w:rsidRDefault="00B071BF" w:rsidP="00B071BF">
      <w:pPr>
        <w:jc w:val="both"/>
        <w:rPr>
          <w:rFonts w:ascii="Trebuchet MS" w:eastAsia="Times New Roman" w:hAnsi="Trebuchet MS" w:cs="Times New Roman"/>
          <w:snapToGrid w:val="0"/>
        </w:rPr>
      </w:pPr>
      <w:r w:rsidRPr="00A3475F">
        <w:rPr>
          <w:rFonts w:ascii="Trebuchet MS" w:eastAsia="Times New Roman" w:hAnsi="Trebuchet MS" w:cs="Times New Roman"/>
          <w:snapToGrid w:val="0"/>
        </w:rPr>
        <w:t>Promoting climate change adaptation, and disaster risk prevention, resilience, taking into account eco-</w:t>
      </w:r>
      <w:proofErr w:type="gramStart"/>
      <w:r w:rsidRPr="00A3475F">
        <w:rPr>
          <w:rFonts w:ascii="Trebuchet MS" w:eastAsia="Times New Roman" w:hAnsi="Trebuchet MS" w:cs="Times New Roman"/>
          <w:snapToGrid w:val="0"/>
        </w:rPr>
        <w:t>system based</w:t>
      </w:r>
      <w:proofErr w:type="gramEnd"/>
      <w:r w:rsidRPr="00A3475F">
        <w:rPr>
          <w:rFonts w:ascii="Trebuchet MS" w:eastAsia="Times New Roman" w:hAnsi="Trebuchet MS" w:cs="Times New Roman"/>
          <w:snapToGrid w:val="0"/>
        </w:rPr>
        <w:t xml:space="preserve"> approaches</w:t>
      </w:r>
    </w:p>
    <w:p w14:paraId="448F83B6" w14:textId="77777777" w:rsidR="00B071BF" w:rsidRPr="00A3475F" w:rsidRDefault="00B071BF" w:rsidP="00B071BF">
      <w:pPr>
        <w:spacing w:after="0" w:line="276" w:lineRule="auto"/>
        <w:jc w:val="both"/>
        <w:rPr>
          <w:rFonts w:ascii="Trebuchet MS" w:eastAsia="Times New Roman" w:hAnsi="Trebuchet MS" w:cs="Times New Roman"/>
          <w:b/>
          <w:snapToGrid w:val="0"/>
        </w:rPr>
      </w:pPr>
    </w:p>
    <w:p w14:paraId="50BCC258" w14:textId="77777777" w:rsidR="00B071BF" w:rsidRPr="00A3475F" w:rsidRDefault="00B071BF" w:rsidP="00B071BF">
      <w:pPr>
        <w:spacing w:after="0" w:line="276" w:lineRule="auto"/>
        <w:jc w:val="both"/>
        <w:rPr>
          <w:rFonts w:ascii="Trebuchet MS" w:eastAsia="Times New Roman" w:hAnsi="Trebuchet MS" w:cs="Times New Roman"/>
          <w:snapToGrid w:val="0"/>
        </w:rPr>
      </w:pPr>
      <w:r w:rsidRPr="00A3475F">
        <w:rPr>
          <w:rFonts w:ascii="Trebuchet MS" w:eastAsia="Times New Roman" w:hAnsi="Trebuchet MS" w:cs="Times New Roman"/>
          <w:b/>
          <w:snapToGrid w:val="0"/>
        </w:rPr>
        <w:t>Specific Objective 7</w:t>
      </w:r>
    </w:p>
    <w:p w14:paraId="50ACF39E" w14:textId="77777777" w:rsidR="00B071BF" w:rsidRPr="00A3475F" w:rsidRDefault="00B071BF" w:rsidP="00FF38B7">
      <w:pPr>
        <w:spacing w:after="0"/>
        <w:jc w:val="both"/>
        <w:rPr>
          <w:rFonts w:ascii="Trebuchet MS" w:eastAsia="Times New Roman" w:hAnsi="Trebuchet MS" w:cs="Times New Roman"/>
          <w:snapToGrid w:val="0"/>
        </w:rPr>
      </w:pPr>
      <w:r w:rsidRPr="00A3475F">
        <w:rPr>
          <w:rFonts w:ascii="Trebuchet MS" w:eastAsia="Times New Roman" w:hAnsi="Trebuchet MS" w:cs="Times New Roman"/>
          <w:snapToGrid w:val="0"/>
        </w:rPr>
        <w:t>Enhancing protection and preservation of nature, biodiversity, and green infrastructure, including in urban areas, and reducing all forms of pollution</w:t>
      </w:r>
    </w:p>
    <w:p w14:paraId="0962BE64" w14:textId="77777777" w:rsidR="00FF38B7" w:rsidRDefault="00FF38B7" w:rsidP="00B071BF">
      <w:pPr>
        <w:jc w:val="both"/>
        <w:rPr>
          <w:rFonts w:ascii="Trebuchet MS" w:eastAsia="Times New Roman" w:hAnsi="Trebuchet MS" w:cs="Times New Roman"/>
          <w:b/>
          <w:snapToGrid w:val="0"/>
        </w:rPr>
      </w:pPr>
    </w:p>
    <w:p w14:paraId="38A4FFAD" w14:textId="48F5664F" w:rsidR="00B071BF" w:rsidRPr="00A3475F" w:rsidRDefault="00B071BF" w:rsidP="00B071BF">
      <w:pPr>
        <w:jc w:val="both"/>
        <w:rPr>
          <w:rFonts w:ascii="Trebuchet MS" w:eastAsia="Times New Roman" w:hAnsi="Trebuchet MS" w:cs="Times New Roman"/>
          <w:b/>
          <w:snapToGrid w:val="0"/>
        </w:rPr>
      </w:pPr>
      <w:r w:rsidRPr="00A3475F">
        <w:rPr>
          <w:rFonts w:ascii="Trebuchet MS" w:eastAsia="Times New Roman" w:hAnsi="Trebuchet MS" w:cs="Times New Roman"/>
          <w:b/>
          <w:snapToGrid w:val="0"/>
        </w:rPr>
        <w:t>Priority 2</w:t>
      </w:r>
    </w:p>
    <w:p w14:paraId="2CF1657E" w14:textId="226468AC" w:rsidR="00B071BF" w:rsidRDefault="00B071BF" w:rsidP="00B071BF">
      <w:pPr>
        <w:jc w:val="both"/>
        <w:rPr>
          <w:rFonts w:ascii="Trebuchet MS" w:eastAsia="Times New Roman" w:hAnsi="Trebuchet MS" w:cs="Times New Roman"/>
          <w:b/>
          <w:bCs/>
          <w:snapToGrid w:val="0"/>
          <w:color w:val="538135" w:themeColor="accent6" w:themeShade="BF"/>
        </w:rPr>
      </w:pPr>
      <w:r w:rsidRPr="00D87BC8">
        <w:rPr>
          <w:rFonts w:ascii="Trebuchet MS" w:eastAsia="Times New Roman" w:hAnsi="Trebuchet MS" w:cs="Times New Roman"/>
          <w:b/>
          <w:bCs/>
          <w:snapToGrid w:val="0"/>
          <w:color w:val="538135" w:themeColor="accent6" w:themeShade="BF"/>
        </w:rPr>
        <w:t>Clean and Green Region</w:t>
      </w:r>
    </w:p>
    <w:p w14:paraId="4DD8C669" w14:textId="77777777" w:rsidR="00B95B9F" w:rsidRPr="00D87BC8" w:rsidRDefault="00B95B9F" w:rsidP="00B071BF">
      <w:pPr>
        <w:jc w:val="both"/>
        <w:rPr>
          <w:rFonts w:ascii="Trebuchet MS" w:eastAsia="Times New Roman" w:hAnsi="Trebuchet MS" w:cs="Times New Roman"/>
          <w:b/>
          <w:bCs/>
          <w:snapToGrid w:val="0"/>
          <w:color w:val="538135" w:themeColor="accent6" w:themeShade="BF"/>
        </w:rPr>
      </w:pPr>
    </w:p>
    <w:p w14:paraId="0BDD1E9C" w14:textId="77777777" w:rsidR="00E31474" w:rsidRDefault="00E31474" w:rsidP="00FF38B7">
      <w:pPr>
        <w:jc w:val="both"/>
        <w:rPr>
          <w:rFonts w:ascii="Trebuchet MS" w:hAnsi="Trebuchet MS"/>
          <w:b/>
          <w:color w:val="7030A0"/>
        </w:rPr>
      </w:pPr>
    </w:p>
    <w:p w14:paraId="4332BC1F" w14:textId="212CE9F5" w:rsidR="00865B4D" w:rsidRPr="00FF38B7" w:rsidRDefault="00E31474" w:rsidP="00FF38B7">
      <w:pPr>
        <w:jc w:val="both"/>
        <w:rPr>
          <w:rFonts w:ascii="Trebuchet MS" w:hAnsi="Trebuchet MS"/>
          <w:b/>
          <w:color w:val="7030A0"/>
        </w:rPr>
      </w:pPr>
      <w:r>
        <w:rPr>
          <w:rFonts w:ascii="Trebuchet MS" w:hAnsi="Trebuchet MS"/>
          <w:b/>
          <w:color w:val="7030A0"/>
        </w:rPr>
        <w:t>INTERREG SPECIFIC O</w:t>
      </w:r>
      <w:r w:rsidR="00865B4D" w:rsidRPr="00FF38B7">
        <w:rPr>
          <w:rFonts w:ascii="Trebuchet MS" w:hAnsi="Trebuchet MS"/>
          <w:b/>
          <w:color w:val="7030A0"/>
        </w:rPr>
        <w:t xml:space="preserve">BJECTIVE </w:t>
      </w:r>
      <w:r>
        <w:rPr>
          <w:rFonts w:ascii="Trebuchet MS" w:hAnsi="Trebuchet MS"/>
          <w:b/>
          <w:color w:val="7030A0"/>
        </w:rPr>
        <w:t>1</w:t>
      </w:r>
    </w:p>
    <w:p w14:paraId="02E60192" w14:textId="77777777" w:rsidR="00FF38B7" w:rsidRPr="00FF38B7" w:rsidRDefault="00FF38B7" w:rsidP="00FF38B7">
      <w:pPr>
        <w:jc w:val="both"/>
        <w:rPr>
          <w:rFonts w:ascii="Trebuchet MS" w:hAnsi="Trebuchet MS"/>
          <w:b/>
          <w:color w:val="7030A0"/>
        </w:rPr>
      </w:pPr>
      <w:r w:rsidRPr="00FF38B7">
        <w:rPr>
          <w:rFonts w:ascii="Trebuchet MS" w:hAnsi="Trebuchet MS"/>
          <w:b/>
          <w:color w:val="7030A0"/>
        </w:rPr>
        <w:t>Better cooperation governance</w:t>
      </w:r>
    </w:p>
    <w:p w14:paraId="36640F17" w14:textId="14104244" w:rsidR="00865B4D" w:rsidRDefault="00865B4D" w:rsidP="00FF38B7">
      <w:pPr>
        <w:spacing w:before="100" w:beforeAutospacing="1"/>
        <w:jc w:val="both"/>
        <w:rPr>
          <w:rFonts w:ascii="Trebuchet MS" w:hAnsi="Trebuchet MS"/>
          <w:b/>
          <w:color w:val="538135" w:themeColor="accent6" w:themeShade="BF"/>
        </w:rPr>
      </w:pPr>
    </w:p>
    <w:p w14:paraId="19713572" w14:textId="77777777" w:rsidR="00FF38B7" w:rsidRPr="00FF38B7" w:rsidRDefault="00FF38B7" w:rsidP="00FF38B7">
      <w:pPr>
        <w:pBdr>
          <w:bottom w:val="single" w:sz="12" w:space="1" w:color="auto"/>
        </w:pBdr>
        <w:spacing w:after="0"/>
        <w:rPr>
          <w:rFonts w:ascii="Trebuchet MS" w:eastAsia="Times New Roman" w:hAnsi="Trebuchet MS" w:cs="Times New Roman"/>
          <w:b/>
          <w:snapToGrid w:val="0"/>
        </w:rPr>
      </w:pPr>
    </w:p>
    <w:p w14:paraId="64419A08" w14:textId="77777777" w:rsidR="00FF38B7" w:rsidRPr="00FF38B7" w:rsidRDefault="00FF38B7" w:rsidP="00FF38B7">
      <w:pPr>
        <w:spacing w:after="0"/>
        <w:rPr>
          <w:rFonts w:ascii="Trebuchet MS" w:hAnsi="Trebuchet MS"/>
          <w:b/>
          <w:color w:val="000000" w:themeColor="text1"/>
        </w:rPr>
      </w:pPr>
    </w:p>
    <w:p w14:paraId="181D9D26" w14:textId="0C5CACFD" w:rsidR="00FF38B7" w:rsidRDefault="00FF38B7" w:rsidP="00D87BC8">
      <w:pPr>
        <w:spacing w:after="100" w:afterAutospacing="1"/>
        <w:jc w:val="both"/>
        <w:rPr>
          <w:rFonts w:ascii="Trebuchet MS" w:hAnsi="Trebuchet MS"/>
          <w:b/>
          <w:bCs/>
        </w:rPr>
      </w:pPr>
      <w:r w:rsidRPr="00FF38B7">
        <w:rPr>
          <w:rFonts w:ascii="Trebuchet MS" w:hAnsi="Trebuchet MS"/>
          <w:b/>
          <w:bCs/>
        </w:rPr>
        <w:t xml:space="preserve">Specific Objective </w:t>
      </w:r>
      <w:r w:rsidR="00E31474">
        <w:rPr>
          <w:rFonts w:ascii="Trebuchet MS" w:hAnsi="Trebuchet MS"/>
          <w:b/>
          <w:bCs/>
        </w:rPr>
        <w:t>3</w:t>
      </w:r>
      <w:r w:rsidR="00D87BC8">
        <w:rPr>
          <w:rFonts w:ascii="Trebuchet MS" w:hAnsi="Trebuchet MS"/>
          <w:b/>
          <w:bCs/>
        </w:rPr>
        <w:t xml:space="preserve"> (ISO1/SO3)</w:t>
      </w:r>
    </w:p>
    <w:p w14:paraId="33CB2020" w14:textId="77777777" w:rsidR="00D87BC8" w:rsidRDefault="00D87BC8" w:rsidP="00D87BC8">
      <w:pPr>
        <w:spacing w:after="100" w:afterAutospacing="1"/>
        <w:jc w:val="both"/>
        <w:rPr>
          <w:rFonts w:ascii="Trebuchet MS" w:hAnsi="Trebuchet MS"/>
          <w:lang w:val="en-US"/>
        </w:rPr>
      </w:pPr>
      <w:r w:rsidRPr="00D87BC8">
        <w:rPr>
          <w:rFonts w:ascii="Trebuchet MS" w:hAnsi="Trebuchet MS"/>
          <w:lang w:val="en-US"/>
        </w:rPr>
        <w:t>Build up mutual trust, in particular by encouraging people-to-people actions</w:t>
      </w:r>
    </w:p>
    <w:p w14:paraId="0DF9D0BC" w14:textId="237C4C78" w:rsidR="00D87BC8" w:rsidRPr="00D87BC8" w:rsidRDefault="00D87BC8" w:rsidP="00D87BC8">
      <w:pPr>
        <w:spacing w:after="100" w:afterAutospacing="1"/>
        <w:jc w:val="both"/>
        <w:rPr>
          <w:rFonts w:ascii="Trebuchet MS" w:hAnsi="Trebuchet MS"/>
          <w:b/>
          <w:bCs/>
          <w:lang w:val="en-US"/>
        </w:rPr>
      </w:pPr>
      <w:r w:rsidRPr="00D87BC8">
        <w:rPr>
          <w:rFonts w:ascii="Trebuchet MS" w:hAnsi="Trebuchet MS"/>
          <w:b/>
          <w:bCs/>
          <w:lang w:val="en-US"/>
        </w:rPr>
        <w:t>Priority 3</w:t>
      </w:r>
    </w:p>
    <w:p w14:paraId="728E4B37" w14:textId="5426DFB0" w:rsidR="00D87BC8" w:rsidRPr="00D87BC8" w:rsidRDefault="00D87BC8" w:rsidP="00D87BC8">
      <w:pPr>
        <w:spacing w:after="100" w:afterAutospacing="1"/>
        <w:jc w:val="both"/>
        <w:rPr>
          <w:rFonts w:ascii="Trebuchet MS" w:hAnsi="Trebuchet MS"/>
          <w:b/>
          <w:bCs/>
          <w:color w:val="7030A0"/>
          <w:lang w:val="en-US"/>
        </w:rPr>
      </w:pPr>
      <w:r w:rsidRPr="00D87BC8">
        <w:rPr>
          <w:rFonts w:ascii="Trebuchet MS" w:hAnsi="Trebuchet MS"/>
          <w:b/>
          <w:bCs/>
          <w:color w:val="7030A0"/>
          <w:lang w:val="en-US"/>
        </w:rPr>
        <w:t>Competent and Resilient region</w:t>
      </w:r>
    </w:p>
    <w:p w14:paraId="255867FF" w14:textId="77777777" w:rsidR="00D87BC8" w:rsidRDefault="00D87BC8" w:rsidP="00D87BC8">
      <w:pPr>
        <w:spacing w:after="100" w:afterAutospacing="1"/>
        <w:jc w:val="both"/>
        <w:rPr>
          <w:rFonts w:ascii="Trebuchet MS" w:hAnsi="Trebuchet MS"/>
          <w:lang w:val="en-US"/>
        </w:rPr>
      </w:pPr>
    </w:p>
    <w:p w14:paraId="650CFD7C" w14:textId="77777777" w:rsidR="00D87BC8" w:rsidRDefault="00D87BC8" w:rsidP="00D87BC8">
      <w:pPr>
        <w:spacing w:after="100" w:afterAutospacing="1"/>
        <w:jc w:val="both"/>
        <w:rPr>
          <w:rFonts w:ascii="Trebuchet MS" w:hAnsi="Trebuchet MS"/>
        </w:rPr>
      </w:pPr>
    </w:p>
    <w:p w14:paraId="5398723A" w14:textId="77777777" w:rsidR="00A8058D" w:rsidRDefault="00A8058D" w:rsidP="00D87BC8">
      <w:pPr>
        <w:spacing w:after="100" w:afterAutospacing="1"/>
        <w:jc w:val="both"/>
        <w:rPr>
          <w:rFonts w:ascii="Trebuchet MS" w:hAnsi="Trebuchet MS"/>
        </w:rPr>
      </w:pPr>
    </w:p>
    <w:p w14:paraId="63292B7E" w14:textId="77777777" w:rsidR="00A8058D" w:rsidRDefault="00A8058D" w:rsidP="00D87BC8">
      <w:pPr>
        <w:spacing w:after="100" w:afterAutospacing="1"/>
        <w:jc w:val="both"/>
        <w:rPr>
          <w:rFonts w:ascii="Trebuchet MS" w:hAnsi="Trebuchet MS"/>
        </w:rPr>
      </w:pPr>
    </w:p>
    <w:p w14:paraId="047B7CCD" w14:textId="77777777" w:rsidR="00A8058D" w:rsidRDefault="00A8058D" w:rsidP="00D87BC8">
      <w:pPr>
        <w:spacing w:after="100" w:afterAutospacing="1"/>
        <w:jc w:val="both"/>
        <w:rPr>
          <w:rFonts w:ascii="Trebuchet MS" w:hAnsi="Trebuchet MS"/>
        </w:rPr>
      </w:pPr>
    </w:p>
    <w:p w14:paraId="44102FF3" w14:textId="77777777" w:rsidR="00B95B9F" w:rsidRDefault="00B95B9F" w:rsidP="00D87BC8">
      <w:pPr>
        <w:spacing w:after="100" w:afterAutospacing="1"/>
        <w:jc w:val="both"/>
        <w:rPr>
          <w:rFonts w:ascii="Trebuchet MS" w:hAnsi="Trebuchet MS"/>
        </w:rPr>
        <w:sectPr w:rsidR="00B95B9F" w:rsidSect="00B95B9F">
          <w:type w:val="continuous"/>
          <w:pgSz w:w="11906" w:h="16838"/>
          <w:pgMar w:top="1440" w:right="1196" w:bottom="1440" w:left="1440" w:header="708" w:footer="708" w:gutter="0"/>
          <w:cols w:num="2" w:space="708"/>
          <w:docGrid w:linePitch="360"/>
        </w:sectPr>
      </w:pPr>
    </w:p>
    <w:p w14:paraId="1E81E0A7" w14:textId="74ADA141" w:rsidR="00A8058D" w:rsidRDefault="00A8058D" w:rsidP="00D87BC8">
      <w:pPr>
        <w:spacing w:after="100" w:afterAutospacing="1"/>
        <w:jc w:val="both"/>
        <w:rPr>
          <w:rFonts w:ascii="Trebuchet MS" w:hAnsi="Trebuchet MS"/>
        </w:rPr>
      </w:pPr>
    </w:p>
    <w:p w14:paraId="43CF5DDA" w14:textId="67BD42F6" w:rsidR="00013CB9" w:rsidRDefault="00013CB9">
      <w:pPr>
        <w:rPr>
          <w:rFonts w:ascii="Trebuchet MS" w:hAnsi="Trebuchet MS"/>
        </w:rPr>
      </w:pPr>
      <w:r>
        <w:rPr>
          <w:rFonts w:ascii="Trebuchet MS" w:hAnsi="Trebuchet MS"/>
        </w:rPr>
        <w:br w:type="page"/>
      </w:r>
    </w:p>
    <w:p w14:paraId="11A8F410" w14:textId="05DD7C34" w:rsidR="00915B52" w:rsidRPr="005E46CE" w:rsidRDefault="00915B52" w:rsidP="00915B52">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79" w:name="_Toc158711862"/>
      <w:r>
        <w:rPr>
          <w:rFonts w:ascii="Trebuchet MS" w:eastAsia="Times New Roman" w:hAnsi="Trebuchet MS" w:cs="Times New Roman"/>
          <w:b/>
          <w:smallCaps/>
          <w:snapToGrid w:val="0"/>
          <w:color w:val="FFFFFF"/>
        </w:rPr>
        <w:lastRenderedPageBreak/>
        <w:t>PROJECT INTERVENTION LOGIC</w:t>
      </w:r>
      <w:bookmarkEnd w:id="79"/>
    </w:p>
    <w:p w14:paraId="19A7C96E" w14:textId="77777777" w:rsidR="00915B52" w:rsidRPr="005E46CE" w:rsidRDefault="00915B52" w:rsidP="00915B52">
      <w:pPr>
        <w:spacing w:after="0" w:line="276" w:lineRule="auto"/>
        <w:jc w:val="both"/>
        <w:rPr>
          <w:rFonts w:ascii="Trebuchet MS" w:eastAsia="Times New Roman" w:hAnsi="Trebuchet MS" w:cs="Times New Roman"/>
          <w:snapToGrid w:val="0"/>
        </w:rPr>
      </w:pPr>
    </w:p>
    <w:p w14:paraId="460CD043" w14:textId="656453E0" w:rsidR="00915B52" w:rsidRPr="000B6528" w:rsidRDefault="00915B52" w:rsidP="00915B52">
      <w:pPr>
        <w:jc w:val="both"/>
        <w:rPr>
          <w:rFonts w:ascii="Trebuchet MS" w:eastAsia="Times New Roman" w:hAnsi="Trebuchet MS" w:cs="Times New Roman"/>
          <w:snapToGrid w:val="0"/>
        </w:rPr>
      </w:pPr>
      <w:r w:rsidRPr="000B6528">
        <w:rPr>
          <w:rFonts w:ascii="Trebuchet MS" w:eastAsia="Times New Roman" w:hAnsi="Trebuchet MS" w:cs="Times New Roman"/>
          <w:snapToGrid w:val="0"/>
        </w:rPr>
        <w:t>The coherence of the project intervention logic with the targeted specific objective of the programme</w:t>
      </w:r>
      <w:r w:rsidR="002124CC">
        <w:rPr>
          <w:rFonts w:ascii="Trebuchet MS" w:eastAsia="Times New Roman" w:hAnsi="Trebuchet MS" w:cs="Times New Roman"/>
          <w:snapToGrid w:val="0"/>
        </w:rPr>
        <w:t xml:space="preserve"> </w:t>
      </w:r>
      <w:r w:rsidRPr="000B6528">
        <w:rPr>
          <w:rFonts w:ascii="Trebuchet MS" w:eastAsia="Times New Roman" w:hAnsi="Trebuchet MS" w:cs="Times New Roman"/>
          <w:snapToGrid w:val="0"/>
        </w:rPr>
        <w:t xml:space="preserve">is a key factor for a </w:t>
      </w:r>
      <w:r w:rsidR="008958A1">
        <w:rPr>
          <w:rFonts w:ascii="Trebuchet MS" w:eastAsia="Times New Roman" w:hAnsi="Trebuchet MS" w:cs="Times New Roman"/>
          <w:snapToGrid w:val="0"/>
        </w:rPr>
        <w:t xml:space="preserve">quality </w:t>
      </w:r>
      <w:r w:rsidRPr="000B6528">
        <w:rPr>
          <w:rFonts w:ascii="Trebuchet MS" w:eastAsia="Times New Roman" w:hAnsi="Trebuchet MS" w:cs="Times New Roman"/>
          <w:snapToGrid w:val="0"/>
        </w:rPr>
        <w:t xml:space="preserve">project. </w:t>
      </w:r>
    </w:p>
    <w:p w14:paraId="749E7EE4" w14:textId="1DE93E04" w:rsidR="00915B52" w:rsidRPr="000B6528" w:rsidRDefault="000708A6" w:rsidP="00915B52">
      <w:p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 xml:space="preserve">When designing a </w:t>
      </w:r>
      <w:proofErr w:type="gramStart"/>
      <w:r>
        <w:rPr>
          <w:rFonts w:ascii="Trebuchet MS" w:eastAsia="Times New Roman" w:hAnsi="Trebuchet MS" w:cs="Times New Roman"/>
          <w:snapToGrid w:val="0"/>
        </w:rPr>
        <w:t>project</w:t>
      </w:r>
      <w:proofErr w:type="gramEnd"/>
      <w:r>
        <w:rPr>
          <w:rFonts w:ascii="Trebuchet MS" w:eastAsia="Times New Roman" w:hAnsi="Trebuchet MS" w:cs="Times New Roman"/>
          <w:snapToGrid w:val="0"/>
        </w:rPr>
        <w:t xml:space="preserve"> t</w:t>
      </w:r>
      <w:r w:rsidR="00915B52" w:rsidRPr="000B6528">
        <w:rPr>
          <w:rFonts w:ascii="Trebuchet MS" w:eastAsia="Times New Roman" w:hAnsi="Trebuchet MS" w:cs="Times New Roman"/>
          <w:snapToGrid w:val="0"/>
        </w:rPr>
        <w:t>he followin</w:t>
      </w:r>
      <w:r>
        <w:rPr>
          <w:rFonts w:ascii="Trebuchet MS" w:eastAsia="Times New Roman" w:hAnsi="Trebuchet MS" w:cs="Times New Roman"/>
          <w:snapToGrid w:val="0"/>
        </w:rPr>
        <w:t>g aspects have to be considered</w:t>
      </w:r>
      <w:r w:rsidR="00915B52" w:rsidRPr="000B6528">
        <w:rPr>
          <w:rFonts w:ascii="Trebuchet MS" w:eastAsia="Times New Roman" w:hAnsi="Trebuchet MS" w:cs="Times New Roman"/>
          <w:snapToGrid w:val="0"/>
        </w:rPr>
        <w:t>:</w:t>
      </w:r>
    </w:p>
    <w:p w14:paraId="0A156C6E" w14:textId="5AFF93C0" w:rsidR="008958A1" w:rsidRPr="000B6528" w:rsidRDefault="008958A1" w:rsidP="00013CB9">
      <w:pPr>
        <w:numPr>
          <w:ilvl w:val="0"/>
          <w:numId w:val="14"/>
        </w:numPr>
        <w:spacing w:after="0" w:line="276" w:lineRule="auto"/>
        <w:jc w:val="both"/>
        <w:rPr>
          <w:rFonts w:ascii="Trebuchet MS" w:eastAsia="Times New Roman" w:hAnsi="Trebuchet MS" w:cs="Times New Roman"/>
          <w:snapToGrid w:val="0"/>
        </w:rPr>
      </w:pPr>
      <w:r w:rsidRPr="000B6528">
        <w:rPr>
          <w:rFonts w:ascii="Trebuchet MS" w:eastAsia="Times New Roman" w:hAnsi="Trebuchet MS" w:cs="Times New Roman"/>
          <w:snapToGrid w:val="0"/>
        </w:rPr>
        <w:t>Project overall objective clearly target</w:t>
      </w:r>
      <w:r>
        <w:rPr>
          <w:rFonts w:ascii="Trebuchet MS" w:eastAsia="Times New Roman" w:hAnsi="Trebuchet MS" w:cs="Times New Roman"/>
          <w:snapToGrid w:val="0"/>
        </w:rPr>
        <w:t>s</w:t>
      </w:r>
      <w:r w:rsidRPr="000B6528">
        <w:rPr>
          <w:rFonts w:ascii="Trebuchet MS" w:eastAsia="Times New Roman" w:hAnsi="Trebuchet MS" w:cs="Times New Roman"/>
          <w:snapToGrid w:val="0"/>
        </w:rPr>
        <w:t xml:space="preserve"> one single programme specific objec</w:t>
      </w:r>
      <w:r>
        <w:rPr>
          <w:rFonts w:ascii="Trebuchet MS" w:eastAsia="Times New Roman" w:hAnsi="Trebuchet MS" w:cs="Times New Roman"/>
          <w:snapToGrid w:val="0"/>
        </w:rPr>
        <w:t>tive within the chosen priority;</w:t>
      </w:r>
    </w:p>
    <w:p w14:paraId="5704CA96" w14:textId="77777777" w:rsidR="008958A1" w:rsidRDefault="008958A1" w:rsidP="00013CB9">
      <w:pPr>
        <w:numPr>
          <w:ilvl w:val="0"/>
          <w:numId w:val="14"/>
        </w:num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 xml:space="preserve">Project corresponds to </w:t>
      </w:r>
      <w:r w:rsidR="00915B52" w:rsidRPr="000B6528">
        <w:rPr>
          <w:rFonts w:ascii="Trebuchet MS" w:eastAsia="Times New Roman" w:hAnsi="Trebuchet MS" w:cs="Times New Roman"/>
          <w:snapToGrid w:val="0"/>
        </w:rPr>
        <w:t>relevant field</w:t>
      </w:r>
      <w:r>
        <w:rPr>
          <w:rFonts w:ascii="Trebuchet MS" w:eastAsia="Times New Roman" w:hAnsi="Trebuchet MS" w:cs="Times New Roman"/>
          <w:snapToGrid w:val="0"/>
        </w:rPr>
        <w:t>(s)</w:t>
      </w:r>
      <w:r w:rsidR="00915B52" w:rsidRPr="000B6528">
        <w:rPr>
          <w:rFonts w:ascii="Trebuchet MS" w:eastAsia="Times New Roman" w:hAnsi="Trebuchet MS" w:cs="Times New Roman"/>
          <w:snapToGrid w:val="0"/>
        </w:rPr>
        <w:t xml:space="preserve"> of action of the selected specific objective</w:t>
      </w:r>
      <w:r w:rsidR="00915B52">
        <w:rPr>
          <w:rFonts w:ascii="Trebuchet MS" w:eastAsia="Times New Roman" w:hAnsi="Trebuchet MS" w:cs="Times New Roman"/>
          <w:snapToGrid w:val="0"/>
        </w:rPr>
        <w:t>;</w:t>
      </w:r>
    </w:p>
    <w:p w14:paraId="7F76E7E3" w14:textId="25CC42EE" w:rsidR="00915B52" w:rsidRPr="000B6528" w:rsidRDefault="008958A1" w:rsidP="00013CB9">
      <w:pPr>
        <w:numPr>
          <w:ilvl w:val="0"/>
          <w:numId w:val="14"/>
        </w:num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A</w:t>
      </w:r>
      <w:r w:rsidR="00915B52" w:rsidRPr="000E59D2">
        <w:rPr>
          <w:rFonts w:ascii="Trebuchet MS" w:eastAsia="Times New Roman" w:hAnsi="Trebuchet MS" w:cs="Times New Roman"/>
          <w:snapToGrid w:val="0"/>
        </w:rPr>
        <w:t xml:space="preserve">ctivities and outputs </w:t>
      </w:r>
      <w:r>
        <w:rPr>
          <w:rFonts w:ascii="Trebuchet MS" w:eastAsia="Times New Roman" w:hAnsi="Trebuchet MS" w:cs="Times New Roman"/>
          <w:snapToGrid w:val="0"/>
        </w:rPr>
        <w:t>are</w:t>
      </w:r>
      <w:r w:rsidR="00915B52" w:rsidRPr="000E59D2">
        <w:rPr>
          <w:rFonts w:ascii="Trebuchet MS" w:eastAsia="Times New Roman" w:hAnsi="Trebuchet MS" w:cs="Times New Roman"/>
          <w:snapToGrid w:val="0"/>
        </w:rPr>
        <w:t xml:space="preserve"> logically linked to the target</w:t>
      </w:r>
      <w:r w:rsidR="00915B52">
        <w:rPr>
          <w:rFonts w:ascii="Trebuchet MS" w:eastAsia="Times New Roman" w:hAnsi="Trebuchet MS" w:cs="Times New Roman"/>
          <w:snapToGrid w:val="0"/>
        </w:rPr>
        <w:t>ed programme specific objective;</w:t>
      </w:r>
    </w:p>
    <w:p w14:paraId="73960CAE" w14:textId="069BB6D1" w:rsidR="000708A6" w:rsidRDefault="000A5132" w:rsidP="00013CB9">
      <w:pPr>
        <w:numPr>
          <w:ilvl w:val="0"/>
          <w:numId w:val="14"/>
        </w:num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P</w:t>
      </w:r>
      <w:r w:rsidR="00915B52" w:rsidRPr="000B6528">
        <w:rPr>
          <w:rFonts w:ascii="Trebuchet MS" w:eastAsia="Times New Roman" w:hAnsi="Trebuchet MS" w:cs="Times New Roman"/>
          <w:snapToGrid w:val="0"/>
        </w:rPr>
        <w:t xml:space="preserve">roject </w:t>
      </w:r>
      <w:r w:rsidR="000708A6">
        <w:rPr>
          <w:rFonts w:ascii="Trebuchet MS" w:eastAsia="Times New Roman" w:hAnsi="Trebuchet MS" w:cs="Times New Roman"/>
          <w:snapToGrid w:val="0"/>
        </w:rPr>
        <w:t>clearly contributes to</w:t>
      </w:r>
      <w:r w:rsidR="000708A6" w:rsidRPr="000B6528">
        <w:rPr>
          <w:rFonts w:ascii="Trebuchet MS" w:eastAsia="Times New Roman" w:hAnsi="Trebuchet MS" w:cs="Times New Roman"/>
          <w:snapToGrid w:val="0"/>
        </w:rPr>
        <w:t xml:space="preserve"> the programme result indicator(s).</w:t>
      </w:r>
    </w:p>
    <w:p w14:paraId="0A350F37" w14:textId="77777777" w:rsidR="00D42C52" w:rsidRDefault="00D42C52" w:rsidP="00727313">
      <w:pPr>
        <w:spacing w:after="0" w:line="276" w:lineRule="auto"/>
        <w:jc w:val="both"/>
        <w:rPr>
          <w:rFonts w:ascii="Trebuchet MS" w:eastAsia="Times New Roman" w:hAnsi="Trebuchet MS" w:cs="Times New Roman"/>
          <w:snapToGrid w:val="0"/>
        </w:rPr>
      </w:pPr>
    </w:p>
    <w:p w14:paraId="7318F7EC" w14:textId="030A9774" w:rsidR="00727313" w:rsidRPr="00727313" w:rsidRDefault="00727313" w:rsidP="00727313">
      <w:pPr>
        <w:spacing w:after="0" w:line="276" w:lineRule="auto"/>
        <w:jc w:val="both"/>
        <w:rPr>
          <w:rFonts w:ascii="Trebuchet MS" w:eastAsia="Times New Roman" w:hAnsi="Trebuchet MS" w:cs="Times New Roman"/>
          <w:snapToGrid w:val="0"/>
        </w:rPr>
      </w:pPr>
      <w:r w:rsidRPr="00727313">
        <w:rPr>
          <w:rFonts w:ascii="Trebuchet MS" w:eastAsia="Times New Roman" w:hAnsi="Trebuchet MS" w:cs="Times New Roman"/>
          <w:snapToGrid w:val="0"/>
        </w:rPr>
        <w:t>The project intervention logic has to show how a desired change will be achieved. It should reflect the current situation (</w:t>
      </w:r>
      <w:proofErr w:type="gramStart"/>
      <w:r w:rsidRPr="00727313">
        <w:rPr>
          <w:rFonts w:ascii="Trebuchet MS" w:eastAsia="Times New Roman" w:hAnsi="Trebuchet MS" w:cs="Times New Roman"/>
          <w:snapToGrid w:val="0"/>
        </w:rPr>
        <w:t>e.g.</w:t>
      </w:r>
      <w:proofErr w:type="gramEnd"/>
      <w:r w:rsidRPr="00727313">
        <w:rPr>
          <w:rFonts w:ascii="Trebuchet MS" w:eastAsia="Times New Roman" w:hAnsi="Trebuchet MS" w:cs="Times New Roman"/>
          <w:snapToGrid w:val="0"/>
        </w:rPr>
        <w:t xml:space="preserve"> a problem, a need), its causes and the change</w:t>
      </w:r>
      <w:r w:rsidR="00624154">
        <w:rPr>
          <w:rFonts w:ascii="Trebuchet MS" w:eastAsia="Times New Roman" w:hAnsi="Trebuchet MS" w:cs="Times New Roman"/>
          <w:snapToGrid w:val="0"/>
        </w:rPr>
        <w:t>/improvement</w:t>
      </w:r>
      <w:r w:rsidRPr="00727313">
        <w:rPr>
          <w:rFonts w:ascii="Trebuchet MS" w:eastAsia="Times New Roman" w:hAnsi="Trebuchet MS" w:cs="Times New Roman"/>
          <w:snapToGrid w:val="0"/>
        </w:rPr>
        <w:t xml:space="preserve"> which the project seeks to achieve by implementing the planned activities. </w:t>
      </w:r>
    </w:p>
    <w:p w14:paraId="1FEC151E" w14:textId="77777777" w:rsidR="00727313" w:rsidRPr="00727313" w:rsidRDefault="00727313" w:rsidP="00727313">
      <w:pPr>
        <w:spacing w:after="0" w:line="276" w:lineRule="auto"/>
        <w:jc w:val="both"/>
        <w:rPr>
          <w:rFonts w:ascii="Trebuchet MS" w:eastAsia="Times New Roman" w:hAnsi="Trebuchet MS" w:cs="Times New Roman"/>
          <w:snapToGrid w:val="0"/>
        </w:rPr>
      </w:pPr>
      <w:r w:rsidRPr="00727313">
        <w:rPr>
          <w:rFonts w:ascii="Trebuchet MS" w:eastAsia="Times New Roman" w:hAnsi="Trebuchet MS" w:cs="Times New Roman"/>
          <w:snapToGrid w:val="0"/>
        </w:rPr>
        <w:t>The project intervention logic should be built according to the process displayed in the figure below which also includes related basic questions to be addressed during this process.</w:t>
      </w:r>
    </w:p>
    <w:p w14:paraId="516F97F5" w14:textId="77777777" w:rsidR="00727313" w:rsidRDefault="00727313" w:rsidP="00727313">
      <w:pPr>
        <w:spacing w:after="0" w:line="276" w:lineRule="auto"/>
        <w:rPr>
          <w:rFonts w:ascii="Trebuchet MS" w:hAnsi="Trebuchet MS"/>
        </w:rPr>
      </w:pPr>
    </w:p>
    <w:p w14:paraId="30957850" w14:textId="2458BB6A" w:rsidR="00D42C52" w:rsidRPr="00B91D8E" w:rsidRDefault="00727313" w:rsidP="00727313">
      <w:pPr>
        <w:spacing w:after="0" w:line="276" w:lineRule="auto"/>
        <w:rPr>
          <w:rFonts w:ascii="Trebuchet MS" w:hAnsi="Trebuchet MS"/>
          <w:i/>
          <w:iCs/>
          <w:sz w:val="18"/>
          <w:szCs w:val="18"/>
        </w:rPr>
      </w:pPr>
      <w:r w:rsidRPr="00B91D8E">
        <w:rPr>
          <w:rFonts w:ascii="Trebuchet MS" w:hAnsi="Trebuchet MS"/>
          <w:i/>
          <w:iCs/>
          <w:sz w:val="18"/>
          <w:szCs w:val="18"/>
        </w:rPr>
        <w:t>Figure</w:t>
      </w:r>
      <w:r w:rsidR="00B91D8E" w:rsidRPr="00B91D8E">
        <w:rPr>
          <w:rFonts w:ascii="Trebuchet MS" w:hAnsi="Trebuchet MS"/>
          <w:i/>
          <w:iCs/>
          <w:sz w:val="18"/>
          <w:szCs w:val="18"/>
        </w:rPr>
        <w:t xml:space="preserve"> </w:t>
      </w:r>
      <w:r w:rsidR="00705E72">
        <w:rPr>
          <w:rFonts w:ascii="Trebuchet MS" w:hAnsi="Trebuchet MS"/>
          <w:i/>
          <w:iCs/>
          <w:sz w:val="18"/>
          <w:szCs w:val="18"/>
        </w:rPr>
        <w:t>4</w:t>
      </w:r>
      <w:r w:rsidRPr="00B91D8E">
        <w:rPr>
          <w:rFonts w:ascii="Trebuchet MS" w:hAnsi="Trebuchet MS"/>
          <w:i/>
          <w:iCs/>
          <w:sz w:val="18"/>
          <w:szCs w:val="18"/>
        </w:rPr>
        <w:t xml:space="preserve"> – How to develop the project intervention logic</w:t>
      </w:r>
    </w:p>
    <w:p w14:paraId="069B56B6" w14:textId="1E5E770B" w:rsidR="00727313" w:rsidRDefault="00727313" w:rsidP="001A2161">
      <w:pPr>
        <w:spacing w:after="0" w:line="276" w:lineRule="auto"/>
        <w:jc w:val="both"/>
        <w:rPr>
          <w:rFonts w:ascii="Trebuchet MS" w:eastAsia="Times New Roman" w:hAnsi="Trebuchet MS" w:cs="Times New Roman"/>
          <w:snapToGrid w:val="0"/>
        </w:rPr>
      </w:pPr>
      <w:r>
        <w:rPr>
          <w:rFonts w:ascii="Trebuchet MS" w:hAnsi="Trebuchet MS"/>
          <w:noProof/>
          <w:color w:val="002060"/>
          <w:lang w:val="en-US"/>
        </w:rPr>
        <w:drawing>
          <wp:inline distT="0" distB="0" distL="0" distR="0" wp14:anchorId="2909A316" wp14:editId="11C6A4F4">
            <wp:extent cx="6106795" cy="2076450"/>
            <wp:effectExtent l="0" t="0" r="8255" b="0"/>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14:paraId="250966FD" w14:textId="77777777" w:rsidR="00E43F16" w:rsidRDefault="00E43F16" w:rsidP="00E43F16">
      <w:pPr>
        <w:spacing w:after="0" w:line="276" w:lineRule="auto"/>
        <w:jc w:val="both"/>
        <w:rPr>
          <w:rFonts w:ascii="Trebuchet MS" w:eastAsia="Times New Roman" w:hAnsi="Trebuchet MS" w:cs="Times New Roman"/>
          <w:snapToGrid w:val="0"/>
        </w:rPr>
      </w:pPr>
    </w:p>
    <w:tbl>
      <w:tblPr>
        <w:tblStyle w:val="TableGrid"/>
        <w:tblW w:w="9625" w:type="dxa"/>
        <w:tblLook w:val="04A0" w:firstRow="1" w:lastRow="0" w:firstColumn="1" w:lastColumn="0" w:noHBand="0" w:noVBand="1"/>
      </w:tblPr>
      <w:tblGrid>
        <w:gridCol w:w="9625"/>
      </w:tblGrid>
      <w:tr w:rsidR="00E43F16" w:rsidRPr="00E43F16" w14:paraId="1F288BFC" w14:textId="77777777" w:rsidTr="00C9557B">
        <w:tc>
          <w:tcPr>
            <w:tcW w:w="9625" w:type="dxa"/>
            <w:shd w:val="clear" w:color="auto" w:fill="FFF2CC" w:themeFill="accent4" w:themeFillTint="33"/>
          </w:tcPr>
          <w:p w14:paraId="74C0CEC0" w14:textId="035B15BF" w:rsidR="00E43F16" w:rsidRPr="0022707E" w:rsidRDefault="00D42C52" w:rsidP="00D42C52">
            <w:pPr>
              <w:spacing w:line="276" w:lineRule="auto"/>
              <w:jc w:val="center"/>
              <w:rPr>
                <w:rFonts w:ascii="Trebuchet MS" w:hAnsi="Trebuchet MS"/>
                <w:b/>
                <w:snapToGrid w:val="0"/>
                <w:color w:val="C00000"/>
                <w:sz w:val="22"/>
                <w:szCs w:val="22"/>
                <w:lang w:eastAsia="en-US"/>
              </w:rPr>
            </w:pPr>
            <w:r>
              <w:rPr>
                <w:rFonts w:ascii="Trebuchet MS" w:hAnsi="Trebuchet MS"/>
                <w:b/>
                <w:snapToGrid w:val="0"/>
                <w:color w:val="C00000"/>
                <w:sz w:val="22"/>
                <w:szCs w:val="22"/>
                <w:lang w:eastAsia="en-US"/>
              </w:rPr>
              <w:t>TAKE NOTE</w:t>
            </w:r>
          </w:p>
          <w:p w14:paraId="23C88999" w14:textId="77777777" w:rsidR="00E43F16" w:rsidRPr="00E43F16" w:rsidRDefault="00E43F16" w:rsidP="00E43F16">
            <w:pPr>
              <w:spacing w:line="276" w:lineRule="auto"/>
              <w:rPr>
                <w:rFonts w:ascii="Trebuchet MS" w:hAnsi="Trebuchet MS"/>
                <w:snapToGrid w:val="0"/>
                <w:sz w:val="22"/>
                <w:szCs w:val="22"/>
                <w:lang w:eastAsia="en-US"/>
              </w:rPr>
            </w:pPr>
          </w:p>
          <w:p w14:paraId="5F537125" w14:textId="72B3344D" w:rsidR="00E43F16" w:rsidRPr="00A91EE0" w:rsidRDefault="00624154" w:rsidP="00C80E8E">
            <w:pPr>
              <w:spacing w:line="276" w:lineRule="auto"/>
              <w:rPr>
                <w:rFonts w:ascii="Trebuchet MS" w:hAnsi="Trebuchet MS"/>
                <w:snapToGrid w:val="0"/>
                <w:sz w:val="22"/>
                <w:szCs w:val="22"/>
                <w:lang w:eastAsia="en-US"/>
              </w:rPr>
            </w:pPr>
            <w:r w:rsidRPr="00A91EE0">
              <w:rPr>
                <w:rFonts w:ascii="Trebuchet MS" w:hAnsi="Trebuchet MS"/>
                <w:snapToGrid w:val="0"/>
                <w:sz w:val="22"/>
                <w:szCs w:val="22"/>
                <w:lang w:eastAsia="en-US"/>
              </w:rPr>
              <w:t xml:space="preserve">Contribution to programme </w:t>
            </w:r>
            <w:r w:rsidR="001C7ED3" w:rsidRPr="00A91EE0">
              <w:rPr>
                <w:rFonts w:ascii="Trebuchet MS" w:hAnsi="Trebuchet MS"/>
                <w:snapToGrid w:val="0"/>
                <w:sz w:val="22"/>
                <w:szCs w:val="22"/>
                <w:lang w:eastAsia="en-US"/>
              </w:rPr>
              <w:t xml:space="preserve">priorities and specific </w:t>
            </w:r>
            <w:r w:rsidRPr="00A91EE0">
              <w:rPr>
                <w:rFonts w:ascii="Trebuchet MS" w:hAnsi="Trebuchet MS"/>
                <w:snapToGrid w:val="0"/>
                <w:sz w:val="22"/>
                <w:szCs w:val="22"/>
                <w:lang w:eastAsia="en-US"/>
              </w:rPr>
              <w:t>objectives and the relevance for the need of the involved areas/regions are</w:t>
            </w:r>
            <w:r w:rsidR="00E43F16" w:rsidRPr="00A91EE0">
              <w:rPr>
                <w:rFonts w:ascii="Trebuchet MS" w:hAnsi="Trebuchet MS"/>
                <w:snapToGrid w:val="0"/>
                <w:sz w:val="22"/>
                <w:szCs w:val="22"/>
                <w:lang w:eastAsia="en-US"/>
              </w:rPr>
              <w:t xml:space="preserve"> crucial for project selection.</w:t>
            </w:r>
          </w:p>
        </w:tc>
      </w:tr>
    </w:tbl>
    <w:p w14:paraId="41E6319F" w14:textId="77777777" w:rsidR="00727313" w:rsidRDefault="00727313" w:rsidP="001A2161">
      <w:pPr>
        <w:spacing w:after="0" w:line="276" w:lineRule="auto"/>
        <w:jc w:val="both"/>
        <w:rPr>
          <w:rFonts w:ascii="Trebuchet MS" w:eastAsia="Times New Roman" w:hAnsi="Trebuchet MS" w:cs="Times New Roman"/>
          <w:snapToGrid w:val="0"/>
        </w:rPr>
      </w:pPr>
    </w:p>
    <w:p w14:paraId="7C19F9A5" w14:textId="0A296919" w:rsidR="00E43F16" w:rsidRDefault="00EE6CC8" w:rsidP="00727313">
      <w:pPr>
        <w:spacing w:after="0" w:line="276" w:lineRule="auto"/>
        <w:jc w:val="both"/>
        <w:rPr>
          <w:rFonts w:ascii="Trebuchet MS" w:eastAsia="Times New Roman" w:hAnsi="Trebuchet MS" w:cs="Times New Roman"/>
          <w:snapToGrid w:val="0"/>
        </w:rPr>
      </w:pPr>
      <w:r w:rsidRPr="00EE6CC8">
        <w:rPr>
          <w:rFonts w:ascii="Trebuchet MS" w:eastAsia="Times New Roman" w:hAnsi="Trebuchet MS" w:cs="Times New Roman"/>
          <w:snapToGrid w:val="0"/>
        </w:rPr>
        <w:t>The meaning of</w:t>
      </w:r>
      <w:r>
        <w:rPr>
          <w:rFonts w:ascii="Trebuchet MS" w:eastAsia="Times New Roman" w:hAnsi="Trebuchet MS" w:cs="Times New Roman"/>
          <w:b/>
          <w:snapToGrid w:val="0"/>
        </w:rPr>
        <w:t xml:space="preserve"> </w:t>
      </w:r>
      <w:r w:rsidR="00727313" w:rsidRPr="00727313">
        <w:rPr>
          <w:rFonts w:ascii="Trebuchet MS" w:eastAsia="Times New Roman" w:hAnsi="Trebuchet MS" w:cs="Times New Roman"/>
          <w:snapToGrid w:val="0"/>
        </w:rPr>
        <w:t xml:space="preserve">the main terms used for the intervention logic </w:t>
      </w:r>
      <w:r>
        <w:rPr>
          <w:rFonts w:ascii="Trebuchet MS" w:eastAsia="Times New Roman" w:hAnsi="Trebuchet MS" w:cs="Times New Roman"/>
          <w:snapToGrid w:val="0"/>
        </w:rPr>
        <w:t xml:space="preserve">should be understood </w:t>
      </w:r>
      <w:r w:rsidR="00E43F16">
        <w:rPr>
          <w:rFonts w:ascii="Trebuchet MS" w:eastAsia="Times New Roman" w:hAnsi="Trebuchet MS" w:cs="Times New Roman"/>
          <w:snapToGrid w:val="0"/>
        </w:rPr>
        <w:t>as follows:</w:t>
      </w:r>
    </w:p>
    <w:p w14:paraId="76FE005A" w14:textId="77777777" w:rsidR="00E43F16" w:rsidRDefault="00E43F16" w:rsidP="00727313">
      <w:pPr>
        <w:spacing w:after="0" w:line="276" w:lineRule="auto"/>
        <w:jc w:val="both"/>
        <w:rPr>
          <w:rFonts w:ascii="Trebuchet MS" w:eastAsia="Times New Roman" w:hAnsi="Trebuchet MS" w:cs="Times New Roman"/>
          <w:snapToGrid w:val="0"/>
        </w:rPr>
      </w:pPr>
    </w:p>
    <w:p w14:paraId="506F89F4" w14:textId="77BAB661" w:rsidR="002D60F8" w:rsidRDefault="00E43F16" w:rsidP="002D60F8">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
          <w:snapToGrid w:val="0"/>
        </w:rPr>
        <w:t xml:space="preserve">Project overall objective </w:t>
      </w:r>
      <w:r w:rsidR="002D60F8">
        <w:rPr>
          <w:rFonts w:ascii="Trebuchet MS" w:eastAsia="Times New Roman" w:hAnsi="Trebuchet MS" w:cs="Times New Roman"/>
          <w:b/>
          <w:snapToGrid w:val="0"/>
        </w:rPr>
        <w:t>–</w:t>
      </w:r>
      <w:r>
        <w:rPr>
          <w:rFonts w:ascii="Trebuchet MS" w:eastAsia="Times New Roman" w:hAnsi="Trebuchet MS" w:cs="Times New Roman"/>
          <w:b/>
          <w:snapToGrid w:val="0"/>
        </w:rPr>
        <w:t xml:space="preserve"> </w:t>
      </w:r>
      <w:r w:rsidR="002D60F8">
        <w:rPr>
          <w:rFonts w:ascii="Trebuchet MS" w:eastAsia="Times New Roman" w:hAnsi="Trebuchet MS" w:cs="Times New Roman"/>
          <w:bCs/>
          <w:snapToGrid w:val="0"/>
        </w:rPr>
        <w:t xml:space="preserve">describes what the project </w:t>
      </w:r>
      <w:r w:rsidR="000C278B">
        <w:rPr>
          <w:rFonts w:ascii="Trebuchet MS" w:eastAsia="Times New Roman" w:hAnsi="Trebuchet MS" w:cs="Times New Roman"/>
          <w:bCs/>
          <w:snapToGrid w:val="0"/>
        </w:rPr>
        <w:t>contributes</w:t>
      </w:r>
      <w:r w:rsidR="002D60F8">
        <w:rPr>
          <w:rFonts w:ascii="Trebuchet MS" w:eastAsia="Times New Roman" w:hAnsi="Trebuchet MS" w:cs="Times New Roman"/>
          <w:bCs/>
          <w:snapToGrid w:val="0"/>
        </w:rPr>
        <w:t xml:space="preserve"> to achieve for the </w:t>
      </w:r>
      <w:r w:rsidR="002D60F8" w:rsidRPr="002D60F8">
        <w:rPr>
          <w:rFonts w:ascii="Trebuchet MS" w:eastAsia="Times New Roman" w:hAnsi="Trebuchet MS" w:cs="Times New Roman"/>
          <w:bCs/>
          <w:snapToGrid w:val="0"/>
        </w:rPr>
        <w:t xml:space="preserve">benefit of the involved regions and </w:t>
      </w:r>
      <w:r w:rsidR="000C278B">
        <w:rPr>
          <w:rFonts w:ascii="Trebuchet MS" w:eastAsia="Times New Roman" w:hAnsi="Trebuchet MS" w:cs="Times New Roman"/>
          <w:bCs/>
          <w:snapToGrid w:val="0"/>
        </w:rPr>
        <w:t xml:space="preserve">derives from </w:t>
      </w:r>
      <w:r w:rsidR="002D60F8" w:rsidRPr="002D60F8">
        <w:rPr>
          <w:rFonts w:ascii="Trebuchet MS" w:eastAsia="Times New Roman" w:hAnsi="Trebuchet MS" w:cs="Times New Roman"/>
          <w:bCs/>
          <w:snapToGrid w:val="0"/>
        </w:rPr>
        <w:t xml:space="preserve">the planned project results. </w:t>
      </w:r>
    </w:p>
    <w:p w14:paraId="20C2FC73" w14:textId="77777777" w:rsidR="002D60F8" w:rsidRPr="002D60F8" w:rsidRDefault="002D60F8" w:rsidP="002D60F8">
      <w:pPr>
        <w:spacing w:after="0" w:line="276" w:lineRule="auto"/>
        <w:jc w:val="both"/>
        <w:rPr>
          <w:rFonts w:ascii="Trebuchet MS" w:eastAsia="Times New Roman" w:hAnsi="Trebuchet MS" w:cs="Times New Roman"/>
          <w:snapToGrid w:val="0"/>
        </w:rPr>
      </w:pPr>
    </w:p>
    <w:p w14:paraId="735B8165" w14:textId="3D585FB4" w:rsidR="002D60F8" w:rsidRPr="002D60F8" w:rsidRDefault="002D60F8" w:rsidP="002D60F8">
      <w:pPr>
        <w:spacing w:after="0" w:line="276" w:lineRule="auto"/>
        <w:jc w:val="both"/>
        <w:rPr>
          <w:rFonts w:ascii="Trebuchet MS" w:eastAsia="Times New Roman" w:hAnsi="Trebuchet MS" w:cs="Times New Roman"/>
          <w:snapToGrid w:val="0"/>
        </w:rPr>
      </w:pPr>
      <w:r>
        <w:rPr>
          <w:rFonts w:ascii="Trebuchet MS" w:eastAsia="Times New Roman" w:hAnsi="Trebuchet MS" w:cs="Times New Roman"/>
          <w:b/>
          <w:bCs/>
          <w:snapToGrid w:val="0"/>
        </w:rPr>
        <w:t>P</w:t>
      </w:r>
      <w:r w:rsidRPr="002D60F8">
        <w:rPr>
          <w:rFonts w:ascii="Trebuchet MS" w:eastAsia="Times New Roman" w:hAnsi="Trebuchet MS" w:cs="Times New Roman"/>
          <w:b/>
          <w:bCs/>
          <w:snapToGrid w:val="0"/>
        </w:rPr>
        <w:t xml:space="preserve">roject specific objective </w:t>
      </w:r>
      <w:r>
        <w:rPr>
          <w:rFonts w:ascii="Trebuchet MS" w:eastAsia="Times New Roman" w:hAnsi="Trebuchet MS" w:cs="Times New Roman"/>
          <w:b/>
          <w:bCs/>
          <w:snapToGrid w:val="0"/>
        </w:rPr>
        <w:t xml:space="preserve">- </w:t>
      </w:r>
      <w:r w:rsidRPr="002D60F8">
        <w:rPr>
          <w:rFonts w:ascii="Trebuchet MS" w:eastAsia="Times New Roman" w:hAnsi="Trebuchet MS" w:cs="Times New Roman"/>
          <w:snapToGrid w:val="0"/>
        </w:rPr>
        <w:t xml:space="preserve">defines an immediate goal that the project can realistically achieve within the project lifetime through its planned activities and related </w:t>
      </w:r>
      <w:r w:rsidRPr="00C20392">
        <w:rPr>
          <w:rFonts w:ascii="Trebuchet MS" w:eastAsia="Times New Roman" w:hAnsi="Trebuchet MS" w:cs="Times New Roman"/>
          <w:snapToGrid w:val="0"/>
        </w:rPr>
        <w:t>outputs.</w:t>
      </w:r>
      <w:r w:rsidRPr="002D60F8">
        <w:rPr>
          <w:rFonts w:ascii="Trebuchet MS" w:eastAsia="Times New Roman" w:hAnsi="Trebuchet MS" w:cs="Times New Roman"/>
          <w:snapToGrid w:val="0"/>
        </w:rPr>
        <w:t xml:space="preserve"> The project specific objective needs to contribute to the overall project objective. </w:t>
      </w:r>
    </w:p>
    <w:p w14:paraId="54289B8C" w14:textId="77777777" w:rsidR="00C26229" w:rsidRDefault="00C26229" w:rsidP="002D60F8">
      <w:pPr>
        <w:spacing w:after="0" w:line="276" w:lineRule="auto"/>
        <w:jc w:val="both"/>
        <w:rPr>
          <w:rFonts w:ascii="Trebuchet MS" w:eastAsia="Times New Roman" w:hAnsi="Trebuchet MS" w:cs="Times New Roman"/>
          <w:b/>
          <w:bCs/>
          <w:snapToGrid w:val="0"/>
        </w:rPr>
      </w:pPr>
    </w:p>
    <w:p w14:paraId="5A039375" w14:textId="77777777" w:rsidR="00373C33" w:rsidRDefault="00373C33" w:rsidP="002D60F8">
      <w:pPr>
        <w:spacing w:after="0" w:line="276" w:lineRule="auto"/>
        <w:jc w:val="both"/>
        <w:rPr>
          <w:rFonts w:ascii="Trebuchet MS" w:eastAsia="Times New Roman" w:hAnsi="Trebuchet MS" w:cs="Times New Roman"/>
          <w:snapToGrid w:val="0"/>
        </w:rPr>
      </w:pPr>
    </w:p>
    <w:p w14:paraId="34E43994" w14:textId="2941BD30" w:rsidR="00C26229" w:rsidRDefault="002D60F8" w:rsidP="002D60F8">
      <w:pPr>
        <w:spacing w:after="0" w:line="276" w:lineRule="auto"/>
        <w:jc w:val="both"/>
        <w:rPr>
          <w:rFonts w:ascii="Trebuchet MS" w:eastAsia="Times New Roman" w:hAnsi="Trebuchet MS" w:cs="Times New Roman"/>
          <w:snapToGrid w:val="0"/>
        </w:rPr>
      </w:pPr>
      <w:r w:rsidRPr="002D60F8">
        <w:rPr>
          <w:rFonts w:ascii="Trebuchet MS" w:eastAsia="Times New Roman" w:hAnsi="Trebuchet MS" w:cs="Times New Roman"/>
          <w:snapToGrid w:val="0"/>
        </w:rPr>
        <w:lastRenderedPageBreak/>
        <w:t xml:space="preserve">The </w:t>
      </w:r>
      <w:r w:rsidRPr="002D60F8">
        <w:rPr>
          <w:rFonts w:ascii="Trebuchet MS" w:eastAsia="Times New Roman" w:hAnsi="Trebuchet MS" w:cs="Times New Roman"/>
          <w:b/>
          <w:bCs/>
          <w:snapToGrid w:val="0"/>
        </w:rPr>
        <w:t xml:space="preserve">project activity </w:t>
      </w:r>
      <w:r w:rsidRPr="002D60F8">
        <w:rPr>
          <w:rFonts w:ascii="Trebuchet MS" w:eastAsia="Times New Roman" w:hAnsi="Trebuchet MS" w:cs="Times New Roman"/>
          <w:snapToGrid w:val="0"/>
        </w:rPr>
        <w:t>is the main implementation step or task in the work package</w:t>
      </w:r>
      <w:r w:rsidR="00606CB3">
        <w:rPr>
          <w:rFonts w:ascii="Trebuchet MS" w:eastAsia="Times New Roman" w:hAnsi="Trebuchet MS" w:cs="Times New Roman"/>
          <w:snapToGrid w:val="0"/>
        </w:rPr>
        <w:t>.</w:t>
      </w:r>
    </w:p>
    <w:p w14:paraId="187FF3AF" w14:textId="3281B5F0" w:rsidR="002D60F8" w:rsidRPr="002D60F8" w:rsidRDefault="002D60F8" w:rsidP="002D60F8">
      <w:pPr>
        <w:spacing w:after="0" w:line="276" w:lineRule="auto"/>
        <w:jc w:val="both"/>
        <w:rPr>
          <w:rFonts w:ascii="Trebuchet MS" w:eastAsia="Times New Roman" w:hAnsi="Trebuchet MS" w:cs="Times New Roman"/>
          <w:snapToGrid w:val="0"/>
        </w:rPr>
      </w:pPr>
      <w:r w:rsidRPr="002D60F8">
        <w:rPr>
          <w:rFonts w:ascii="Trebuchet MS" w:eastAsia="Times New Roman" w:hAnsi="Trebuchet MS" w:cs="Times New Roman"/>
          <w:snapToGrid w:val="0"/>
        </w:rPr>
        <w:t xml:space="preserve"> </w:t>
      </w:r>
    </w:p>
    <w:p w14:paraId="7FB43AF1" w14:textId="47188B37" w:rsidR="002D60F8" w:rsidRPr="002D60F8" w:rsidRDefault="002D60F8" w:rsidP="002D60F8">
      <w:pPr>
        <w:spacing w:after="0" w:line="276" w:lineRule="auto"/>
        <w:jc w:val="both"/>
        <w:rPr>
          <w:rFonts w:ascii="Trebuchet MS" w:eastAsia="Times New Roman" w:hAnsi="Trebuchet MS" w:cs="Times New Roman"/>
          <w:snapToGrid w:val="0"/>
        </w:rPr>
      </w:pPr>
      <w:r w:rsidRPr="002D60F8">
        <w:rPr>
          <w:rFonts w:ascii="Trebuchet MS" w:eastAsia="Times New Roman" w:hAnsi="Trebuchet MS" w:cs="Times New Roman"/>
          <w:snapToGrid w:val="0"/>
        </w:rPr>
        <w:t xml:space="preserve">The </w:t>
      </w:r>
      <w:r w:rsidRPr="002D60F8">
        <w:rPr>
          <w:rFonts w:ascii="Trebuchet MS" w:eastAsia="Times New Roman" w:hAnsi="Trebuchet MS" w:cs="Times New Roman"/>
          <w:b/>
          <w:bCs/>
          <w:snapToGrid w:val="0"/>
        </w:rPr>
        <w:t xml:space="preserve">project output </w:t>
      </w:r>
      <w:r w:rsidRPr="002D60F8">
        <w:rPr>
          <w:rFonts w:ascii="Trebuchet MS" w:eastAsia="Times New Roman" w:hAnsi="Trebuchet MS" w:cs="Times New Roman"/>
          <w:snapToGrid w:val="0"/>
        </w:rPr>
        <w:t xml:space="preserve">is the product that results from the implementation of one or more project activities. All project activities and outputs need to be consistent with and contribute to the </w:t>
      </w:r>
      <w:r w:rsidR="00606CB3">
        <w:rPr>
          <w:rFonts w:ascii="Trebuchet MS" w:eastAsia="Times New Roman" w:hAnsi="Trebuchet MS" w:cs="Times New Roman"/>
          <w:snapToGrid w:val="0"/>
        </w:rPr>
        <w:t>pr</w:t>
      </w:r>
      <w:r w:rsidRPr="002D60F8">
        <w:rPr>
          <w:rFonts w:ascii="Trebuchet MS" w:eastAsia="Times New Roman" w:hAnsi="Trebuchet MS" w:cs="Times New Roman"/>
          <w:snapToGrid w:val="0"/>
        </w:rPr>
        <w:t>oject specific objective. All project outputs need to contribute to the programme output indicators</w:t>
      </w:r>
      <w:r w:rsidR="00373FF7">
        <w:rPr>
          <w:rFonts w:ascii="Trebuchet MS" w:eastAsia="Times New Roman" w:hAnsi="Trebuchet MS" w:cs="Times New Roman"/>
          <w:snapToGrid w:val="0"/>
        </w:rPr>
        <w:t>.</w:t>
      </w:r>
      <w:r w:rsidRPr="002D60F8">
        <w:rPr>
          <w:rFonts w:ascii="Trebuchet MS" w:eastAsia="Times New Roman" w:hAnsi="Trebuchet MS" w:cs="Times New Roman"/>
          <w:snapToGrid w:val="0"/>
        </w:rPr>
        <w:t xml:space="preserve"> </w:t>
      </w:r>
    </w:p>
    <w:p w14:paraId="4AED21F6" w14:textId="77777777" w:rsidR="00C26229" w:rsidRPr="0022707E" w:rsidRDefault="00C26229" w:rsidP="002D60F8">
      <w:pPr>
        <w:spacing w:after="0" w:line="276" w:lineRule="auto"/>
        <w:jc w:val="both"/>
        <w:rPr>
          <w:rFonts w:ascii="Trebuchet MS" w:eastAsia="Times New Roman" w:hAnsi="Trebuchet MS" w:cs="Times New Roman"/>
          <w:b/>
          <w:bCs/>
          <w:snapToGrid w:val="0"/>
          <w:color w:val="000000" w:themeColor="text1"/>
        </w:rPr>
      </w:pPr>
    </w:p>
    <w:p w14:paraId="5BB2D29F" w14:textId="343B1E8A" w:rsidR="00064395" w:rsidRPr="0022707E" w:rsidRDefault="002D60F8" w:rsidP="002D60F8">
      <w:pPr>
        <w:spacing w:after="0" w:line="276" w:lineRule="auto"/>
        <w:jc w:val="both"/>
        <w:rPr>
          <w:rFonts w:ascii="Trebuchet MS" w:eastAsia="Times New Roman" w:hAnsi="Trebuchet MS" w:cs="Times New Roman"/>
          <w:snapToGrid w:val="0"/>
          <w:color w:val="000000" w:themeColor="text1"/>
        </w:rPr>
      </w:pPr>
      <w:r w:rsidRPr="0022707E">
        <w:rPr>
          <w:rFonts w:ascii="Trebuchet MS" w:eastAsia="Times New Roman" w:hAnsi="Trebuchet MS" w:cs="Times New Roman"/>
          <w:snapToGrid w:val="0"/>
          <w:color w:val="000000" w:themeColor="text1"/>
        </w:rPr>
        <w:t xml:space="preserve">The </w:t>
      </w:r>
      <w:r w:rsidRPr="0022707E">
        <w:rPr>
          <w:rFonts w:ascii="Trebuchet MS" w:eastAsia="Times New Roman" w:hAnsi="Trebuchet MS" w:cs="Times New Roman"/>
          <w:b/>
          <w:bCs/>
          <w:snapToGrid w:val="0"/>
          <w:color w:val="000000" w:themeColor="text1"/>
        </w:rPr>
        <w:t>project result</w:t>
      </w:r>
      <w:r w:rsidR="00325CCF" w:rsidRPr="0022707E">
        <w:rPr>
          <w:rFonts w:ascii="Trebuchet MS" w:eastAsia="Times New Roman" w:hAnsi="Trebuchet MS" w:cs="Times New Roman"/>
          <w:b/>
          <w:bCs/>
          <w:snapToGrid w:val="0"/>
          <w:color w:val="000000" w:themeColor="text1"/>
        </w:rPr>
        <w:t>(s)</w:t>
      </w:r>
      <w:r w:rsidRPr="0022707E">
        <w:rPr>
          <w:rFonts w:ascii="Trebuchet MS" w:eastAsia="Times New Roman" w:hAnsi="Trebuchet MS" w:cs="Times New Roman"/>
          <w:b/>
          <w:bCs/>
          <w:snapToGrid w:val="0"/>
          <w:color w:val="000000" w:themeColor="text1"/>
        </w:rPr>
        <w:t xml:space="preserve"> </w:t>
      </w:r>
      <w:r w:rsidRPr="0022707E">
        <w:rPr>
          <w:rFonts w:ascii="Trebuchet MS" w:eastAsia="Times New Roman" w:hAnsi="Trebuchet MS" w:cs="Times New Roman"/>
          <w:snapToGrid w:val="0"/>
          <w:color w:val="000000" w:themeColor="text1"/>
        </w:rPr>
        <w:t>is the immediate effect and change compared to the initial situation in the regions subject to cooperation, which the project intends to achieve through its outputs. All project results are to contribute to the programme result indicators.</w:t>
      </w:r>
    </w:p>
    <w:p w14:paraId="5CC0122C" w14:textId="76470922" w:rsidR="002D60F8" w:rsidRPr="0022707E" w:rsidRDefault="002D60F8" w:rsidP="002D60F8">
      <w:pPr>
        <w:spacing w:after="0" w:line="276" w:lineRule="auto"/>
        <w:jc w:val="both"/>
        <w:rPr>
          <w:rFonts w:ascii="Trebuchet MS" w:eastAsia="Times New Roman" w:hAnsi="Trebuchet MS" w:cs="Times New Roman"/>
          <w:snapToGrid w:val="0"/>
          <w:color w:val="000000" w:themeColor="text1"/>
        </w:rPr>
      </w:pPr>
      <w:r w:rsidRPr="0022707E">
        <w:rPr>
          <w:rFonts w:ascii="Trebuchet MS" w:eastAsia="Times New Roman" w:hAnsi="Trebuchet MS" w:cs="Times New Roman"/>
          <w:snapToGrid w:val="0"/>
          <w:color w:val="000000" w:themeColor="text1"/>
        </w:rPr>
        <w:t xml:space="preserve"> </w:t>
      </w:r>
    </w:p>
    <w:p w14:paraId="4F85FA40" w14:textId="66EEDE98" w:rsidR="002D60F8" w:rsidRPr="0022707E" w:rsidRDefault="002D60F8" w:rsidP="002D60F8">
      <w:pPr>
        <w:spacing w:after="0" w:line="276" w:lineRule="auto"/>
        <w:jc w:val="both"/>
        <w:rPr>
          <w:rFonts w:ascii="Trebuchet MS" w:eastAsia="Times New Roman" w:hAnsi="Trebuchet MS" w:cs="Times New Roman"/>
          <w:snapToGrid w:val="0"/>
          <w:color w:val="000000" w:themeColor="text1"/>
        </w:rPr>
      </w:pPr>
      <w:r w:rsidRPr="0022707E">
        <w:rPr>
          <w:rFonts w:ascii="Trebuchet MS" w:eastAsia="Times New Roman" w:hAnsi="Trebuchet MS" w:cs="Times New Roman"/>
          <w:snapToGrid w:val="0"/>
          <w:color w:val="000000" w:themeColor="text1"/>
        </w:rPr>
        <w:t xml:space="preserve">The </w:t>
      </w:r>
      <w:r w:rsidRPr="0022707E">
        <w:rPr>
          <w:rFonts w:ascii="Trebuchet MS" w:eastAsia="Times New Roman" w:hAnsi="Trebuchet MS" w:cs="Times New Roman"/>
          <w:b/>
          <w:bCs/>
          <w:snapToGrid w:val="0"/>
          <w:color w:val="000000" w:themeColor="text1"/>
        </w:rPr>
        <w:t xml:space="preserve">work plan </w:t>
      </w:r>
      <w:r w:rsidR="003258C1" w:rsidRPr="0022707E">
        <w:rPr>
          <w:rFonts w:ascii="Trebuchet MS" w:eastAsia="Times New Roman" w:hAnsi="Trebuchet MS" w:cs="Times New Roman"/>
          <w:snapToGrid w:val="0"/>
          <w:color w:val="000000" w:themeColor="text1"/>
        </w:rPr>
        <w:t xml:space="preserve">contains only </w:t>
      </w:r>
      <w:r w:rsidR="003258C1" w:rsidRPr="000A2903">
        <w:rPr>
          <w:rFonts w:ascii="Trebuchet MS" w:eastAsia="Times New Roman" w:hAnsi="Trebuchet MS" w:cs="Times New Roman"/>
          <w:snapToGrid w:val="0"/>
          <w:color w:val="000000" w:themeColor="text1"/>
          <w:u w:val="single"/>
        </w:rPr>
        <w:t xml:space="preserve">one </w:t>
      </w:r>
      <w:r w:rsidRPr="000A2903">
        <w:rPr>
          <w:rFonts w:ascii="Trebuchet MS" w:eastAsia="Times New Roman" w:hAnsi="Trebuchet MS" w:cs="Times New Roman"/>
          <w:snapToGrid w:val="0"/>
          <w:color w:val="000000" w:themeColor="text1"/>
          <w:u w:val="single"/>
        </w:rPr>
        <w:t>work package</w:t>
      </w:r>
      <w:r w:rsidRPr="0022707E">
        <w:rPr>
          <w:rFonts w:ascii="Trebuchet MS" w:eastAsia="Times New Roman" w:hAnsi="Trebuchet MS" w:cs="Times New Roman"/>
          <w:snapToGrid w:val="0"/>
          <w:color w:val="000000" w:themeColor="text1"/>
        </w:rPr>
        <w:t xml:space="preserve">, which </w:t>
      </w:r>
      <w:r w:rsidR="003258C1" w:rsidRPr="0022707E">
        <w:rPr>
          <w:rFonts w:ascii="Trebuchet MS" w:eastAsia="Times New Roman" w:hAnsi="Trebuchet MS" w:cs="Times New Roman"/>
          <w:snapToGrid w:val="0"/>
          <w:color w:val="000000" w:themeColor="text1"/>
        </w:rPr>
        <w:t>is</w:t>
      </w:r>
      <w:r w:rsidRPr="0022707E">
        <w:rPr>
          <w:rFonts w:ascii="Trebuchet MS" w:eastAsia="Times New Roman" w:hAnsi="Trebuchet MS" w:cs="Times New Roman"/>
          <w:snapToGrid w:val="0"/>
          <w:color w:val="000000" w:themeColor="text1"/>
        </w:rPr>
        <w:t xml:space="preserve"> broken down into more </w:t>
      </w:r>
      <w:r w:rsidRPr="00C20392">
        <w:rPr>
          <w:rFonts w:ascii="Trebuchet MS" w:eastAsia="Times New Roman" w:hAnsi="Trebuchet MS" w:cs="Times New Roman"/>
          <w:snapToGrid w:val="0"/>
          <w:color w:val="000000" w:themeColor="text1"/>
        </w:rPr>
        <w:t>activities.</w:t>
      </w:r>
      <w:r w:rsidRPr="0022707E">
        <w:rPr>
          <w:rFonts w:ascii="Trebuchet MS" w:eastAsia="Times New Roman" w:hAnsi="Trebuchet MS" w:cs="Times New Roman"/>
          <w:snapToGrid w:val="0"/>
          <w:color w:val="000000" w:themeColor="text1"/>
        </w:rPr>
        <w:t xml:space="preserve"> </w:t>
      </w:r>
    </w:p>
    <w:p w14:paraId="07581AC3" w14:textId="2DB74AA7" w:rsidR="00727313" w:rsidRDefault="00727313" w:rsidP="00727313">
      <w:pPr>
        <w:spacing w:after="0" w:line="276" w:lineRule="auto"/>
        <w:jc w:val="both"/>
        <w:rPr>
          <w:rFonts w:ascii="Trebuchet MS" w:eastAsia="Times New Roman" w:hAnsi="Trebuchet MS" w:cs="Times New Roman"/>
          <w:snapToGrid w:val="0"/>
        </w:rPr>
      </w:pPr>
    </w:p>
    <w:tbl>
      <w:tblPr>
        <w:tblStyle w:val="TableGrid"/>
        <w:tblW w:w="9715" w:type="dxa"/>
        <w:tblLook w:val="04A0" w:firstRow="1" w:lastRow="0" w:firstColumn="1" w:lastColumn="0" w:noHBand="0" w:noVBand="1"/>
      </w:tblPr>
      <w:tblGrid>
        <w:gridCol w:w="9715"/>
      </w:tblGrid>
      <w:tr w:rsidR="0033273D" w14:paraId="19B1EB53" w14:textId="77777777" w:rsidTr="00705E72">
        <w:tc>
          <w:tcPr>
            <w:tcW w:w="9715" w:type="dxa"/>
            <w:shd w:val="clear" w:color="auto" w:fill="FFF2CC" w:themeFill="accent4" w:themeFillTint="33"/>
          </w:tcPr>
          <w:p w14:paraId="46178CB5" w14:textId="77777777" w:rsidR="0033273D" w:rsidRPr="0033273D" w:rsidRDefault="0033273D" w:rsidP="0033273D">
            <w:pPr>
              <w:spacing w:line="276" w:lineRule="auto"/>
              <w:jc w:val="center"/>
              <w:rPr>
                <w:rFonts w:ascii="Trebuchet MS" w:hAnsi="Trebuchet MS"/>
                <w:b/>
                <w:snapToGrid w:val="0"/>
                <w:color w:val="C00000"/>
                <w:sz w:val="22"/>
                <w:szCs w:val="22"/>
              </w:rPr>
            </w:pPr>
            <w:r w:rsidRPr="0033273D">
              <w:rPr>
                <w:rFonts w:ascii="Trebuchet MS" w:hAnsi="Trebuchet MS"/>
                <w:b/>
                <w:snapToGrid w:val="0"/>
                <w:color w:val="C00000"/>
                <w:sz w:val="22"/>
                <w:szCs w:val="22"/>
              </w:rPr>
              <w:t>TAKE NOTE</w:t>
            </w:r>
          </w:p>
          <w:p w14:paraId="107DD299" w14:textId="77777777" w:rsidR="0033273D" w:rsidRPr="0033273D" w:rsidRDefault="0033273D" w:rsidP="0033273D">
            <w:pPr>
              <w:spacing w:line="276" w:lineRule="auto"/>
              <w:rPr>
                <w:rFonts w:ascii="Trebuchet MS" w:hAnsi="Trebuchet MS"/>
                <w:snapToGrid w:val="0"/>
                <w:sz w:val="22"/>
                <w:szCs w:val="22"/>
              </w:rPr>
            </w:pPr>
          </w:p>
          <w:p w14:paraId="4604FF10" w14:textId="3ADE7D43"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 xml:space="preserve">When defining the outputs, we strongly recommend you carefully read the Programme </w:t>
            </w:r>
            <w:hyperlink r:id="rId24" w:history="1">
              <w:r w:rsidRPr="00F315DB">
                <w:rPr>
                  <w:rStyle w:val="Hyperlink"/>
                  <w:rFonts w:ascii="Trebuchet MS" w:hAnsi="Trebuchet MS"/>
                  <w:snapToGrid w:val="0"/>
                  <w:sz w:val="22"/>
                  <w:szCs w:val="22"/>
                </w:rPr>
                <w:t>Performance Framework Methodology</w:t>
              </w:r>
            </w:hyperlink>
            <w:r w:rsidR="007D0341">
              <w:rPr>
                <w:rFonts w:ascii="Trebuchet MS" w:hAnsi="Trebuchet MS"/>
                <w:snapToGrid w:val="0"/>
                <w:sz w:val="22"/>
                <w:szCs w:val="22"/>
              </w:rPr>
              <w:t>.</w:t>
            </w:r>
            <w:r w:rsidRPr="0033273D">
              <w:rPr>
                <w:rFonts w:ascii="Trebuchet MS" w:hAnsi="Trebuchet MS"/>
                <w:snapToGrid w:val="0"/>
                <w:sz w:val="22"/>
                <w:szCs w:val="22"/>
              </w:rPr>
              <w:t xml:space="preserve"> The explanations provided in the document will help project partners better understand the definition of programme indicators and how to quantify the outputs in order to ensure that the correct figures are collected and reported. </w:t>
            </w:r>
          </w:p>
          <w:p w14:paraId="48B9ED97" w14:textId="77777777" w:rsidR="0033273D" w:rsidRPr="0033273D" w:rsidRDefault="0033273D" w:rsidP="0033273D">
            <w:pPr>
              <w:spacing w:line="276" w:lineRule="auto"/>
              <w:rPr>
                <w:rFonts w:ascii="Trebuchet MS" w:hAnsi="Trebuchet MS"/>
                <w:snapToGrid w:val="0"/>
                <w:sz w:val="22"/>
                <w:szCs w:val="22"/>
              </w:rPr>
            </w:pPr>
          </w:p>
          <w:p w14:paraId="1FDC9F76" w14:textId="77777777"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 xml:space="preserve">Make sure you define </w:t>
            </w:r>
            <w:r w:rsidRPr="00A91EE0">
              <w:rPr>
                <w:rFonts w:ascii="Trebuchet MS" w:hAnsi="Trebuchet MS"/>
                <w:b/>
                <w:snapToGrid w:val="0"/>
                <w:sz w:val="22"/>
                <w:szCs w:val="22"/>
              </w:rPr>
              <w:t>SMART</w:t>
            </w:r>
            <w:r w:rsidRPr="0033273D">
              <w:rPr>
                <w:rFonts w:ascii="Trebuchet MS" w:hAnsi="Trebuchet MS"/>
                <w:snapToGrid w:val="0"/>
                <w:sz w:val="22"/>
                <w:szCs w:val="22"/>
              </w:rPr>
              <w:t xml:space="preserve"> Project objectives!</w:t>
            </w:r>
          </w:p>
          <w:p w14:paraId="000BDE78" w14:textId="77777777"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S – SPECIFIC – what? In whose advantage?</w:t>
            </w:r>
          </w:p>
          <w:p w14:paraId="62625E0F" w14:textId="77777777"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M – MEASURABLE – can be measured?</w:t>
            </w:r>
          </w:p>
          <w:p w14:paraId="72BF55B1" w14:textId="77777777"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A – ACHIEVABLE – can it be reached?</w:t>
            </w:r>
          </w:p>
          <w:p w14:paraId="31475286" w14:textId="77777777"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R – REALISTIC – can it be achieved with the given resources?</w:t>
            </w:r>
          </w:p>
          <w:p w14:paraId="0C518420" w14:textId="77777777" w:rsidR="0033273D" w:rsidRDefault="0033273D" w:rsidP="00265FF4">
            <w:pPr>
              <w:spacing w:line="276" w:lineRule="auto"/>
              <w:rPr>
                <w:rFonts w:ascii="Trebuchet MS" w:hAnsi="Trebuchet MS"/>
                <w:snapToGrid w:val="0"/>
                <w:sz w:val="22"/>
                <w:szCs w:val="22"/>
              </w:rPr>
            </w:pPr>
            <w:r w:rsidRPr="0033273D">
              <w:rPr>
                <w:rFonts w:ascii="Trebuchet MS" w:hAnsi="Trebuchet MS"/>
                <w:snapToGrid w:val="0"/>
                <w:sz w:val="22"/>
                <w:szCs w:val="22"/>
              </w:rPr>
              <w:t>T – TIME-BOUNDED – can it be achieved within the envisaged project duration?</w:t>
            </w:r>
          </w:p>
          <w:p w14:paraId="765991CE" w14:textId="77777777" w:rsidR="0023141C" w:rsidRDefault="0023141C" w:rsidP="0023141C">
            <w:pPr>
              <w:spacing w:line="276" w:lineRule="auto"/>
              <w:rPr>
                <w:rFonts w:ascii="Trebuchet MS" w:hAnsi="Trebuchet MS"/>
                <w:b/>
                <w:bCs/>
                <w:snapToGrid w:val="0"/>
                <w:sz w:val="22"/>
                <w:szCs w:val="22"/>
              </w:rPr>
            </w:pPr>
          </w:p>
          <w:p w14:paraId="77C52FF1" w14:textId="5491BF02" w:rsidR="0023141C" w:rsidRPr="00F02226" w:rsidRDefault="0023141C" w:rsidP="0023141C">
            <w:pPr>
              <w:spacing w:line="276" w:lineRule="auto"/>
              <w:rPr>
                <w:rFonts w:ascii="Trebuchet MS" w:hAnsi="Trebuchet MS"/>
                <w:b/>
                <w:bCs/>
                <w:snapToGrid w:val="0"/>
                <w:sz w:val="22"/>
                <w:szCs w:val="22"/>
              </w:rPr>
            </w:pPr>
            <w:r w:rsidRPr="00F02226">
              <w:rPr>
                <w:rFonts w:ascii="Trebuchet MS" w:hAnsi="Trebuchet MS"/>
                <w:b/>
                <w:bCs/>
                <w:snapToGrid w:val="0"/>
                <w:sz w:val="22"/>
                <w:szCs w:val="22"/>
              </w:rPr>
              <w:t xml:space="preserve">Note that the relevance and correctness of the </w:t>
            </w:r>
            <w:r w:rsidRPr="00F02226">
              <w:rPr>
                <w:rFonts w:ascii="Trebuchet MS" w:hAnsi="Trebuchet MS"/>
                <w:b/>
                <w:bCs/>
                <w:snapToGrid w:val="0"/>
                <w:sz w:val="22"/>
                <w:szCs w:val="22"/>
                <w:u w:val="single"/>
              </w:rPr>
              <w:t>main</w:t>
            </w:r>
            <w:r w:rsidRPr="00F02226">
              <w:rPr>
                <w:rFonts w:ascii="Trebuchet MS" w:hAnsi="Trebuchet MS"/>
                <w:b/>
                <w:bCs/>
                <w:snapToGrid w:val="0"/>
                <w:sz w:val="22"/>
                <w:szCs w:val="22"/>
              </w:rPr>
              <w:t xml:space="preserve"> project output(s) identified and its/their linkage with relevant programme output indicator will be scored accordingly.</w:t>
            </w:r>
          </w:p>
          <w:p w14:paraId="62CD2E5B" w14:textId="77777777" w:rsidR="0023141C" w:rsidRPr="00F02226" w:rsidRDefault="0023141C" w:rsidP="0023141C">
            <w:pPr>
              <w:spacing w:line="276" w:lineRule="auto"/>
              <w:rPr>
                <w:rFonts w:ascii="Trebuchet MS" w:hAnsi="Trebuchet MS"/>
                <w:b/>
                <w:bCs/>
                <w:snapToGrid w:val="0"/>
                <w:sz w:val="22"/>
                <w:szCs w:val="22"/>
              </w:rPr>
            </w:pPr>
            <w:r w:rsidRPr="00F02226">
              <w:rPr>
                <w:rFonts w:ascii="Trebuchet MS" w:hAnsi="Trebuchet MS"/>
                <w:b/>
                <w:bCs/>
                <w:snapToGrid w:val="0"/>
                <w:sz w:val="22"/>
                <w:szCs w:val="22"/>
              </w:rPr>
              <w:t>Also, note that a high number of identified outputs, results and high target values of the related indicators will not lead to higher scores.</w:t>
            </w:r>
          </w:p>
          <w:p w14:paraId="747831FF" w14:textId="77777777" w:rsidR="0023141C" w:rsidRPr="00F02226" w:rsidRDefault="0023141C" w:rsidP="0023141C">
            <w:pPr>
              <w:spacing w:line="276" w:lineRule="auto"/>
              <w:rPr>
                <w:rFonts w:ascii="Trebuchet MS" w:hAnsi="Trebuchet MS"/>
                <w:b/>
                <w:bCs/>
                <w:snapToGrid w:val="0"/>
                <w:sz w:val="22"/>
                <w:szCs w:val="22"/>
              </w:rPr>
            </w:pPr>
            <w:r w:rsidRPr="00F02226">
              <w:rPr>
                <w:rFonts w:ascii="Trebuchet MS" w:hAnsi="Trebuchet MS"/>
                <w:b/>
                <w:bCs/>
                <w:snapToGrid w:val="0"/>
                <w:sz w:val="22"/>
                <w:szCs w:val="22"/>
              </w:rPr>
              <w:t>It is recommended for all applicants to read carefully Annex 10 Fiches of programme indicators, document which reflects in summary the information described in the Programme Performance Framework Methodology.</w:t>
            </w:r>
          </w:p>
          <w:p w14:paraId="4222F4C7" w14:textId="77777777" w:rsidR="0023141C" w:rsidRPr="00F02226" w:rsidRDefault="0023141C" w:rsidP="0023141C">
            <w:pPr>
              <w:spacing w:line="276" w:lineRule="auto"/>
              <w:rPr>
                <w:rFonts w:ascii="Trebuchet MS" w:hAnsi="Trebuchet MS"/>
                <w:b/>
                <w:bCs/>
                <w:snapToGrid w:val="0"/>
                <w:sz w:val="22"/>
                <w:szCs w:val="22"/>
              </w:rPr>
            </w:pPr>
          </w:p>
          <w:p w14:paraId="52155AEC" w14:textId="495FFBC8" w:rsidR="0023141C" w:rsidRPr="00F02226" w:rsidRDefault="0023141C" w:rsidP="0023141C">
            <w:pPr>
              <w:spacing w:line="276" w:lineRule="auto"/>
              <w:rPr>
                <w:rFonts w:ascii="Trebuchet MS" w:hAnsi="Trebuchet MS"/>
                <w:b/>
                <w:bCs/>
                <w:snapToGrid w:val="0"/>
                <w:sz w:val="22"/>
                <w:szCs w:val="22"/>
              </w:rPr>
            </w:pPr>
            <w:r w:rsidRPr="00F02226">
              <w:rPr>
                <w:rFonts w:ascii="Trebuchet MS" w:hAnsi="Trebuchet MS"/>
                <w:b/>
                <w:bCs/>
                <w:snapToGrid w:val="0"/>
                <w:sz w:val="22"/>
                <w:szCs w:val="22"/>
              </w:rPr>
              <w:t xml:space="preserve">Please do not confuse outputs with deliverables. </w:t>
            </w:r>
          </w:p>
          <w:p w14:paraId="184DE767" w14:textId="77777777" w:rsidR="0023141C" w:rsidRPr="00F02226" w:rsidRDefault="0023141C" w:rsidP="0023141C">
            <w:pPr>
              <w:spacing w:line="276" w:lineRule="auto"/>
              <w:rPr>
                <w:rFonts w:ascii="Trebuchet MS" w:hAnsi="Trebuchet MS"/>
                <w:b/>
                <w:bCs/>
                <w:snapToGrid w:val="0"/>
                <w:sz w:val="22"/>
                <w:szCs w:val="22"/>
              </w:rPr>
            </w:pPr>
          </w:p>
          <w:p w14:paraId="7FB321D2" w14:textId="77777777" w:rsidR="0023141C" w:rsidRPr="00106AE1" w:rsidRDefault="0023141C" w:rsidP="0023141C">
            <w:pPr>
              <w:spacing w:line="276" w:lineRule="auto"/>
              <w:rPr>
                <w:rFonts w:ascii="Trebuchet MS" w:hAnsi="Trebuchet MS"/>
                <w:b/>
                <w:bCs/>
                <w:snapToGrid w:val="0"/>
                <w:sz w:val="22"/>
                <w:szCs w:val="22"/>
              </w:rPr>
            </w:pPr>
            <w:r w:rsidRPr="00F02226">
              <w:rPr>
                <w:rFonts w:ascii="Trebuchet MS" w:hAnsi="Trebuchet MS"/>
                <w:b/>
                <w:bCs/>
                <w:snapToGrid w:val="0"/>
                <w:sz w:val="22"/>
                <w:szCs w:val="22"/>
              </w:rPr>
              <w:t>Please be aware that an output may be generated by the implementation of one or more activities. It is not c</w:t>
            </w:r>
            <w:r w:rsidRPr="00F02226">
              <w:rPr>
                <w:rFonts w:ascii="Trebuchet MS" w:hAnsi="Trebuchet MS"/>
                <w:b/>
                <w:bCs/>
                <w:snapToGrid w:val="0"/>
              </w:rPr>
              <w:t>ompulsory that each activity should be linked to an output.</w:t>
            </w:r>
          </w:p>
          <w:p w14:paraId="17F47ED2" w14:textId="2354EE95" w:rsidR="0023141C" w:rsidRDefault="0023141C" w:rsidP="00265FF4">
            <w:pPr>
              <w:spacing w:line="276" w:lineRule="auto"/>
              <w:rPr>
                <w:rFonts w:ascii="Trebuchet MS" w:hAnsi="Trebuchet MS"/>
                <w:snapToGrid w:val="0"/>
              </w:rPr>
            </w:pPr>
          </w:p>
        </w:tc>
      </w:tr>
    </w:tbl>
    <w:p w14:paraId="7743F0D7" w14:textId="30E247C2" w:rsidR="0033273D" w:rsidRDefault="0033273D" w:rsidP="00727313">
      <w:pPr>
        <w:spacing w:after="0" w:line="276" w:lineRule="auto"/>
        <w:jc w:val="both"/>
        <w:rPr>
          <w:rFonts w:ascii="Trebuchet MS" w:eastAsia="Times New Roman" w:hAnsi="Trebuchet MS" w:cs="Times New Roman"/>
          <w:snapToGrid w:val="0"/>
        </w:rPr>
      </w:pPr>
    </w:p>
    <w:p w14:paraId="73D4B785" w14:textId="7692921D" w:rsidR="00373FF7" w:rsidRPr="00373FF7" w:rsidRDefault="00373FF7" w:rsidP="00373FF7">
      <w:pPr>
        <w:spacing w:after="0" w:line="276" w:lineRule="auto"/>
        <w:jc w:val="both"/>
        <w:rPr>
          <w:rFonts w:ascii="Trebuchet MS" w:eastAsia="Times New Roman" w:hAnsi="Trebuchet MS" w:cs="Times New Roman"/>
          <w:snapToGrid w:val="0"/>
        </w:rPr>
      </w:pPr>
      <w:r w:rsidRPr="00373FF7">
        <w:rPr>
          <w:rFonts w:ascii="Trebuchet MS" w:eastAsia="Times New Roman" w:hAnsi="Trebuchet MS" w:cs="Times New Roman"/>
          <w:snapToGrid w:val="0"/>
        </w:rPr>
        <w:t xml:space="preserve">For reference, Detailed logical framework for Priority </w:t>
      </w:r>
      <w:r w:rsidR="00FB0A89">
        <w:rPr>
          <w:rFonts w:ascii="Trebuchet MS" w:eastAsia="Times New Roman" w:hAnsi="Trebuchet MS" w:cs="Times New Roman"/>
          <w:snapToGrid w:val="0"/>
        </w:rPr>
        <w:t>2</w:t>
      </w:r>
      <w:r w:rsidRPr="00373FF7">
        <w:rPr>
          <w:rFonts w:ascii="Trebuchet MS" w:eastAsia="Times New Roman" w:hAnsi="Trebuchet MS" w:cs="Times New Roman"/>
          <w:snapToGrid w:val="0"/>
        </w:rPr>
        <w:t xml:space="preserve"> and Priority </w:t>
      </w:r>
      <w:r w:rsidR="00FB0A89">
        <w:rPr>
          <w:rFonts w:ascii="Trebuchet MS" w:eastAsia="Times New Roman" w:hAnsi="Trebuchet MS" w:cs="Times New Roman"/>
          <w:snapToGrid w:val="0"/>
        </w:rPr>
        <w:t>3</w:t>
      </w:r>
      <w:r w:rsidRPr="00373FF7">
        <w:rPr>
          <w:rFonts w:ascii="Trebuchet MS" w:eastAsia="Times New Roman" w:hAnsi="Trebuchet MS" w:cs="Times New Roman"/>
          <w:snapToGrid w:val="0"/>
        </w:rPr>
        <w:t xml:space="preserve"> are presented in </w:t>
      </w:r>
      <w:r w:rsidRPr="00B91D8E">
        <w:rPr>
          <w:rFonts w:ascii="Trebuchet MS" w:eastAsia="Times New Roman" w:hAnsi="Trebuchet MS" w:cs="Times New Roman"/>
          <w:i/>
          <w:iCs/>
          <w:snapToGrid w:val="0"/>
        </w:rPr>
        <w:t xml:space="preserve">Part I </w:t>
      </w:r>
      <w:r w:rsidR="00DF6771">
        <w:rPr>
          <w:rFonts w:ascii="Trebuchet MS" w:eastAsia="Times New Roman" w:hAnsi="Trebuchet MS" w:cs="Times New Roman"/>
          <w:i/>
          <w:iCs/>
          <w:snapToGrid w:val="0"/>
        </w:rPr>
        <w:t>S</w:t>
      </w:r>
      <w:r w:rsidRPr="00B91D8E">
        <w:rPr>
          <w:rFonts w:ascii="Trebuchet MS" w:eastAsia="Times New Roman" w:hAnsi="Trebuchet MS" w:cs="Times New Roman"/>
          <w:i/>
          <w:iCs/>
          <w:snapToGrid w:val="0"/>
        </w:rPr>
        <w:t>ection 4</w:t>
      </w:r>
      <w:r w:rsidRPr="00373FF7">
        <w:rPr>
          <w:rFonts w:ascii="Trebuchet MS" w:eastAsia="Times New Roman" w:hAnsi="Trebuchet MS" w:cs="Times New Roman"/>
          <w:snapToGrid w:val="0"/>
        </w:rPr>
        <w:t xml:space="preserve"> and available on the </w:t>
      </w:r>
      <w:hyperlink r:id="rId25" w:history="1">
        <w:r w:rsidRPr="00F31E32">
          <w:rPr>
            <w:rStyle w:val="Hyperlink"/>
            <w:rFonts w:ascii="Trebuchet MS" w:eastAsia="Times New Roman" w:hAnsi="Trebuchet MS" w:cs="Times New Roman"/>
            <w:snapToGrid w:val="0"/>
          </w:rPr>
          <w:t>programme website</w:t>
        </w:r>
      </w:hyperlink>
      <w:r w:rsidRPr="00373FF7">
        <w:rPr>
          <w:rFonts w:ascii="Trebuchet MS" w:eastAsia="Times New Roman" w:hAnsi="Trebuchet MS" w:cs="Times New Roman"/>
          <w:snapToGrid w:val="0"/>
        </w:rPr>
        <w:t>.</w:t>
      </w:r>
    </w:p>
    <w:p w14:paraId="652D0418" w14:textId="21AB0551" w:rsidR="00D42C52" w:rsidRDefault="00D42C52" w:rsidP="00727313">
      <w:pPr>
        <w:spacing w:after="0" w:line="276" w:lineRule="auto"/>
        <w:jc w:val="both"/>
        <w:rPr>
          <w:rFonts w:ascii="Trebuchet MS" w:eastAsia="Times New Roman" w:hAnsi="Trebuchet MS" w:cs="Times New Roman"/>
          <w:snapToGrid w:val="0"/>
        </w:rPr>
      </w:pPr>
    </w:p>
    <w:p w14:paraId="38F7AE92" w14:textId="77777777" w:rsidR="006F3641" w:rsidRPr="00727313" w:rsidRDefault="006F3641" w:rsidP="00727313">
      <w:pPr>
        <w:spacing w:after="0" w:line="276" w:lineRule="auto"/>
        <w:jc w:val="both"/>
        <w:rPr>
          <w:rFonts w:ascii="Trebuchet MS" w:eastAsia="Times New Roman" w:hAnsi="Trebuchet MS" w:cs="Times New Roman"/>
          <w:snapToGrid w:val="0"/>
        </w:rPr>
      </w:pPr>
    </w:p>
    <w:p w14:paraId="68144244" w14:textId="29CA9312" w:rsidR="005E46CE" w:rsidRPr="005E46CE" w:rsidRDefault="00915B52" w:rsidP="005E46CE">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80" w:name="_Toc77667451"/>
      <w:bookmarkStart w:id="81" w:name="_Toc442257641"/>
      <w:bookmarkStart w:id="82" w:name="_Toc467581918"/>
      <w:bookmarkStart w:id="83" w:name="_Toc158711863"/>
      <w:r>
        <w:rPr>
          <w:rFonts w:ascii="Trebuchet MS" w:eastAsia="Times New Roman" w:hAnsi="Trebuchet MS" w:cs="Times New Roman"/>
          <w:b/>
          <w:smallCaps/>
          <w:snapToGrid w:val="0"/>
          <w:color w:val="FFFFFF"/>
        </w:rPr>
        <w:lastRenderedPageBreak/>
        <w:t>TRANSNATIONAL RELEVANCE</w:t>
      </w:r>
      <w:bookmarkEnd w:id="80"/>
      <w:bookmarkEnd w:id="83"/>
    </w:p>
    <w:p w14:paraId="6C3F0716" w14:textId="77777777" w:rsidR="005E46CE" w:rsidRPr="005E46CE" w:rsidRDefault="005E46CE" w:rsidP="005E46CE">
      <w:pPr>
        <w:spacing w:after="0" w:line="276" w:lineRule="auto"/>
        <w:jc w:val="both"/>
        <w:rPr>
          <w:rFonts w:ascii="Trebuchet MS" w:eastAsia="Times New Roman" w:hAnsi="Trebuchet MS" w:cs="Times New Roman"/>
          <w:snapToGrid w:val="0"/>
        </w:rPr>
      </w:pPr>
    </w:p>
    <w:p w14:paraId="465FF494" w14:textId="3D03F9EF" w:rsidR="004B0190" w:rsidRPr="000B5EB3" w:rsidRDefault="00350941" w:rsidP="007626F0">
      <w:p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 xml:space="preserve">Transnational </w:t>
      </w:r>
      <w:r w:rsidR="004B0190" w:rsidRPr="000B5EB3">
        <w:rPr>
          <w:rFonts w:ascii="Trebuchet MS" w:eastAsia="Times New Roman" w:hAnsi="Trebuchet MS" w:cs="Times New Roman"/>
          <w:snapToGrid w:val="0"/>
          <w:color w:val="000000" w:themeColor="text1"/>
        </w:rPr>
        <w:t>relevance</w:t>
      </w:r>
      <w:r w:rsidR="00B9680D" w:rsidRPr="000B5EB3">
        <w:rPr>
          <w:rFonts w:ascii="Trebuchet MS" w:eastAsia="Times New Roman" w:hAnsi="Trebuchet MS" w:cs="Times New Roman"/>
          <w:snapToGrid w:val="0"/>
          <w:color w:val="000000" w:themeColor="text1"/>
        </w:rPr>
        <w:t xml:space="preserve"> is a</w:t>
      </w:r>
      <w:r w:rsidR="004B0190" w:rsidRPr="000B5EB3">
        <w:rPr>
          <w:rFonts w:ascii="Trebuchet MS" w:eastAsia="Times New Roman" w:hAnsi="Trebuchet MS" w:cs="Times New Roman"/>
          <w:snapToGrid w:val="0"/>
          <w:color w:val="000000" w:themeColor="text1"/>
        </w:rPr>
        <w:t xml:space="preserve"> </w:t>
      </w:r>
      <w:r w:rsidRPr="000B5EB3">
        <w:rPr>
          <w:rFonts w:ascii="Trebuchet MS" w:eastAsia="Times New Roman" w:hAnsi="Trebuchet MS" w:cs="Times New Roman"/>
          <w:snapToGrid w:val="0"/>
          <w:color w:val="000000" w:themeColor="text1"/>
        </w:rPr>
        <w:t xml:space="preserve">key quality requirement </w:t>
      </w:r>
      <w:r w:rsidR="007626F0" w:rsidRPr="000B5EB3">
        <w:rPr>
          <w:rFonts w:ascii="Trebuchet MS" w:eastAsia="Times New Roman" w:hAnsi="Trebuchet MS" w:cs="Times New Roman"/>
          <w:snapToGrid w:val="0"/>
          <w:color w:val="000000" w:themeColor="text1"/>
        </w:rPr>
        <w:t>which ha</w:t>
      </w:r>
      <w:r w:rsidR="00B9680D" w:rsidRPr="000B5EB3">
        <w:rPr>
          <w:rFonts w:ascii="Trebuchet MS" w:eastAsia="Times New Roman" w:hAnsi="Trebuchet MS" w:cs="Times New Roman"/>
          <w:snapToGrid w:val="0"/>
          <w:color w:val="000000" w:themeColor="text1"/>
        </w:rPr>
        <w:t>s</w:t>
      </w:r>
      <w:r w:rsidR="007626F0" w:rsidRPr="000B5EB3">
        <w:rPr>
          <w:rFonts w:ascii="Trebuchet MS" w:eastAsia="Times New Roman" w:hAnsi="Trebuchet MS" w:cs="Times New Roman"/>
          <w:snapToGrid w:val="0"/>
          <w:color w:val="000000" w:themeColor="text1"/>
        </w:rPr>
        <w:t xml:space="preserve"> to be clearly </w:t>
      </w:r>
      <w:r w:rsidR="007626F0" w:rsidRPr="000B5EB3">
        <w:rPr>
          <w:rFonts w:ascii="Trebuchet MS" w:eastAsia="Times New Roman" w:hAnsi="Trebuchet MS" w:cs="Times New Roman"/>
          <w:b/>
          <w:snapToGrid w:val="0"/>
          <w:color w:val="000000" w:themeColor="text1"/>
        </w:rPr>
        <w:t>explained and demonstrated</w:t>
      </w:r>
      <w:r w:rsidR="007626F0" w:rsidRPr="000B5EB3">
        <w:rPr>
          <w:rFonts w:ascii="Trebuchet MS" w:eastAsia="Times New Roman" w:hAnsi="Trebuchet MS" w:cs="Times New Roman"/>
          <w:snapToGrid w:val="0"/>
          <w:color w:val="000000" w:themeColor="text1"/>
        </w:rPr>
        <w:t xml:space="preserve"> throughout the entire application (including in the project approach and work plan). </w:t>
      </w:r>
    </w:p>
    <w:p w14:paraId="7F42D079" w14:textId="33EAF8D9" w:rsidR="007626F0" w:rsidRDefault="007626F0" w:rsidP="00350941">
      <w:pPr>
        <w:spacing w:after="0" w:line="276" w:lineRule="auto"/>
        <w:jc w:val="both"/>
        <w:rPr>
          <w:rFonts w:ascii="Trebuchet MS" w:eastAsia="Times New Roman" w:hAnsi="Trebuchet MS" w:cs="Times New Roman"/>
          <w:snapToGrid w:val="0"/>
          <w:color w:val="000000" w:themeColor="text1"/>
        </w:rPr>
      </w:pPr>
    </w:p>
    <w:p w14:paraId="48BB4C30" w14:textId="77777777" w:rsidR="00E024A9" w:rsidRPr="00E024A9" w:rsidRDefault="00E024A9" w:rsidP="00E024A9">
      <w:pPr>
        <w:spacing w:after="0" w:line="276" w:lineRule="auto"/>
        <w:jc w:val="both"/>
        <w:rPr>
          <w:rFonts w:ascii="Trebuchet MS" w:eastAsia="Times New Roman" w:hAnsi="Trebuchet MS" w:cs="Times New Roman"/>
          <w:bCs/>
          <w:i/>
          <w:iCs/>
          <w:snapToGrid w:val="0"/>
          <w:color w:val="000000" w:themeColor="text1"/>
        </w:rPr>
      </w:pPr>
      <w:r w:rsidRPr="00E024A9">
        <w:rPr>
          <w:rFonts w:ascii="Trebuchet MS" w:eastAsia="Times New Roman" w:hAnsi="Trebuchet MS" w:cs="Times New Roman"/>
          <w:bCs/>
          <w:snapToGrid w:val="0"/>
          <w:color w:val="000000" w:themeColor="text1"/>
        </w:rPr>
        <w:t xml:space="preserve">According to Interreg Regulation 1059/2021 </w:t>
      </w:r>
      <w:r w:rsidRPr="00E024A9">
        <w:rPr>
          <w:rFonts w:ascii="Trebuchet MS" w:eastAsia="Times New Roman" w:hAnsi="Trebuchet MS" w:cs="Times New Roman"/>
          <w:bCs/>
          <w:i/>
          <w:iCs/>
          <w:snapToGrid w:val="0"/>
          <w:color w:val="000000" w:themeColor="text1"/>
        </w:rPr>
        <w:t>“The transnational cooperation strand should aim to strengthen cooperation by means of actions conducive to integrated territorial development linked to the Union’s priorities, in full respect of subsidiarity”.</w:t>
      </w:r>
    </w:p>
    <w:p w14:paraId="58596CC8" w14:textId="77777777" w:rsidR="00E024A9" w:rsidRPr="000B5EB3" w:rsidRDefault="00E024A9" w:rsidP="00350941">
      <w:pPr>
        <w:spacing w:after="0" w:line="276" w:lineRule="auto"/>
        <w:jc w:val="both"/>
        <w:rPr>
          <w:rFonts w:ascii="Trebuchet MS" w:eastAsia="Times New Roman" w:hAnsi="Trebuchet MS" w:cs="Times New Roman"/>
          <w:snapToGrid w:val="0"/>
          <w:color w:val="000000" w:themeColor="text1"/>
        </w:rPr>
      </w:pPr>
    </w:p>
    <w:p w14:paraId="2397B872" w14:textId="59DD4DD0" w:rsidR="00350941" w:rsidRPr="000B5EB3" w:rsidRDefault="00E024A9" w:rsidP="00350941">
      <w:pPr>
        <w:spacing w:after="0" w:line="276" w:lineRule="auto"/>
        <w:jc w:val="both"/>
        <w:rPr>
          <w:rFonts w:ascii="Trebuchet MS" w:eastAsia="Times New Roman" w:hAnsi="Trebuchet MS" w:cs="Times New Roman"/>
          <w:snapToGrid w:val="0"/>
          <w:color w:val="000000" w:themeColor="text1"/>
        </w:rPr>
      </w:pPr>
      <w:r>
        <w:rPr>
          <w:rFonts w:ascii="Trebuchet MS" w:eastAsia="Times New Roman" w:hAnsi="Trebuchet MS" w:cs="Times New Roman"/>
          <w:snapToGrid w:val="0"/>
          <w:color w:val="000000" w:themeColor="text1"/>
        </w:rPr>
        <w:t>Therefore, e</w:t>
      </w:r>
      <w:r w:rsidR="00350941" w:rsidRPr="000B5EB3">
        <w:rPr>
          <w:rFonts w:ascii="Trebuchet MS" w:eastAsia="Times New Roman" w:hAnsi="Trebuchet MS" w:cs="Times New Roman"/>
          <w:snapToGrid w:val="0"/>
          <w:color w:val="000000" w:themeColor="text1"/>
        </w:rPr>
        <w:t xml:space="preserve">ach project should </w:t>
      </w:r>
      <w:r w:rsidR="007D6648" w:rsidRPr="000B5EB3">
        <w:rPr>
          <w:rFonts w:ascii="Trebuchet MS" w:eastAsia="Times New Roman" w:hAnsi="Trebuchet MS" w:cs="Times New Roman"/>
          <w:snapToGrid w:val="0"/>
          <w:color w:val="000000" w:themeColor="text1"/>
        </w:rPr>
        <w:t xml:space="preserve">foresee activities which address the main challenges that are shared across the regions participating in the project, </w:t>
      </w:r>
      <w:r w:rsidR="00350941" w:rsidRPr="000B5EB3">
        <w:rPr>
          <w:rFonts w:ascii="Trebuchet MS" w:eastAsia="Times New Roman" w:hAnsi="Trebuchet MS" w:cs="Times New Roman"/>
          <w:snapToGrid w:val="0"/>
          <w:color w:val="000000" w:themeColor="text1"/>
        </w:rPr>
        <w:t xml:space="preserve">have a clear </w:t>
      </w:r>
      <w:r w:rsidR="000F2539" w:rsidRPr="000B5EB3">
        <w:rPr>
          <w:rFonts w:ascii="Trebuchet MS" w:eastAsia="Times New Roman" w:hAnsi="Trebuchet MS" w:cs="Times New Roman"/>
          <w:snapToGrid w:val="0"/>
          <w:color w:val="000000" w:themeColor="text1"/>
        </w:rPr>
        <w:t>transnational</w:t>
      </w:r>
      <w:r w:rsidR="00350941" w:rsidRPr="000B5EB3">
        <w:rPr>
          <w:rFonts w:ascii="Trebuchet MS" w:eastAsia="Times New Roman" w:hAnsi="Trebuchet MS" w:cs="Times New Roman"/>
          <w:snapToGrid w:val="0"/>
          <w:color w:val="000000" w:themeColor="text1"/>
        </w:rPr>
        <w:t xml:space="preserve"> impact</w:t>
      </w:r>
      <w:r w:rsidR="004B0190" w:rsidRPr="000B5EB3">
        <w:rPr>
          <w:rFonts w:ascii="Trebuchet MS" w:eastAsia="Times New Roman" w:hAnsi="Trebuchet MS" w:cs="Times New Roman"/>
          <w:snapToGrid w:val="0"/>
          <w:color w:val="000000" w:themeColor="text1"/>
        </w:rPr>
        <w:t xml:space="preserve"> and </w:t>
      </w:r>
      <w:r w:rsidR="00350941" w:rsidRPr="000B5EB3">
        <w:rPr>
          <w:rFonts w:ascii="Trebuchet MS" w:eastAsia="Times New Roman" w:hAnsi="Trebuchet MS" w:cs="Times New Roman"/>
          <w:snapToGrid w:val="0"/>
          <w:color w:val="000000" w:themeColor="text1"/>
        </w:rPr>
        <w:t xml:space="preserve">contribute to </w:t>
      </w:r>
      <w:r w:rsidR="007D6648" w:rsidRPr="000B5EB3">
        <w:rPr>
          <w:rFonts w:ascii="Trebuchet MS" w:eastAsia="Times New Roman" w:hAnsi="Trebuchet MS" w:cs="Times New Roman"/>
          <w:snapToGrid w:val="0"/>
          <w:color w:val="000000" w:themeColor="text1"/>
        </w:rPr>
        <w:t xml:space="preserve">one of the </w:t>
      </w:r>
      <w:r w:rsidR="00350941" w:rsidRPr="000B5EB3">
        <w:rPr>
          <w:rFonts w:ascii="Trebuchet MS" w:eastAsia="Times New Roman" w:hAnsi="Trebuchet MS" w:cs="Times New Roman"/>
          <w:snapToGrid w:val="0"/>
          <w:color w:val="000000" w:themeColor="text1"/>
        </w:rPr>
        <w:t>programme specific objective</w:t>
      </w:r>
      <w:r w:rsidR="007D6648" w:rsidRPr="000B5EB3">
        <w:rPr>
          <w:rFonts w:ascii="Trebuchet MS" w:eastAsia="Times New Roman" w:hAnsi="Trebuchet MS" w:cs="Times New Roman"/>
          <w:snapToGrid w:val="0"/>
          <w:color w:val="000000" w:themeColor="text1"/>
        </w:rPr>
        <w:t>s. T</w:t>
      </w:r>
      <w:r w:rsidR="00350941" w:rsidRPr="000B5EB3">
        <w:rPr>
          <w:rFonts w:ascii="Trebuchet MS" w:eastAsia="Times New Roman" w:hAnsi="Trebuchet MS" w:cs="Times New Roman"/>
          <w:snapToGrid w:val="0"/>
          <w:color w:val="000000" w:themeColor="text1"/>
        </w:rPr>
        <w:t>his means:</w:t>
      </w:r>
    </w:p>
    <w:p w14:paraId="0E8BA77D" w14:textId="77777777" w:rsidR="00350941" w:rsidRPr="000B5EB3" w:rsidRDefault="00350941" w:rsidP="00350941">
      <w:pPr>
        <w:spacing w:after="0" w:line="276" w:lineRule="auto"/>
        <w:jc w:val="both"/>
        <w:rPr>
          <w:rFonts w:ascii="Trebuchet MS" w:eastAsia="Times New Roman" w:hAnsi="Trebuchet MS" w:cs="Times New Roman"/>
          <w:snapToGrid w:val="0"/>
          <w:color w:val="000000" w:themeColor="text1"/>
        </w:rPr>
      </w:pPr>
    </w:p>
    <w:p w14:paraId="1EA5111F" w14:textId="7A915181" w:rsidR="00350941" w:rsidRPr="000B5EB3" w:rsidRDefault="00350941" w:rsidP="00013CB9">
      <w:pPr>
        <w:numPr>
          <w:ilvl w:val="0"/>
          <w:numId w:val="12"/>
        </w:num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The problems identified can be solved more efficiently jointly, instead of individual re</w:t>
      </w:r>
      <w:r w:rsidR="007F20B9" w:rsidRPr="000B5EB3">
        <w:rPr>
          <w:rFonts w:ascii="Trebuchet MS" w:eastAsia="Times New Roman" w:hAnsi="Trebuchet MS" w:cs="Times New Roman"/>
          <w:snapToGrid w:val="0"/>
          <w:color w:val="000000" w:themeColor="text1"/>
        </w:rPr>
        <w:t>gions or countries acting alone;</w:t>
      </w:r>
      <w:r w:rsidRPr="000B5EB3">
        <w:rPr>
          <w:rFonts w:ascii="Trebuchet MS" w:eastAsia="Times New Roman" w:hAnsi="Trebuchet MS" w:cs="Times New Roman"/>
          <w:snapToGrid w:val="0"/>
          <w:color w:val="000000" w:themeColor="text1"/>
        </w:rPr>
        <w:t xml:space="preserve"> </w:t>
      </w:r>
    </w:p>
    <w:p w14:paraId="3D8E9A45" w14:textId="31C9D379" w:rsidR="00350941" w:rsidRPr="000B5EB3" w:rsidRDefault="00350941" w:rsidP="00013CB9">
      <w:pPr>
        <w:numPr>
          <w:ilvl w:val="0"/>
          <w:numId w:val="12"/>
        </w:num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 xml:space="preserve">Solutions are jointly developed by organisations in different participating countries working together in a project, thereby showing a clear </w:t>
      </w:r>
      <w:r w:rsidR="000F2539" w:rsidRPr="000B5EB3">
        <w:rPr>
          <w:rFonts w:ascii="Trebuchet MS" w:eastAsia="Times New Roman" w:hAnsi="Trebuchet MS" w:cs="Times New Roman"/>
          <w:snapToGrid w:val="0"/>
          <w:color w:val="000000" w:themeColor="text1"/>
        </w:rPr>
        <w:t>transnational</w:t>
      </w:r>
      <w:r w:rsidRPr="000B5EB3">
        <w:rPr>
          <w:rFonts w:ascii="Trebuchet MS" w:eastAsia="Times New Roman" w:hAnsi="Trebuchet MS" w:cs="Times New Roman"/>
          <w:snapToGrid w:val="0"/>
          <w:color w:val="000000" w:themeColor="text1"/>
        </w:rPr>
        <w:t xml:space="preserve"> added value going beyond the results independently achievabl</w:t>
      </w:r>
      <w:r w:rsidR="007F20B9" w:rsidRPr="000B5EB3">
        <w:rPr>
          <w:rFonts w:ascii="Trebuchet MS" w:eastAsia="Times New Roman" w:hAnsi="Trebuchet MS" w:cs="Times New Roman"/>
          <w:snapToGrid w:val="0"/>
          <w:color w:val="000000" w:themeColor="text1"/>
        </w:rPr>
        <w:t>e in the involved regions/areas;</w:t>
      </w:r>
    </w:p>
    <w:p w14:paraId="22C111E6" w14:textId="0D3374C7" w:rsidR="00350941" w:rsidRPr="000B5EB3" w:rsidRDefault="00355B66" w:rsidP="00013CB9">
      <w:pPr>
        <w:numPr>
          <w:ilvl w:val="0"/>
          <w:numId w:val="12"/>
        </w:num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Project outputs reflect t</w:t>
      </w:r>
      <w:r w:rsidR="00757788" w:rsidRPr="000B5EB3">
        <w:rPr>
          <w:rFonts w:ascii="Trebuchet MS" w:eastAsia="Times New Roman" w:hAnsi="Trebuchet MS" w:cs="Times New Roman"/>
          <w:snapToGrid w:val="0"/>
          <w:color w:val="000000" w:themeColor="text1"/>
        </w:rPr>
        <w:t>he transnational, joint</w:t>
      </w:r>
      <w:r w:rsidR="00350941" w:rsidRPr="000B5EB3">
        <w:rPr>
          <w:rFonts w:ascii="Trebuchet MS" w:eastAsia="Times New Roman" w:hAnsi="Trebuchet MS" w:cs="Times New Roman"/>
          <w:snapToGrid w:val="0"/>
          <w:color w:val="000000" w:themeColor="text1"/>
        </w:rPr>
        <w:t xml:space="preserve"> approach</w:t>
      </w:r>
      <w:r w:rsidR="007F20B9" w:rsidRPr="000B5EB3">
        <w:rPr>
          <w:rFonts w:ascii="Trebuchet MS" w:eastAsia="Times New Roman" w:hAnsi="Trebuchet MS" w:cs="Times New Roman"/>
          <w:snapToGrid w:val="0"/>
          <w:color w:val="000000" w:themeColor="text1"/>
        </w:rPr>
        <w:t>;</w:t>
      </w:r>
    </w:p>
    <w:p w14:paraId="032E83B8" w14:textId="0F4ED2F0" w:rsidR="007D6648" w:rsidRPr="000B5EB3" w:rsidRDefault="00350941" w:rsidP="00013CB9">
      <w:pPr>
        <w:numPr>
          <w:ilvl w:val="0"/>
          <w:numId w:val="12"/>
        </w:num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All partners actively participate in the project in order to achieve the project results.</w:t>
      </w:r>
    </w:p>
    <w:p w14:paraId="00E657DB" w14:textId="2D4689E5" w:rsidR="00350941" w:rsidRDefault="00350941" w:rsidP="00350941">
      <w:pPr>
        <w:spacing w:after="0" w:line="276" w:lineRule="auto"/>
        <w:jc w:val="both"/>
        <w:rPr>
          <w:rFonts w:ascii="Trebuchet MS" w:eastAsia="Times New Roman" w:hAnsi="Trebuchet MS" w:cs="Times New Roman"/>
          <w:snapToGrid w:val="0"/>
          <w:color w:val="000000" w:themeColor="text1"/>
        </w:rPr>
      </w:pPr>
    </w:p>
    <w:tbl>
      <w:tblPr>
        <w:tblW w:w="9630" w:type="dxa"/>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30"/>
      </w:tblGrid>
      <w:tr w:rsidR="009A0B29" w:rsidRPr="00394EC1" w14:paraId="59DC9A2D" w14:textId="77777777" w:rsidTr="00A8058D">
        <w:tc>
          <w:tcPr>
            <w:tcW w:w="9630" w:type="dxa"/>
            <w:shd w:val="clear" w:color="auto" w:fill="FFF2CC" w:themeFill="accent4" w:themeFillTint="33"/>
          </w:tcPr>
          <w:p w14:paraId="5A46058F" w14:textId="77777777" w:rsidR="009A0B29" w:rsidRDefault="009A0B29" w:rsidP="00830C9B">
            <w:pPr>
              <w:autoSpaceDE w:val="0"/>
              <w:autoSpaceDN w:val="0"/>
              <w:adjustRightInd w:val="0"/>
              <w:spacing w:after="0" w:line="276" w:lineRule="auto"/>
              <w:jc w:val="center"/>
              <w:rPr>
                <w:rFonts w:ascii="Trebuchet MS" w:hAnsi="Trebuchet MS" w:cs="TrebuchetMS"/>
                <w:b/>
                <w:color w:val="C00000"/>
              </w:rPr>
            </w:pPr>
            <w:r w:rsidRPr="009C7A1B">
              <w:rPr>
                <w:rFonts w:ascii="Trebuchet MS" w:hAnsi="Trebuchet MS" w:cs="TrebuchetMS"/>
                <w:b/>
                <w:color w:val="C00000"/>
              </w:rPr>
              <w:t>TAKE NOTE</w:t>
            </w:r>
          </w:p>
          <w:p w14:paraId="3313CF85" w14:textId="77777777" w:rsidR="00C77087" w:rsidRPr="009C7A1B" w:rsidRDefault="00C77087" w:rsidP="00830C9B">
            <w:pPr>
              <w:autoSpaceDE w:val="0"/>
              <w:autoSpaceDN w:val="0"/>
              <w:adjustRightInd w:val="0"/>
              <w:spacing w:after="0" w:line="276" w:lineRule="auto"/>
              <w:jc w:val="center"/>
              <w:rPr>
                <w:rFonts w:ascii="Trebuchet MS" w:hAnsi="Trebuchet MS" w:cs="TrebuchetMS"/>
                <w:b/>
                <w:color w:val="C00000"/>
              </w:rPr>
            </w:pPr>
          </w:p>
          <w:p w14:paraId="4B501258" w14:textId="529B4796" w:rsidR="009A0B29" w:rsidRPr="00432935" w:rsidRDefault="009A0B29" w:rsidP="00432935">
            <w:p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 xml:space="preserve">Projects </w:t>
            </w:r>
            <w:r w:rsidRPr="000B5EB3">
              <w:rPr>
                <w:rFonts w:ascii="Trebuchet MS" w:eastAsia="Times New Roman" w:hAnsi="Trebuchet MS" w:cs="Times New Roman"/>
                <w:b/>
                <w:bCs/>
                <w:snapToGrid w:val="0"/>
                <w:color w:val="000000" w:themeColor="text1"/>
              </w:rPr>
              <w:t xml:space="preserve">are not considered transnational </w:t>
            </w:r>
            <w:r w:rsidRPr="000B5EB3">
              <w:rPr>
                <w:rFonts w:ascii="Trebuchet MS" w:eastAsia="Times New Roman" w:hAnsi="Trebuchet MS" w:cs="Times New Roman"/>
                <w:snapToGrid w:val="0"/>
                <w:color w:val="000000" w:themeColor="text1"/>
              </w:rPr>
              <w:t xml:space="preserve">if they produce and/or just consist of a series of local actions or solutions linked only through a vague thematic relationship and/or an ex-post exchange of experience or information among partners without any joint implementation. </w:t>
            </w:r>
          </w:p>
        </w:tc>
      </w:tr>
    </w:tbl>
    <w:p w14:paraId="78E54238" w14:textId="72EC8E29" w:rsidR="00A50F28" w:rsidRDefault="00A50F28" w:rsidP="00A50F28">
      <w:pPr>
        <w:spacing w:after="0" w:line="276" w:lineRule="auto"/>
        <w:contextualSpacing/>
        <w:jc w:val="both"/>
        <w:outlineLvl w:val="0"/>
        <w:rPr>
          <w:rFonts w:ascii="Trebuchet MS" w:eastAsia="Times New Roman" w:hAnsi="Trebuchet MS" w:cs="Times New Roman"/>
          <w:smallCaps/>
          <w:snapToGrid w:val="0"/>
        </w:rPr>
      </w:pPr>
    </w:p>
    <w:p w14:paraId="7816B241" w14:textId="77777777" w:rsidR="0095203F" w:rsidRDefault="0095203F" w:rsidP="00A50F28">
      <w:pPr>
        <w:spacing w:after="0" w:line="276" w:lineRule="auto"/>
        <w:contextualSpacing/>
        <w:jc w:val="both"/>
        <w:outlineLvl w:val="0"/>
        <w:rPr>
          <w:rFonts w:ascii="Trebuchet MS" w:eastAsia="Times New Roman" w:hAnsi="Trebuchet MS" w:cs="Times New Roman"/>
          <w:smallCaps/>
          <w:snapToGrid w:val="0"/>
        </w:rPr>
      </w:pPr>
    </w:p>
    <w:p w14:paraId="0E2A5290" w14:textId="02C16614" w:rsidR="00A50F28" w:rsidRPr="005E46CE" w:rsidRDefault="00A50F28" w:rsidP="00A50F28">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84" w:name="_Toc158711864"/>
      <w:r>
        <w:rPr>
          <w:rFonts w:ascii="Trebuchet MS" w:eastAsia="Times New Roman" w:hAnsi="Trebuchet MS" w:cs="Times New Roman"/>
          <w:b/>
          <w:smallCaps/>
          <w:snapToGrid w:val="0"/>
          <w:color w:val="FFFFFF"/>
        </w:rPr>
        <w:t>HORIZONTAL PRINCIPLES</w:t>
      </w:r>
      <w:bookmarkEnd w:id="84"/>
    </w:p>
    <w:p w14:paraId="08AE074D" w14:textId="77777777" w:rsidR="00A50F28" w:rsidRPr="005E46CE" w:rsidRDefault="00A50F28" w:rsidP="00A50F28">
      <w:pPr>
        <w:spacing w:after="0" w:line="276" w:lineRule="auto"/>
        <w:jc w:val="both"/>
        <w:rPr>
          <w:rFonts w:ascii="Trebuchet MS" w:eastAsia="Times New Roman" w:hAnsi="Trebuchet MS" w:cs="Times New Roman"/>
          <w:snapToGrid w:val="0"/>
        </w:rPr>
      </w:pPr>
    </w:p>
    <w:p w14:paraId="07E4DEF7" w14:textId="68E82F4D" w:rsidR="00896879" w:rsidRPr="00394EC1" w:rsidRDefault="00896879" w:rsidP="00896879">
      <w:pPr>
        <w:autoSpaceDE w:val="0"/>
        <w:autoSpaceDN w:val="0"/>
        <w:adjustRightInd w:val="0"/>
        <w:spacing w:after="0" w:line="276" w:lineRule="auto"/>
        <w:jc w:val="both"/>
        <w:rPr>
          <w:rFonts w:ascii="Trebuchet MS" w:hAnsi="Trebuchet MS" w:cs="TrebuchetMS-Bold"/>
          <w:b/>
          <w:bCs/>
          <w:color w:val="0070C0"/>
        </w:rPr>
      </w:pPr>
      <w:r w:rsidRPr="00394EC1">
        <w:rPr>
          <w:rFonts w:ascii="Trebuchet MS" w:hAnsi="Trebuchet MS" w:cs="TrebuchetMS-Bold"/>
          <w:b/>
          <w:bCs/>
          <w:color w:val="0070C0"/>
        </w:rPr>
        <w:t>Environment</w:t>
      </w:r>
      <w:r w:rsidR="00E62DAD">
        <w:rPr>
          <w:rFonts w:ascii="Trebuchet MS" w:hAnsi="Trebuchet MS" w:cs="TrebuchetMS-Bold"/>
          <w:b/>
          <w:bCs/>
          <w:color w:val="0070C0"/>
        </w:rPr>
        <w:t>al</w:t>
      </w:r>
      <w:r w:rsidRPr="00394EC1">
        <w:rPr>
          <w:rFonts w:ascii="Trebuchet MS" w:hAnsi="Trebuchet MS" w:cs="TrebuchetMS-Bold"/>
          <w:b/>
          <w:bCs/>
          <w:color w:val="0070C0"/>
        </w:rPr>
        <w:t xml:space="preserve"> protection and sustainable development</w:t>
      </w:r>
    </w:p>
    <w:p w14:paraId="724A5C9B" w14:textId="77777777" w:rsidR="00896879" w:rsidRPr="00394EC1" w:rsidRDefault="00896879" w:rsidP="00896879">
      <w:pPr>
        <w:autoSpaceDE w:val="0"/>
        <w:autoSpaceDN w:val="0"/>
        <w:adjustRightInd w:val="0"/>
        <w:spacing w:after="0" w:line="276" w:lineRule="auto"/>
        <w:jc w:val="both"/>
        <w:rPr>
          <w:rFonts w:ascii="Trebuchet MS" w:hAnsi="Trebuchet MS" w:cs="TrebuchetMS-Bold"/>
          <w:b/>
          <w:bCs/>
          <w:color w:val="7695AD"/>
        </w:rPr>
      </w:pPr>
    </w:p>
    <w:p w14:paraId="29CF8CF6" w14:textId="57E111C1" w:rsidR="00896879" w:rsidRPr="006F3641" w:rsidRDefault="00896879" w:rsidP="00896879">
      <w:pPr>
        <w:autoSpaceDE w:val="0"/>
        <w:autoSpaceDN w:val="0"/>
        <w:adjustRightInd w:val="0"/>
        <w:spacing w:after="0" w:line="276" w:lineRule="auto"/>
        <w:jc w:val="both"/>
        <w:rPr>
          <w:rFonts w:ascii="Trebuchet MS" w:hAnsi="Trebuchet MS" w:cs="TrebuchetMS"/>
          <w:color w:val="000000" w:themeColor="text1"/>
        </w:rPr>
      </w:pPr>
      <w:r w:rsidRPr="006F3641">
        <w:rPr>
          <w:rFonts w:ascii="Trebuchet MS" w:hAnsi="Trebuchet MS" w:cs="TrebuchetMS"/>
          <w:color w:val="000000" w:themeColor="text1"/>
        </w:rPr>
        <w:t xml:space="preserve">All projects supported by the programme have to respect the relevant EU policies and rules regarding environment protection and sustainable development and be in line with the objective of promoting sustainable development, taking into account the </w:t>
      </w:r>
      <w:hyperlink r:id="rId26" w:anchor="goals" w:history="1">
        <w:r w:rsidRPr="006F3641">
          <w:rPr>
            <w:rStyle w:val="Hyperlink"/>
            <w:rFonts w:ascii="Trebuchet MS" w:hAnsi="Trebuchet MS" w:cs="TrebuchetMS"/>
          </w:rPr>
          <w:t>UN Sustainable Development Goals</w:t>
        </w:r>
      </w:hyperlink>
      <w:r w:rsidRPr="006F3641">
        <w:rPr>
          <w:rFonts w:ascii="Trebuchet MS" w:hAnsi="Trebuchet MS" w:cs="TrebuchetMS"/>
          <w:color w:val="000000" w:themeColor="text1"/>
        </w:rPr>
        <w:t xml:space="preserve">, the </w:t>
      </w:r>
      <w:hyperlink r:id="rId27" w:history="1">
        <w:r w:rsidRPr="006F3641">
          <w:rPr>
            <w:rStyle w:val="Hyperlink"/>
            <w:rFonts w:ascii="Trebuchet MS" w:hAnsi="Trebuchet MS" w:cs="TrebuchetMS"/>
          </w:rPr>
          <w:t>Paris Agreement</w:t>
        </w:r>
      </w:hyperlink>
      <w:r w:rsidR="00224905" w:rsidRPr="006F3641">
        <w:rPr>
          <w:rFonts w:ascii="Trebuchet MS" w:hAnsi="Trebuchet MS" w:cs="TrebuchetMS"/>
          <w:color w:val="000000" w:themeColor="text1"/>
        </w:rPr>
        <w:t xml:space="preserve"> </w:t>
      </w:r>
      <w:r w:rsidRPr="006F3641">
        <w:rPr>
          <w:rFonts w:ascii="Trebuchet MS" w:hAnsi="Trebuchet MS" w:cs="TrebuchetMS"/>
          <w:color w:val="000000" w:themeColor="text1"/>
        </w:rPr>
        <w:t>and the "</w:t>
      </w:r>
      <w:hyperlink r:id="rId28" w:history="1">
        <w:r w:rsidRPr="006F3641">
          <w:rPr>
            <w:rStyle w:val="Hyperlink"/>
            <w:rFonts w:ascii="Trebuchet MS" w:hAnsi="Trebuchet MS" w:cs="TrebuchetMS"/>
          </w:rPr>
          <w:t>do no significant harm</w:t>
        </w:r>
      </w:hyperlink>
      <w:r w:rsidRPr="006F3641">
        <w:rPr>
          <w:rFonts w:ascii="Trebuchet MS" w:hAnsi="Trebuchet MS" w:cs="TrebuchetMS"/>
          <w:color w:val="000000" w:themeColor="text1"/>
        </w:rPr>
        <w:t xml:space="preserve">" </w:t>
      </w:r>
      <w:r w:rsidR="00291262" w:rsidRPr="006F3641">
        <w:rPr>
          <w:rFonts w:ascii="Trebuchet MS" w:hAnsi="Trebuchet MS" w:cs="TrebuchetMS"/>
          <w:color w:val="000000" w:themeColor="text1"/>
        </w:rPr>
        <w:t xml:space="preserve">(DNSH) </w:t>
      </w:r>
      <w:r w:rsidRPr="006F3641">
        <w:rPr>
          <w:rFonts w:ascii="Trebuchet MS" w:hAnsi="Trebuchet MS" w:cs="TrebuchetMS"/>
          <w:color w:val="000000" w:themeColor="text1"/>
        </w:rPr>
        <w:t>principle.</w:t>
      </w:r>
    </w:p>
    <w:p w14:paraId="02C9BC4A" w14:textId="77777777" w:rsidR="00951C18" w:rsidRPr="006F3641" w:rsidRDefault="00951C18" w:rsidP="00896879">
      <w:pPr>
        <w:autoSpaceDE w:val="0"/>
        <w:autoSpaceDN w:val="0"/>
        <w:adjustRightInd w:val="0"/>
        <w:spacing w:after="0" w:line="276" w:lineRule="auto"/>
        <w:jc w:val="both"/>
        <w:rPr>
          <w:rFonts w:ascii="Trebuchet MS" w:hAnsi="Trebuchet MS" w:cs="TrebuchetMS"/>
          <w:color w:val="000000" w:themeColor="text1"/>
        </w:rPr>
      </w:pPr>
    </w:p>
    <w:p w14:paraId="1A5F8D84" w14:textId="18594F29" w:rsidR="00896879" w:rsidRPr="006F3641" w:rsidRDefault="00896879" w:rsidP="00896879">
      <w:pPr>
        <w:autoSpaceDE w:val="0"/>
        <w:autoSpaceDN w:val="0"/>
        <w:adjustRightInd w:val="0"/>
        <w:spacing w:after="0" w:line="276" w:lineRule="auto"/>
        <w:jc w:val="both"/>
        <w:rPr>
          <w:rFonts w:ascii="Trebuchet MS" w:hAnsi="Trebuchet MS" w:cs="TrebuchetMS"/>
          <w:color w:val="000000" w:themeColor="text1"/>
        </w:rPr>
      </w:pPr>
      <w:r w:rsidRPr="006F3641">
        <w:rPr>
          <w:rFonts w:ascii="Trebuchet MS" w:hAnsi="Trebuchet MS" w:cs="TrebuchetMS"/>
          <w:color w:val="000000" w:themeColor="text1"/>
        </w:rPr>
        <w:t xml:space="preserve">Project applicants have to describe the </w:t>
      </w:r>
      <w:r w:rsidRPr="006F3641">
        <w:rPr>
          <w:rFonts w:ascii="Trebuchet MS" w:hAnsi="Trebuchet MS" w:cs="TrebuchetMS-Bold"/>
          <w:b/>
          <w:bCs/>
          <w:color w:val="000000" w:themeColor="text1"/>
        </w:rPr>
        <w:t>contribution to sustainable development</w:t>
      </w:r>
      <w:r w:rsidRPr="006F3641">
        <w:rPr>
          <w:rFonts w:ascii="Trebuchet MS" w:hAnsi="Trebuchet MS" w:cs="TrebuchetMS"/>
          <w:color w:val="000000" w:themeColor="text1"/>
        </w:rPr>
        <w:t xml:space="preserve">, explaining how the </w:t>
      </w:r>
      <w:hyperlink r:id="rId29" w:history="1">
        <w:r w:rsidRPr="006F3641">
          <w:rPr>
            <w:rStyle w:val="Hyperlink"/>
            <w:rFonts w:ascii="Trebuchet MS" w:hAnsi="Trebuchet MS" w:cs="TrebuchetMS"/>
          </w:rPr>
          <w:t>sustainable development principles</w:t>
        </w:r>
      </w:hyperlink>
      <w:r w:rsidRPr="006F3641">
        <w:rPr>
          <w:rFonts w:ascii="Trebuchet MS" w:hAnsi="Trebuchet MS" w:cs="TrebuchetMS"/>
          <w:color w:val="000000" w:themeColor="text1"/>
        </w:rPr>
        <w:t xml:space="preserve"> are anchored within the project design and planned activities.</w:t>
      </w:r>
    </w:p>
    <w:p w14:paraId="5EC4B3C1" w14:textId="77777777" w:rsidR="00896879" w:rsidRPr="006F3641" w:rsidRDefault="00896879" w:rsidP="00896879">
      <w:pPr>
        <w:autoSpaceDE w:val="0"/>
        <w:autoSpaceDN w:val="0"/>
        <w:adjustRightInd w:val="0"/>
        <w:spacing w:after="0" w:line="276" w:lineRule="auto"/>
        <w:jc w:val="both"/>
        <w:rPr>
          <w:rFonts w:ascii="Trebuchet MS" w:hAnsi="Trebuchet MS" w:cs="TrebuchetMS"/>
          <w:color w:val="000000" w:themeColor="text1"/>
        </w:rPr>
      </w:pPr>
    </w:p>
    <w:p w14:paraId="3B30D2CC" w14:textId="77777777" w:rsidR="00896879" w:rsidRPr="006F3641" w:rsidRDefault="00896879" w:rsidP="00896879">
      <w:pPr>
        <w:autoSpaceDE w:val="0"/>
        <w:autoSpaceDN w:val="0"/>
        <w:adjustRightInd w:val="0"/>
        <w:spacing w:after="0" w:line="276" w:lineRule="auto"/>
        <w:jc w:val="both"/>
        <w:rPr>
          <w:rFonts w:ascii="Trebuchet MS" w:hAnsi="Trebuchet MS" w:cs="TrebuchetMS"/>
          <w:color w:val="000000" w:themeColor="text1"/>
        </w:rPr>
      </w:pPr>
      <w:r w:rsidRPr="006F3641">
        <w:rPr>
          <w:rFonts w:ascii="Trebuchet MS" w:hAnsi="Trebuchet MS" w:cs="TrebuchetMS"/>
          <w:color w:val="000000" w:themeColor="text1"/>
        </w:rPr>
        <w:t xml:space="preserve">Projects submitted under any specific objective are strongly encouraged to incorporate activities for tackling environmental concerns and </w:t>
      </w:r>
      <w:r w:rsidRPr="006F3641">
        <w:rPr>
          <w:rFonts w:ascii="Trebuchet MS" w:hAnsi="Trebuchet MS" w:cs="TrebuchetMS-Bold"/>
          <w:b/>
          <w:bCs/>
          <w:color w:val="000000" w:themeColor="text1"/>
        </w:rPr>
        <w:t>reducing their environmental and carbon footprint</w:t>
      </w:r>
      <w:r w:rsidRPr="006F3641">
        <w:rPr>
          <w:rFonts w:ascii="Trebuchet MS" w:hAnsi="Trebuchet MS" w:cs="TrebuchetMS"/>
          <w:color w:val="000000" w:themeColor="text1"/>
        </w:rPr>
        <w:t>, for example by:</w:t>
      </w:r>
    </w:p>
    <w:p w14:paraId="5B13B439" w14:textId="77777777" w:rsidR="00896879" w:rsidRPr="006F3641" w:rsidRDefault="00896879" w:rsidP="00896879">
      <w:pPr>
        <w:numPr>
          <w:ilvl w:val="0"/>
          <w:numId w:val="3"/>
        </w:numPr>
        <w:autoSpaceDE w:val="0"/>
        <w:autoSpaceDN w:val="0"/>
        <w:adjustRightInd w:val="0"/>
        <w:spacing w:after="0" w:line="276" w:lineRule="auto"/>
        <w:contextualSpacing/>
        <w:jc w:val="both"/>
        <w:rPr>
          <w:rFonts w:ascii="Trebuchet MS" w:hAnsi="Trebuchet MS" w:cs="TrebuchetMS"/>
          <w:color w:val="000000" w:themeColor="text1"/>
        </w:rPr>
      </w:pPr>
      <w:r w:rsidRPr="006F3641">
        <w:rPr>
          <w:rFonts w:ascii="Trebuchet MS" w:hAnsi="Trebuchet MS" w:cs="TrebuchetMS"/>
          <w:color w:val="000000" w:themeColor="text1"/>
        </w:rPr>
        <w:t>Including environmental criteria in procurement procedures;</w:t>
      </w:r>
    </w:p>
    <w:p w14:paraId="1DF5DFED" w14:textId="77777777" w:rsidR="00896879" w:rsidRPr="006F3641" w:rsidRDefault="00896879" w:rsidP="00896879">
      <w:pPr>
        <w:numPr>
          <w:ilvl w:val="0"/>
          <w:numId w:val="3"/>
        </w:numPr>
        <w:autoSpaceDE w:val="0"/>
        <w:autoSpaceDN w:val="0"/>
        <w:adjustRightInd w:val="0"/>
        <w:spacing w:after="0" w:line="276" w:lineRule="auto"/>
        <w:contextualSpacing/>
        <w:jc w:val="both"/>
        <w:rPr>
          <w:rFonts w:ascii="Trebuchet MS" w:hAnsi="Trebuchet MS" w:cs="TrebuchetMS"/>
          <w:color w:val="000000" w:themeColor="text1"/>
        </w:rPr>
      </w:pPr>
      <w:r w:rsidRPr="006F3641">
        <w:rPr>
          <w:rFonts w:ascii="Trebuchet MS" w:hAnsi="Trebuchet MS" w:cs="TrebuchetMS"/>
          <w:color w:val="000000" w:themeColor="text1"/>
        </w:rPr>
        <w:lastRenderedPageBreak/>
        <w:t>Giving preference to environmentally-friendly mobility options (in particular for short travel distances);</w:t>
      </w:r>
    </w:p>
    <w:p w14:paraId="7C9C4C2E" w14:textId="77777777" w:rsidR="00896879" w:rsidRPr="006F3641" w:rsidRDefault="00896879" w:rsidP="00896879">
      <w:pPr>
        <w:numPr>
          <w:ilvl w:val="0"/>
          <w:numId w:val="3"/>
        </w:numPr>
        <w:autoSpaceDE w:val="0"/>
        <w:autoSpaceDN w:val="0"/>
        <w:adjustRightInd w:val="0"/>
        <w:spacing w:after="0" w:line="276" w:lineRule="auto"/>
        <w:contextualSpacing/>
        <w:jc w:val="both"/>
        <w:rPr>
          <w:rFonts w:ascii="Trebuchet MS" w:hAnsi="Trebuchet MS" w:cs="TrebuchetMS"/>
          <w:color w:val="000000" w:themeColor="text1"/>
        </w:rPr>
      </w:pPr>
      <w:r w:rsidRPr="006F3641">
        <w:rPr>
          <w:rFonts w:ascii="Trebuchet MS" w:hAnsi="Trebuchet MS" w:cs="TrebuchetMS"/>
          <w:color w:val="000000" w:themeColor="text1"/>
        </w:rPr>
        <w:t>Organising conferences and events in a sustainable way (</w:t>
      </w:r>
      <w:proofErr w:type="gramStart"/>
      <w:r w:rsidRPr="006F3641">
        <w:rPr>
          <w:rFonts w:ascii="Trebuchet MS" w:hAnsi="Trebuchet MS" w:cs="TrebuchetMS"/>
          <w:color w:val="000000" w:themeColor="text1"/>
        </w:rPr>
        <w:t>e.g.</w:t>
      </w:r>
      <w:proofErr w:type="gramEnd"/>
      <w:r w:rsidRPr="006F3641">
        <w:rPr>
          <w:rFonts w:ascii="Trebuchet MS" w:hAnsi="Trebuchet MS" w:cs="TrebuchetMS"/>
          <w:color w:val="000000" w:themeColor="text1"/>
        </w:rPr>
        <w:t xml:space="preserve"> by combining different meetings in one place, reducing printing and using recyclable materials, using video conference facilities, etc.);</w:t>
      </w:r>
    </w:p>
    <w:p w14:paraId="13236CB0" w14:textId="77777777" w:rsidR="00896879" w:rsidRPr="006F3641" w:rsidRDefault="00896879" w:rsidP="00896879">
      <w:pPr>
        <w:numPr>
          <w:ilvl w:val="0"/>
          <w:numId w:val="3"/>
        </w:numPr>
        <w:autoSpaceDE w:val="0"/>
        <w:autoSpaceDN w:val="0"/>
        <w:adjustRightInd w:val="0"/>
        <w:spacing w:after="0" w:line="276" w:lineRule="auto"/>
        <w:contextualSpacing/>
        <w:jc w:val="both"/>
        <w:rPr>
          <w:rFonts w:ascii="Trebuchet MS" w:hAnsi="Trebuchet MS" w:cs="TrebuchetMS"/>
          <w:color w:val="000000" w:themeColor="text1"/>
        </w:rPr>
      </w:pPr>
      <w:r w:rsidRPr="006F3641">
        <w:rPr>
          <w:rFonts w:ascii="Trebuchet MS" w:hAnsi="Trebuchet MS" w:cs="TrebuchetMS"/>
          <w:color w:val="000000" w:themeColor="text1"/>
        </w:rPr>
        <w:t>Considering resource efficiency and the use of renewable energy at all levels;</w:t>
      </w:r>
    </w:p>
    <w:p w14:paraId="510D45AC" w14:textId="77777777" w:rsidR="00896879" w:rsidRPr="006F3641" w:rsidRDefault="00896879" w:rsidP="00896879">
      <w:pPr>
        <w:numPr>
          <w:ilvl w:val="0"/>
          <w:numId w:val="3"/>
        </w:numPr>
        <w:autoSpaceDE w:val="0"/>
        <w:autoSpaceDN w:val="0"/>
        <w:adjustRightInd w:val="0"/>
        <w:spacing w:after="0" w:line="276" w:lineRule="auto"/>
        <w:contextualSpacing/>
        <w:jc w:val="both"/>
        <w:rPr>
          <w:rFonts w:ascii="Trebuchet MS" w:hAnsi="Trebuchet MS" w:cs="TrebuchetMS"/>
          <w:color w:val="000000" w:themeColor="text1"/>
        </w:rPr>
      </w:pPr>
      <w:r w:rsidRPr="006F3641">
        <w:rPr>
          <w:rFonts w:ascii="Trebuchet MS" w:hAnsi="Trebuchet MS" w:cs="TrebuchetMS"/>
          <w:color w:val="000000" w:themeColor="text1"/>
        </w:rPr>
        <w:t>Making use of regional supply chains (reducing supply chain length and CO2 emissions).</w:t>
      </w:r>
    </w:p>
    <w:p w14:paraId="6DD6012A" w14:textId="77777777" w:rsidR="00EF42C7" w:rsidRPr="00AC0317" w:rsidRDefault="00EF42C7" w:rsidP="00145899">
      <w:pPr>
        <w:autoSpaceDE w:val="0"/>
        <w:autoSpaceDN w:val="0"/>
        <w:adjustRightInd w:val="0"/>
        <w:spacing w:after="0" w:line="276" w:lineRule="auto"/>
        <w:ind w:left="720"/>
        <w:contextualSpacing/>
        <w:jc w:val="both"/>
        <w:rPr>
          <w:rFonts w:ascii="Trebuchet MS" w:hAnsi="Trebuchet MS" w:cs="TrebuchetMS"/>
          <w:color w:val="000000" w:themeColor="text1"/>
          <w:sz w:val="12"/>
          <w:szCs w:val="12"/>
        </w:rPr>
      </w:pPr>
    </w:p>
    <w:tbl>
      <w:tblPr>
        <w:tblW w:w="9630" w:type="dxa"/>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30"/>
      </w:tblGrid>
      <w:tr w:rsidR="00896879" w:rsidRPr="00394EC1" w14:paraId="4D1E584D" w14:textId="77777777" w:rsidTr="00C9557B">
        <w:tc>
          <w:tcPr>
            <w:tcW w:w="9630" w:type="dxa"/>
            <w:shd w:val="clear" w:color="auto" w:fill="FFF2CC" w:themeFill="accent4" w:themeFillTint="33"/>
          </w:tcPr>
          <w:p w14:paraId="1117DE50" w14:textId="77777777" w:rsidR="00896879" w:rsidRDefault="00896879" w:rsidP="000B2F33">
            <w:pPr>
              <w:autoSpaceDE w:val="0"/>
              <w:autoSpaceDN w:val="0"/>
              <w:adjustRightInd w:val="0"/>
              <w:spacing w:after="0" w:line="276" w:lineRule="auto"/>
              <w:jc w:val="center"/>
              <w:rPr>
                <w:rFonts w:ascii="Trebuchet MS" w:hAnsi="Trebuchet MS" w:cs="TrebuchetMS"/>
                <w:b/>
                <w:color w:val="C00000"/>
              </w:rPr>
            </w:pPr>
            <w:bookmarkStart w:id="85" w:name="_Hlk109290260"/>
            <w:r w:rsidRPr="009C7A1B">
              <w:rPr>
                <w:rFonts w:ascii="Trebuchet MS" w:hAnsi="Trebuchet MS" w:cs="TrebuchetMS"/>
                <w:b/>
                <w:color w:val="C00000"/>
              </w:rPr>
              <w:t>TAKE NOTE</w:t>
            </w:r>
          </w:p>
          <w:p w14:paraId="16AA2ED0" w14:textId="77777777" w:rsidR="00A91EE0" w:rsidRPr="009C7A1B" w:rsidRDefault="00A91EE0" w:rsidP="000B2F33">
            <w:pPr>
              <w:autoSpaceDE w:val="0"/>
              <w:autoSpaceDN w:val="0"/>
              <w:adjustRightInd w:val="0"/>
              <w:spacing w:after="0" w:line="276" w:lineRule="auto"/>
              <w:jc w:val="center"/>
              <w:rPr>
                <w:rFonts w:ascii="Trebuchet MS" w:hAnsi="Trebuchet MS" w:cs="TrebuchetMS"/>
                <w:b/>
                <w:color w:val="C00000"/>
              </w:rPr>
            </w:pPr>
          </w:p>
          <w:p w14:paraId="5BB86C44" w14:textId="5071CB49" w:rsidR="00A91EE0" w:rsidRPr="00394EC1" w:rsidRDefault="00896879" w:rsidP="00265FF4">
            <w:pPr>
              <w:autoSpaceDE w:val="0"/>
              <w:autoSpaceDN w:val="0"/>
              <w:adjustRightInd w:val="0"/>
              <w:spacing w:after="0" w:line="276" w:lineRule="auto"/>
              <w:jc w:val="both"/>
              <w:rPr>
                <w:rFonts w:ascii="Trebuchet MS" w:hAnsi="Trebuchet MS" w:cs="TrebuchetMS"/>
                <w:color w:val="4A4A49"/>
              </w:rPr>
            </w:pPr>
            <w:r w:rsidRPr="000B5EB3">
              <w:rPr>
                <w:rFonts w:ascii="Trebuchet MS" w:hAnsi="Trebuchet MS" w:cs="TrebuchetMS"/>
                <w:color w:val="000000" w:themeColor="text1"/>
              </w:rPr>
              <w:t xml:space="preserve">In case a </w:t>
            </w:r>
            <w:r w:rsidR="003B00E9">
              <w:rPr>
                <w:rFonts w:ascii="Trebuchet MS" w:hAnsi="Trebuchet MS" w:cs="TrebuchetMS"/>
                <w:color w:val="000000" w:themeColor="text1"/>
              </w:rPr>
              <w:t>partner</w:t>
            </w:r>
            <w:r w:rsidRPr="000B5EB3">
              <w:rPr>
                <w:rFonts w:ascii="Trebuchet MS" w:hAnsi="Trebuchet MS" w:cs="TrebuchetMS"/>
                <w:color w:val="000000" w:themeColor="text1"/>
              </w:rPr>
              <w:t xml:space="preserve"> suspects that a project activity is likely to harm the environment, it should consult the environmental local/regional authority and if necessary, shall undertake, at its own cost an Environmental Impact Assessment if indicated by the local/regional authority, according to the national legislation.</w:t>
            </w:r>
          </w:p>
        </w:tc>
      </w:tr>
      <w:bookmarkEnd w:id="85"/>
    </w:tbl>
    <w:p w14:paraId="202E5585" w14:textId="77777777" w:rsidR="00896879" w:rsidRDefault="00896879" w:rsidP="00896879">
      <w:pPr>
        <w:autoSpaceDE w:val="0"/>
        <w:autoSpaceDN w:val="0"/>
        <w:adjustRightInd w:val="0"/>
        <w:spacing w:after="0" w:line="276" w:lineRule="auto"/>
        <w:rPr>
          <w:rFonts w:ascii="Trebuchet MS" w:hAnsi="Trebuchet MS" w:cs="TrebuchetMS"/>
          <w:color w:val="4A4A49"/>
        </w:rPr>
      </w:pPr>
    </w:p>
    <w:p w14:paraId="1CAD22BF" w14:textId="6456F1B7" w:rsidR="00394EC1" w:rsidRPr="00394EC1" w:rsidRDefault="00394EC1" w:rsidP="00394EC1">
      <w:pPr>
        <w:autoSpaceDE w:val="0"/>
        <w:autoSpaceDN w:val="0"/>
        <w:adjustRightInd w:val="0"/>
        <w:spacing w:after="0" w:line="276" w:lineRule="auto"/>
        <w:jc w:val="both"/>
        <w:rPr>
          <w:rFonts w:ascii="Trebuchet MS" w:hAnsi="Trebuchet MS" w:cs="TrebuchetMS-Bold"/>
          <w:b/>
          <w:bCs/>
          <w:color w:val="0070C0"/>
        </w:rPr>
      </w:pPr>
      <w:r w:rsidRPr="00394EC1">
        <w:rPr>
          <w:rFonts w:ascii="Trebuchet MS" w:hAnsi="Trebuchet MS" w:cs="TrebuchetMS-Bold"/>
          <w:b/>
          <w:bCs/>
          <w:color w:val="0070C0"/>
        </w:rPr>
        <w:t>Equal opportunities and non-discrimination</w:t>
      </w:r>
    </w:p>
    <w:p w14:paraId="391AAF43" w14:textId="77777777" w:rsidR="00394EC1" w:rsidRPr="00394EC1" w:rsidRDefault="00394EC1" w:rsidP="00394EC1">
      <w:pPr>
        <w:autoSpaceDE w:val="0"/>
        <w:autoSpaceDN w:val="0"/>
        <w:adjustRightInd w:val="0"/>
        <w:spacing w:after="0" w:line="276" w:lineRule="auto"/>
        <w:jc w:val="both"/>
        <w:rPr>
          <w:rFonts w:ascii="Trebuchet MS" w:hAnsi="Trebuchet MS" w:cs="TrebuchetMS-Bold"/>
          <w:b/>
          <w:bCs/>
          <w:color w:val="7695AD"/>
        </w:rPr>
      </w:pPr>
    </w:p>
    <w:p w14:paraId="4FC267D1" w14:textId="40DF2E36" w:rsidR="00394EC1" w:rsidRPr="000B5EB3" w:rsidRDefault="00394EC1" w:rsidP="00394EC1">
      <w:pPr>
        <w:autoSpaceDE w:val="0"/>
        <w:autoSpaceDN w:val="0"/>
        <w:adjustRightInd w:val="0"/>
        <w:spacing w:after="0" w:line="276" w:lineRule="auto"/>
        <w:jc w:val="both"/>
        <w:rPr>
          <w:rFonts w:ascii="Trebuchet MS" w:hAnsi="Trebuchet MS" w:cs="TrebuchetMS"/>
          <w:color w:val="000000" w:themeColor="text1"/>
        </w:rPr>
      </w:pPr>
      <w:r w:rsidRPr="000B5EB3">
        <w:rPr>
          <w:rFonts w:ascii="Trebuchet MS" w:hAnsi="Trebuchet MS" w:cs="TrebuchetMS"/>
          <w:color w:val="000000" w:themeColor="text1"/>
        </w:rPr>
        <w:t>Projects have to ensure that the activities implemented are in line with the principle of equal opportunities and do not generate discrimination of any kind (</w:t>
      </w:r>
      <w:r w:rsidR="00152BC9" w:rsidRPr="000B5EB3">
        <w:rPr>
          <w:rFonts w:ascii="Trebuchet MS" w:hAnsi="Trebuchet MS" w:cs="TrebuchetMS"/>
          <w:color w:val="000000" w:themeColor="text1"/>
        </w:rPr>
        <w:t>gender</w:t>
      </w:r>
      <w:r w:rsidRPr="000B5EB3">
        <w:rPr>
          <w:rFonts w:ascii="Trebuchet MS" w:hAnsi="Trebuchet MS" w:cs="TrebuchetMS"/>
          <w:color w:val="000000" w:themeColor="text1"/>
        </w:rPr>
        <w:t>, racial or ethnic origin, religion or belief, disability, age or sexual orientation).</w:t>
      </w:r>
    </w:p>
    <w:p w14:paraId="0A704A69" w14:textId="48E78A6B" w:rsidR="00394EC1" w:rsidRPr="000B5EB3" w:rsidRDefault="00394EC1" w:rsidP="00394EC1">
      <w:pPr>
        <w:autoSpaceDE w:val="0"/>
        <w:autoSpaceDN w:val="0"/>
        <w:adjustRightInd w:val="0"/>
        <w:spacing w:after="0" w:line="276" w:lineRule="auto"/>
        <w:jc w:val="both"/>
        <w:rPr>
          <w:rFonts w:ascii="Trebuchet MS" w:hAnsi="Trebuchet MS" w:cs="TrebuchetMS"/>
          <w:color w:val="000000" w:themeColor="text1"/>
        </w:rPr>
      </w:pPr>
      <w:r w:rsidRPr="000B5EB3">
        <w:rPr>
          <w:rFonts w:ascii="Trebuchet MS" w:hAnsi="Trebuchet MS" w:cs="TrebuchetMS"/>
          <w:color w:val="000000" w:themeColor="text1"/>
        </w:rPr>
        <w:t>Applicants have to describe how the equal opportunity and non-discrimination principle is anchored within the project design and planned activities.</w:t>
      </w:r>
    </w:p>
    <w:p w14:paraId="359D2195" w14:textId="77777777" w:rsidR="00394EC1" w:rsidRPr="00394EC1" w:rsidRDefault="00394EC1" w:rsidP="00394EC1">
      <w:pPr>
        <w:autoSpaceDE w:val="0"/>
        <w:autoSpaceDN w:val="0"/>
        <w:adjustRightInd w:val="0"/>
        <w:spacing w:after="0" w:line="276" w:lineRule="auto"/>
        <w:rPr>
          <w:rFonts w:ascii="Trebuchet MS" w:hAnsi="Trebuchet MS" w:cs="TrebuchetMS-Bold"/>
          <w:b/>
          <w:bCs/>
          <w:color w:val="7695AD"/>
        </w:rPr>
      </w:pPr>
    </w:p>
    <w:p w14:paraId="681E13D0" w14:textId="77777777" w:rsidR="00394EC1" w:rsidRPr="00394EC1" w:rsidRDefault="00394EC1" w:rsidP="00394EC1">
      <w:pPr>
        <w:autoSpaceDE w:val="0"/>
        <w:autoSpaceDN w:val="0"/>
        <w:adjustRightInd w:val="0"/>
        <w:spacing w:after="0" w:line="276" w:lineRule="auto"/>
        <w:rPr>
          <w:rFonts w:ascii="Trebuchet MS" w:hAnsi="Trebuchet MS" w:cs="TrebuchetMS-Bold"/>
          <w:b/>
          <w:bCs/>
          <w:color w:val="0070C0"/>
        </w:rPr>
      </w:pPr>
      <w:r w:rsidRPr="00394EC1">
        <w:rPr>
          <w:rFonts w:ascii="Trebuchet MS" w:hAnsi="Trebuchet MS" w:cs="TrebuchetMS-Bold"/>
          <w:b/>
          <w:bCs/>
          <w:color w:val="0070C0"/>
        </w:rPr>
        <w:t>Equality between men and women</w:t>
      </w:r>
    </w:p>
    <w:p w14:paraId="64EB05BA" w14:textId="77777777" w:rsidR="00394EC1" w:rsidRPr="00394EC1" w:rsidRDefault="00394EC1" w:rsidP="00394EC1">
      <w:pPr>
        <w:autoSpaceDE w:val="0"/>
        <w:autoSpaceDN w:val="0"/>
        <w:adjustRightInd w:val="0"/>
        <w:spacing w:after="0" w:line="276" w:lineRule="auto"/>
        <w:rPr>
          <w:rFonts w:ascii="Trebuchet MS" w:hAnsi="Trebuchet MS" w:cs="TrebuchetMS"/>
          <w:color w:val="4A4A49"/>
        </w:rPr>
      </w:pPr>
    </w:p>
    <w:p w14:paraId="27479161" w14:textId="77777777" w:rsidR="00394EC1" w:rsidRPr="000B5EB3" w:rsidRDefault="00394EC1" w:rsidP="00394EC1">
      <w:pPr>
        <w:autoSpaceDE w:val="0"/>
        <w:autoSpaceDN w:val="0"/>
        <w:adjustRightInd w:val="0"/>
        <w:spacing w:after="0" w:line="276" w:lineRule="auto"/>
        <w:jc w:val="both"/>
        <w:rPr>
          <w:rFonts w:ascii="Trebuchet MS" w:hAnsi="Trebuchet MS" w:cs="TrebuchetMS"/>
          <w:color w:val="000000" w:themeColor="text1"/>
        </w:rPr>
      </w:pPr>
      <w:r w:rsidRPr="000B5EB3">
        <w:rPr>
          <w:rFonts w:ascii="Trebuchet MS" w:hAnsi="Trebuchet MS" w:cs="TrebuchetMS"/>
          <w:color w:val="000000" w:themeColor="text1"/>
        </w:rPr>
        <w:t>Projects have to ensure that the activities implemented are in line with the principle of equality between men and women and do not generate discrimination of any kind.</w:t>
      </w:r>
    </w:p>
    <w:p w14:paraId="38251BE6" w14:textId="6700FC7A" w:rsidR="00C102CB" w:rsidRDefault="00956E88" w:rsidP="00394EC1">
      <w:pPr>
        <w:spacing w:after="0" w:line="276" w:lineRule="auto"/>
        <w:jc w:val="both"/>
        <w:rPr>
          <w:rFonts w:ascii="Trebuchet MS" w:eastAsia="Times New Roman" w:hAnsi="Trebuchet MS" w:cs="Times New Roman"/>
          <w:b/>
          <w:bCs/>
          <w:snapToGrid w:val="0"/>
          <w:color w:val="000000" w:themeColor="text1"/>
        </w:rPr>
      </w:pPr>
      <w:r w:rsidRPr="00FE5EDA">
        <w:rPr>
          <w:rFonts w:ascii="Trebuchet MS" w:eastAsia="Times New Roman" w:hAnsi="Trebuchet MS" w:cs="Times New Roman"/>
          <w:snapToGrid w:val="0"/>
          <w:color w:val="000000" w:themeColor="text1"/>
        </w:rPr>
        <w:t>For more details on how to integrate and consider these principles during the preparation, implementation and reporting, it is recommended to read</w:t>
      </w:r>
      <w:r>
        <w:rPr>
          <w:rFonts w:ascii="Trebuchet MS" w:eastAsia="Times New Roman" w:hAnsi="Trebuchet MS" w:cs="Times New Roman"/>
          <w:b/>
          <w:bCs/>
          <w:snapToGrid w:val="0"/>
          <w:color w:val="000000" w:themeColor="text1"/>
        </w:rPr>
        <w:t xml:space="preserve"> </w:t>
      </w:r>
      <w:r w:rsidRPr="00FE5EDA">
        <w:rPr>
          <w:rFonts w:ascii="Trebuchet MS" w:eastAsia="Times New Roman" w:hAnsi="Trebuchet MS" w:cs="Times New Roman"/>
          <w:b/>
          <w:bCs/>
          <w:i/>
          <w:iCs/>
          <w:snapToGrid w:val="0"/>
          <w:color w:val="000000" w:themeColor="text1"/>
        </w:rPr>
        <w:t>Annex</w:t>
      </w:r>
      <w:r w:rsidR="00FE5EDA" w:rsidRPr="00FE5EDA">
        <w:rPr>
          <w:rFonts w:ascii="Trebuchet MS" w:eastAsia="Times New Roman" w:hAnsi="Trebuchet MS" w:cs="Times New Roman"/>
          <w:b/>
          <w:bCs/>
          <w:i/>
          <w:iCs/>
          <w:snapToGrid w:val="0"/>
          <w:color w:val="000000" w:themeColor="text1"/>
        </w:rPr>
        <w:t xml:space="preserve"> 1</w:t>
      </w:r>
      <w:r w:rsidRPr="00FE5EDA">
        <w:rPr>
          <w:rFonts w:ascii="Trebuchet MS" w:eastAsia="Times New Roman" w:hAnsi="Trebuchet MS" w:cs="Times New Roman"/>
          <w:b/>
          <w:bCs/>
          <w:i/>
          <w:iCs/>
          <w:snapToGrid w:val="0"/>
          <w:color w:val="000000" w:themeColor="text1"/>
        </w:rPr>
        <w:t xml:space="preserve"> Horizontal principles</w:t>
      </w:r>
      <w:r>
        <w:rPr>
          <w:rFonts w:ascii="Trebuchet MS" w:eastAsia="Times New Roman" w:hAnsi="Trebuchet MS" w:cs="Times New Roman"/>
          <w:b/>
          <w:bCs/>
          <w:snapToGrid w:val="0"/>
          <w:color w:val="000000" w:themeColor="text1"/>
        </w:rPr>
        <w:t xml:space="preserve">. </w:t>
      </w:r>
    </w:p>
    <w:p w14:paraId="2556758E" w14:textId="77777777" w:rsidR="00263237" w:rsidRPr="000B5EB3" w:rsidRDefault="00263237" w:rsidP="00263237">
      <w:pPr>
        <w:spacing w:after="0" w:line="276" w:lineRule="auto"/>
        <w:jc w:val="both"/>
        <w:rPr>
          <w:rFonts w:ascii="Trebuchet MS" w:eastAsia="Times New Roman" w:hAnsi="Trebuchet MS" w:cs="Times New Roman"/>
          <w:b/>
          <w:snapToGrid w:val="0"/>
          <w:color w:val="000000" w:themeColor="text1"/>
        </w:rPr>
      </w:pPr>
    </w:p>
    <w:p w14:paraId="7A3A4E49" w14:textId="44853A0B" w:rsidR="005E46CE" w:rsidRPr="00862B74" w:rsidRDefault="00862B74" w:rsidP="006E4708">
      <w:pPr>
        <w:keepNext/>
        <w:keepLines/>
        <w:numPr>
          <w:ilvl w:val="0"/>
          <w:numId w:val="1"/>
        </w:numPr>
        <w:shd w:val="clear" w:color="auto" w:fill="0070C0"/>
        <w:spacing w:after="0" w:line="276" w:lineRule="auto"/>
        <w:jc w:val="both"/>
        <w:outlineLvl w:val="1"/>
        <w:rPr>
          <w:rFonts w:ascii="Trebuchet MS" w:eastAsia="Times New Roman" w:hAnsi="Trebuchet MS" w:cs="Times New Roman"/>
          <w:snapToGrid w:val="0"/>
        </w:rPr>
      </w:pPr>
      <w:bookmarkStart w:id="86" w:name="_Toc510094330"/>
      <w:bookmarkStart w:id="87" w:name="_Toc77667452"/>
      <w:bookmarkStart w:id="88" w:name="_Toc158711865"/>
      <w:bookmarkEnd w:id="86"/>
      <w:r w:rsidRPr="00862B74">
        <w:rPr>
          <w:rFonts w:ascii="Trebuchet MS" w:eastAsia="Times New Roman" w:hAnsi="Trebuchet MS" w:cs="Times New Roman"/>
          <w:b/>
          <w:smallCaps/>
          <w:snapToGrid w:val="0"/>
          <w:color w:val="FFFFFF"/>
        </w:rPr>
        <w:t>APPLICANTS</w:t>
      </w:r>
      <w:bookmarkEnd w:id="87"/>
      <w:bookmarkEnd w:id="88"/>
    </w:p>
    <w:p w14:paraId="613CC208" w14:textId="77777777" w:rsidR="0095203F" w:rsidRDefault="00862B74" w:rsidP="00785308">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6A60C8BC" w14:textId="5D57B507" w:rsidR="00C62069" w:rsidRPr="00785308" w:rsidRDefault="00CC394B" w:rsidP="00785308">
      <w:pPr>
        <w:pStyle w:val="Heading2"/>
        <w:rPr>
          <w:rFonts w:ascii="Trebuchet MS" w:eastAsia="Times New Roman" w:hAnsi="Trebuchet MS" w:cs="Times New Roman"/>
          <w:b/>
          <w:snapToGrid w:val="0"/>
          <w:lang w:val="en-US"/>
        </w:rPr>
      </w:pPr>
      <w:bookmarkStart w:id="89" w:name="_Toc158711866"/>
      <w:r>
        <w:rPr>
          <w:rFonts w:ascii="Trebuchet MS" w:eastAsia="Times New Roman" w:hAnsi="Trebuchet MS" w:cs="Times New Roman"/>
          <w:b/>
          <w:snapToGrid w:val="0"/>
          <w:lang w:val="en-US"/>
        </w:rPr>
        <w:t>6</w:t>
      </w:r>
      <w:r w:rsidR="00862B74" w:rsidRPr="00785308">
        <w:rPr>
          <w:rFonts w:ascii="Trebuchet MS" w:eastAsia="Times New Roman" w:hAnsi="Trebuchet MS" w:cs="Times New Roman"/>
          <w:b/>
          <w:snapToGrid w:val="0"/>
          <w:lang w:val="en-US"/>
        </w:rPr>
        <w:t xml:space="preserve">.1 </w:t>
      </w:r>
      <w:r w:rsidR="00C62069" w:rsidRPr="00785308">
        <w:rPr>
          <w:rFonts w:ascii="Trebuchet MS" w:eastAsia="Times New Roman" w:hAnsi="Trebuchet MS" w:cs="Times New Roman"/>
          <w:b/>
          <w:snapToGrid w:val="0"/>
          <w:lang w:val="en-US"/>
        </w:rPr>
        <w:t>Legal status</w:t>
      </w:r>
      <w:bookmarkEnd w:id="89"/>
    </w:p>
    <w:p w14:paraId="096F5077" w14:textId="77777777" w:rsidR="00C62069" w:rsidRPr="00263237" w:rsidRDefault="00C62069" w:rsidP="00C62069">
      <w:pPr>
        <w:pStyle w:val="Heading3"/>
        <w:rPr>
          <w:rFonts w:ascii="Trebuchet MS" w:eastAsia="Times New Roman" w:hAnsi="Trebuchet MS" w:cs="Times New Roman"/>
          <w:b/>
          <w:bCs/>
          <w:snapToGrid w:val="0"/>
        </w:rPr>
      </w:pPr>
    </w:p>
    <w:p w14:paraId="5A75AFB9" w14:textId="7F003499"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In order to be eligible for a grant, Lead Partners and Project Partners must</w:t>
      </w:r>
      <w:r w:rsidR="00765349">
        <w:rPr>
          <w:rFonts w:ascii="Trebuchet MS" w:eastAsia="Times New Roman" w:hAnsi="Trebuchet MS" w:cs="Times New Roman"/>
          <w:bCs/>
          <w:snapToGrid w:val="0"/>
        </w:rPr>
        <w:t xml:space="preserve"> be registered as legal entity, with own registration number. They must</w:t>
      </w:r>
      <w:r w:rsidRPr="00950347">
        <w:rPr>
          <w:rFonts w:ascii="Trebuchet MS" w:eastAsia="Times New Roman" w:hAnsi="Trebuchet MS" w:cs="Times New Roman"/>
          <w:bCs/>
          <w:snapToGrid w:val="0"/>
        </w:rPr>
        <w:t xml:space="preserve"> be:</w:t>
      </w:r>
    </w:p>
    <w:p w14:paraId="6FE324D8" w14:textId="77777777" w:rsidR="00950347" w:rsidRPr="00950347" w:rsidRDefault="00950347" w:rsidP="00950347">
      <w:pPr>
        <w:spacing w:after="0" w:line="276" w:lineRule="auto"/>
        <w:jc w:val="both"/>
        <w:rPr>
          <w:rFonts w:ascii="Trebuchet MS" w:eastAsia="Times New Roman" w:hAnsi="Trebuchet MS" w:cs="Times New Roman"/>
          <w:bCs/>
          <w:snapToGrid w:val="0"/>
        </w:rPr>
      </w:pPr>
    </w:p>
    <w:p w14:paraId="78096E19" w14:textId="4C8F30A2"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a. </w:t>
      </w:r>
      <w:r w:rsidR="009E05D3" w:rsidRPr="009E05D3">
        <w:rPr>
          <w:rFonts w:ascii="Trebuchet MS" w:eastAsia="Times New Roman" w:hAnsi="Trebuchet MS" w:cs="Times New Roman"/>
          <w:b/>
          <w:bCs/>
          <w:snapToGrid w:val="0"/>
        </w:rPr>
        <w:t>public authorities</w:t>
      </w:r>
      <w:r w:rsidRPr="00950347">
        <w:rPr>
          <w:rFonts w:ascii="Trebuchet MS" w:eastAsia="Times New Roman" w:hAnsi="Trebuchet MS" w:cs="Times New Roman"/>
          <w:bCs/>
          <w:snapToGrid w:val="0"/>
        </w:rPr>
        <w:t xml:space="preserve"> </w:t>
      </w:r>
    </w:p>
    <w:p w14:paraId="1CD1AA33" w14:textId="4DFDD795"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E.g.: regional/county council, local council, municipality, </w:t>
      </w:r>
      <w:r w:rsidR="007B4AE7">
        <w:rPr>
          <w:rFonts w:ascii="Trebuchet MS" w:eastAsia="Times New Roman" w:hAnsi="Trebuchet MS" w:cs="Times New Roman"/>
          <w:bCs/>
          <w:snapToGrid w:val="0"/>
        </w:rPr>
        <w:t xml:space="preserve">ministries, </w:t>
      </w:r>
      <w:r w:rsidR="009E05D3">
        <w:rPr>
          <w:rFonts w:ascii="Trebuchet MS" w:eastAsia="Times New Roman" w:hAnsi="Trebuchet MS" w:cs="Times New Roman"/>
          <w:bCs/>
          <w:snapToGrid w:val="0"/>
        </w:rPr>
        <w:t>etc</w:t>
      </w:r>
      <w:r w:rsidRPr="00950347">
        <w:rPr>
          <w:rFonts w:ascii="Trebuchet MS" w:eastAsia="Times New Roman" w:hAnsi="Trebuchet MS" w:cs="Times New Roman"/>
          <w:bCs/>
          <w:snapToGrid w:val="0"/>
        </w:rPr>
        <w:t>;</w:t>
      </w:r>
    </w:p>
    <w:p w14:paraId="327B1668" w14:textId="265267E2" w:rsidR="00950347" w:rsidRPr="00950347" w:rsidRDefault="00950347" w:rsidP="00950347">
      <w:pPr>
        <w:spacing w:after="0" w:line="276" w:lineRule="auto"/>
        <w:jc w:val="both"/>
        <w:rPr>
          <w:rFonts w:ascii="Trebuchet MS" w:eastAsia="Times New Roman" w:hAnsi="Trebuchet MS" w:cs="Times New Roman"/>
          <w:bCs/>
          <w:snapToGrid w:val="0"/>
        </w:rPr>
      </w:pPr>
    </w:p>
    <w:p w14:paraId="3717703E" w14:textId="623CF4AA"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b. </w:t>
      </w:r>
      <w:r w:rsidRPr="00950347">
        <w:rPr>
          <w:rFonts w:ascii="Trebuchet MS" w:eastAsia="Times New Roman" w:hAnsi="Trebuchet MS" w:cs="Times New Roman"/>
          <w:b/>
          <w:bCs/>
          <w:snapToGrid w:val="0"/>
        </w:rPr>
        <w:t>bodies governed by public law</w:t>
      </w:r>
      <w:r w:rsidRPr="00950347">
        <w:rPr>
          <w:rFonts w:ascii="Trebuchet MS" w:eastAsia="Times New Roman" w:hAnsi="Trebuchet MS" w:cs="Times New Roman"/>
          <w:bCs/>
          <w:snapToGrid w:val="0"/>
        </w:rPr>
        <w:t xml:space="preserve"> – namely bodies that have all of the following characteristics: </w:t>
      </w:r>
    </w:p>
    <w:p w14:paraId="1939D9E9" w14:textId="569537ED" w:rsidR="00950347" w:rsidRPr="00950347" w:rsidRDefault="00950347" w:rsidP="00013CB9">
      <w:pPr>
        <w:numPr>
          <w:ilvl w:val="0"/>
          <w:numId w:val="8"/>
        </w:num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they are established for the specific purpose of meeting needs in the general interest, not having an industrial or commercial character; </w:t>
      </w:r>
    </w:p>
    <w:p w14:paraId="5B697BE3" w14:textId="57A43D3D" w:rsidR="00950347" w:rsidRPr="00950347" w:rsidRDefault="00950347" w:rsidP="00013CB9">
      <w:pPr>
        <w:numPr>
          <w:ilvl w:val="0"/>
          <w:numId w:val="8"/>
        </w:num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they have legal personality; and </w:t>
      </w:r>
    </w:p>
    <w:p w14:paraId="78C28ECD" w14:textId="06B0DC94" w:rsidR="00950347" w:rsidRPr="00950347" w:rsidRDefault="00950347" w:rsidP="00013CB9">
      <w:pPr>
        <w:numPr>
          <w:ilvl w:val="0"/>
          <w:numId w:val="8"/>
        </w:num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lastRenderedPageBreak/>
        <w:t>they are financed, for the most part, by the State, regional or local authorities, or by other bodies governed by public law; or are subject to management supervision by those authorities or bodies; or have an administrative, managerial or supervisory board, more than half of whose members are appointed by the State, regional or local authorities, or by other bodies governed by public law;</w:t>
      </w:r>
    </w:p>
    <w:p w14:paraId="5AED386C" w14:textId="4A0ABC02" w:rsidR="00950347" w:rsidRPr="00950347" w:rsidRDefault="00950347" w:rsidP="00950347">
      <w:pPr>
        <w:spacing w:after="0" w:line="276" w:lineRule="auto"/>
        <w:jc w:val="both"/>
        <w:rPr>
          <w:rFonts w:ascii="Trebuchet MS" w:eastAsia="Times New Roman" w:hAnsi="Trebuchet MS" w:cs="Times New Roman"/>
          <w:bCs/>
          <w:snapToGrid w:val="0"/>
        </w:rPr>
      </w:pPr>
    </w:p>
    <w:p w14:paraId="599A5B14" w14:textId="2E955669"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E.g.: state/regional owned institute</w:t>
      </w:r>
      <w:r w:rsidR="00D90F40">
        <w:rPr>
          <w:rFonts w:ascii="Trebuchet MS" w:eastAsia="Times New Roman" w:hAnsi="Trebuchet MS" w:cs="Times New Roman"/>
          <w:bCs/>
          <w:snapToGrid w:val="0"/>
        </w:rPr>
        <w:t>s</w:t>
      </w:r>
      <w:r w:rsidRPr="00950347">
        <w:rPr>
          <w:rFonts w:ascii="Trebuchet MS" w:eastAsia="Times New Roman" w:hAnsi="Trebuchet MS" w:cs="Times New Roman"/>
          <w:bCs/>
          <w:snapToGrid w:val="0"/>
        </w:rPr>
        <w:t xml:space="preserve">, universities and educational institutions, </w:t>
      </w:r>
      <w:r w:rsidRPr="004C600C">
        <w:rPr>
          <w:rFonts w:ascii="Trebuchet MS" w:eastAsia="Times New Roman" w:hAnsi="Trebuchet MS" w:cs="Times New Roman"/>
          <w:bCs/>
          <w:snapToGrid w:val="0"/>
        </w:rPr>
        <w:t>regional development agencies,</w:t>
      </w:r>
      <w:r w:rsidRPr="00950347">
        <w:rPr>
          <w:rFonts w:ascii="Trebuchet MS" w:eastAsia="Times New Roman" w:hAnsi="Trebuchet MS" w:cs="Times New Roman"/>
          <w:bCs/>
          <w:snapToGrid w:val="0"/>
        </w:rPr>
        <w:t xml:space="preserve"> nature parks and protected areas management bodies, research institutes, etc; </w:t>
      </w:r>
    </w:p>
    <w:p w14:paraId="11A4F1EC" w14:textId="0A5962ED" w:rsidR="00950347" w:rsidRPr="00950347" w:rsidRDefault="00950347" w:rsidP="00950347">
      <w:pPr>
        <w:spacing w:after="0" w:line="276" w:lineRule="auto"/>
        <w:jc w:val="both"/>
        <w:rPr>
          <w:rFonts w:ascii="Trebuchet MS" w:eastAsia="Times New Roman" w:hAnsi="Trebuchet MS" w:cs="Times New Roman"/>
          <w:bCs/>
          <w:snapToGrid w:val="0"/>
        </w:rPr>
      </w:pPr>
    </w:p>
    <w:p w14:paraId="7FE1B489" w14:textId="15F1A69C"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c. </w:t>
      </w:r>
      <w:r w:rsidRPr="00950347">
        <w:rPr>
          <w:rFonts w:ascii="Trebuchet MS" w:eastAsia="Times New Roman" w:hAnsi="Trebuchet MS" w:cs="Times New Roman"/>
          <w:b/>
          <w:bCs/>
          <w:snapToGrid w:val="0"/>
        </w:rPr>
        <w:t>non-profit organizations</w:t>
      </w:r>
      <w:r w:rsidRPr="00950347">
        <w:rPr>
          <w:rFonts w:ascii="Trebuchet MS" w:eastAsia="Times New Roman" w:hAnsi="Trebuchet MS" w:cs="Times New Roman"/>
          <w:bCs/>
          <w:snapToGrid w:val="0"/>
        </w:rPr>
        <w:t xml:space="preserve">: </w:t>
      </w:r>
    </w:p>
    <w:p w14:paraId="374D2767" w14:textId="4C801DCE" w:rsidR="00F23998" w:rsidRPr="00263237" w:rsidRDefault="00950347" w:rsidP="00263237">
      <w:pPr>
        <w:spacing w:after="0" w:line="276" w:lineRule="auto"/>
        <w:jc w:val="both"/>
        <w:rPr>
          <w:rFonts w:ascii="Trebuchet MS" w:eastAsia="Times New Roman" w:hAnsi="Trebuchet MS" w:cs="Times New Roman"/>
          <w:b/>
          <w:bCs/>
          <w:snapToGrid w:val="0"/>
        </w:rPr>
      </w:pPr>
      <w:r w:rsidRPr="00950347">
        <w:rPr>
          <w:rFonts w:ascii="Trebuchet MS" w:eastAsia="Times New Roman" w:hAnsi="Trebuchet MS" w:cs="Times New Roman"/>
          <w:bCs/>
          <w:snapToGrid w:val="0"/>
        </w:rPr>
        <w:t>E.g.: associations, unions, foundations, private universities if their legal status is of a non-profit organization, Local Action Groups, Euro regions, European Grouping of Territorial Cooperation</w:t>
      </w:r>
      <w:r w:rsidR="00611E59">
        <w:rPr>
          <w:rStyle w:val="FootnoteReference"/>
          <w:rFonts w:ascii="Trebuchet MS" w:eastAsia="Times New Roman" w:hAnsi="Trebuchet MS" w:cs="Times New Roman"/>
          <w:bCs/>
          <w:snapToGrid w:val="0"/>
        </w:rPr>
        <w:footnoteReference w:id="3"/>
      </w:r>
      <w:r w:rsidRPr="00950347">
        <w:rPr>
          <w:rFonts w:ascii="Trebuchet MS" w:eastAsia="Times New Roman" w:hAnsi="Trebuchet MS" w:cs="Times New Roman"/>
          <w:bCs/>
          <w:snapToGrid w:val="0"/>
        </w:rPr>
        <w:t>.</w:t>
      </w:r>
    </w:p>
    <w:p w14:paraId="03A9C488" w14:textId="77777777" w:rsidR="004C57A9" w:rsidRPr="004C57A9" w:rsidRDefault="004C57A9" w:rsidP="004C57A9">
      <w:pPr>
        <w:spacing w:after="0" w:line="276" w:lineRule="auto"/>
        <w:jc w:val="both"/>
        <w:rPr>
          <w:rFonts w:ascii="Trebuchet MS" w:eastAsia="Times New Roman" w:hAnsi="Trebuchet MS" w:cs="Times New Roman"/>
          <w:b/>
          <w:bCs/>
          <w:snapToGrid w:val="0"/>
        </w:rPr>
      </w:pPr>
    </w:p>
    <w:tbl>
      <w:tblPr>
        <w:tblStyle w:val="TableGrid"/>
        <w:tblW w:w="0" w:type="auto"/>
        <w:tblLook w:val="04A0" w:firstRow="1" w:lastRow="0" w:firstColumn="1" w:lastColumn="0" w:noHBand="0" w:noVBand="1"/>
      </w:tblPr>
      <w:tblGrid>
        <w:gridCol w:w="9607"/>
      </w:tblGrid>
      <w:tr w:rsidR="004C57A9" w:rsidRPr="004C57A9" w14:paraId="4FED8678" w14:textId="77777777" w:rsidTr="00601907">
        <w:tc>
          <w:tcPr>
            <w:tcW w:w="9747" w:type="dxa"/>
            <w:shd w:val="clear" w:color="auto" w:fill="FFF2CC" w:themeFill="accent4" w:themeFillTint="33"/>
          </w:tcPr>
          <w:p w14:paraId="22E548F6" w14:textId="77777777" w:rsidR="004C57A9" w:rsidRPr="004C57A9" w:rsidRDefault="004C57A9" w:rsidP="006F3641">
            <w:pPr>
              <w:spacing w:line="276" w:lineRule="auto"/>
              <w:jc w:val="center"/>
              <w:rPr>
                <w:rFonts w:ascii="Trebuchet MS" w:eastAsiaTheme="minorHAnsi" w:hAnsi="Trebuchet MS" w:cstheme="minorBidi"/>
                <w:b/>
                <w:bCs/>
                <w:snapToGrid w:val="0"/>
                <w:color w:val="FFF2CC" w:themeColor="accent4" w:themeTint="33"/>
                <w:sz w:val="22"/>
                <w:szCs w:val="22"/>
                <w:lang w:eastAsia="en-US"/>
              </w:rPr>
            </w:pPr>
            <w:r w:rsidRPr="004C57A9">
              <w:rPr>
                <w:rFonts w:ascii="Trebuchet MS" w:eastAsiaTheme="minorHAnsi" w:hAnsi="Trebuchet MS" w:cstheme="minorBidi"/>
                <w:b/>
                <w:bCs/>
                <w:snapToGrid w:val="0"/>
                <w:color w:val="C00000"/>
                <w:sz w:val="22"/>
                <w:szCs w:val="22"/>
                <w:lang w:eastAsia="en-US"/>
              </w:rPr>
              <w:t>TAKE NOTE</w:t>
            </w:r>
          </w:p>
          <w:p w14:paraId="4128A923" w14:textId="1C81A72F" w:rsidR="004C57A9" w:rsidRPr="004C57A9" w:rsidRDefault="00265FF4" w:rsidP="006F3641">
            <w:pPr>
              <w:spacing w:line="276" w:lineRule="auto"/>
              <w:jc w:val="left"/>
              <w:rPr>
                <w:rFonts w:ascii="Trebuchet MS" w:eastAsiaTheme="minorHAnsi" w:hAnsi="Trebuchet MS" w:cstheme="minorBidi"/>
                <w:b/>
                <w:bCs/>
                <w:snapToGrid w:val="0"/>
                <w:sz w:val="22"/>
                <w:szCs w:val="22"/>
                <w:lang w:eastAsia="en-US"/>
              </w:rPr>
            </w:pPr>
            <w:r w:rsidRPr="00265FF4">
              <w:rPr>
                <w:rFonts w:ascii="Trebuchet MS" w:eastAsiaTheme="minorHAnsi" w:hAnsi="Trebuchet MS" w:cstheme="minorBidi"/>
                <w:snapToGrid w:val="0"/>
                <w:color w:val="000000" w:themeColor="text1"/>
                <w:sz w:val="22"/>
                <w:szCs w:val="22"/>
                <w:lang w:val="en-US" w:eastAsia="en-US"/>
              </w:rPr>
              <w:t>Do not</w:t>
            </w:r>
            <w:r w:rsidR="00D365D3" w:rsidRPr="00265FF4">
              <w:rPr>
                <w:rFonts w:ascii="Trebuchet MS" w:eastAsiaTheme="minorHAnsi" w:hAnsi="Trebuchet MS" w:cstheme="minorBidi"/>
                <w:snapToGrid w:val="0"/>
                <w:color w:val="000000" w:themeColor="text1"/>
                <w:sz w:val="22"/>
                <w:szCs w:val="22"/>
                <w:lang w:val="en-US" w:eastAsia="en-US"/>
              </w:rPr>
              <w:t xml:space="preserve"> </w:t>
            </w:r>
            <w:r w:rsidR="004C57A9" w:rsidRPr="00265FF4">
              <w:rPr>
                <w:rFonts w:ascii="Trebuchet MS" w:eastAsiaTheme="minorHAnsi" w:hAnsi="Trebuchet MS" w:cstheme="minorBidi"/>
                <w:snapToGrid w:val="0"/>
                <w:color w:val="000000" w:themeColor="text1"/>
                <w:sz w:val="22"/>
                <w:szCs w:val="22"/>
                <w:lang w:val="en-US" w:eastAsia="en-US"/>
              </w:rPr>
              <w:t>confuse</w:t>
            </w:r>
            <w:r w:rsidR="004C57A9" w:rsidRPr="004C57A9">
              <w:rPr>
                <w:rFonts w:ascii="Trebuchet MS" w:eastAsiaTheme="minorHAnsi" w:hAnsi="Trebuchet MS" w:cstheme="minorBidi"/>
                <w:snapToGrid w:val="0"/>
                <w:color w:val="000000" w:themeColor="text1"/>
                <w:sz w:val="22"/>
                <w:szCs w:val="22"/>
                <w:lang w:val="en-US" w:eastAsia="en-US"/>
              </w:rPr>
              <w:t xml:space="preserve"> </w:t>
            </w:r>
            <w:r w:rsidR="004C57A9" w:rsidRPr="004C57A9">
              <w:rPr>
                <w:rFonts w:ascii="Trebuchet MS" w:eastAsiaTheme="minorHAnsi" w:hAnsi="Trebuchet MS" w:cstheme="minorBidi"/>
                <w:snapToGrid w:val="0"/>
                <w:color w:val="000000" w:themeColor="text1"/>
                <w:sz w:val="22"/>
                <w:szCs w:val="22"/>
                <w:u w:val="single"/>
                <w:lang w:val="en-US" w:eastAsia="en-US"/>
              </w:rPr>
              <w:t>bodies governed by public law</w:t>
            </w:r>
            <w:r w:rsidR="004C57A9" w:rsidRPr="004C57A9">
              <w:rPr>
                <w:rFonts w:ascii="Trebuchet MS" w:eastAsiaTheme="minorHAnsi" w:hAnsi="Trebuchet MS" w:cstheme="minorBidi"/>
                <w:snapToGrid w:val="0"/>
                <w:color w:val="000000" w:themeColor="text1"/>
                <w:sz w:val="22"/>
                <w:szCs w:val="22"/>
                <w:lang w:val="en-US" w:eastAsia="en-US"/>
              </w:rPr>
              <w:t xml:space="preserve"> with </w:t>
            </w:r>
            <w:r w:rsidR="004C57A9" w:rsidRPr="004C57A9">
              <w:rPr>
                <w:rFonts w:ascii="Trebuchet MS" w:eastAsiaTheme="minorHAnsi" w:hAnsi="Trebuchet MS" w:cstheme="minorBidi"/>
                <w:snapToGrid w:val="0"/>
                <w:color w:val="000000" w:themeColor="text1"/>
                <w:sz w:val="22"/>
                <w:szCs w:val="22"/>
                <w:u w:val="single"/>
                <w:lang w:val="en-US" w:eastAsia="en-US"/>
              </w:rPr>
              <w:t>public authorities</w:t>
            </w:r>
            <w:r w:rsidR="00D365D3">
              <w:rPr>
                <w:rFonts w:ascii="Trebuchet MS" w:eastAsiaTheme="minorHAnsi" w:hAnsi="Trebuchet MS" w:cstheme="minorBidi"/>
                <w:snapToGrid w:val="0"/>
                <w:color w:val="000000" w:themeColor="text1"/>
                <w:sz w:val="22"/>
                <w:szCs w:val="22"/>
                <w:u w:val="single"/>
                <w:lang w:val="en-US" w:eastAsia="en-US"/>
              </w:rPr>
              <w:t>.</w:t>
            </w:r>
          </w:p>
        </w:tc>
      </w:tr>
    </w:tbl>
    <w:p w14:paraId="5AA5947D" w14:textId="77777777" w:rsidR="004C57A9" w:rsidRDefault="004C57A9" w:rsidP="00263237">
      <w:pPr>
        <w:spacing w:after="0" w:line="276" w:lineRule="auto"/>
        <w:jc w:val="both"/>
        <w:rPr>
          <w:rFonts w:ascii="Trebuchet MS" w:eastAsia="Times New Roman" w:hAnsi="Trebuchet MS" w:cs="Times New Roman"/>
          <w:b/>
          <w:bCs/>
          <w:snapToGrid w:val="0"/>
        </w:rPr>
      </w:pPr>
    </w:p>
    <w:p w14:paraId="60D87011" w14:textId="3F9D7B91" w:rsidR="00765349" w:rsidRDefault="00765349" w:rsidP="00263237">
      <w:pPr>
        <w:spacing w:after="0" w:line="276" w:lineRule="auto"/>
        <w:jc w:val="both"/>
        <w:rPr>
          <w:rFonts w:ascii="Trebuchet MS" w:eastAsia="Times New Roman" w:hAnsi="Trebuchet MS" w:cs="Times New Roman"/>
          <w:b/>
          <w:bCs/>
          <w:snapToGrid w:val="0"/>
        </w:rPr>
      </w:pPr>
      <w:r>
        <w:rPr>
          <w:rFonts w:ascii="Trebuchet MS" w:eastAsia="Times New Roman" w:hAnsi="Trebuchet MS" w:cs="Times New Roman"/>
          <w:b/>
          <w:bCs/>
          <w:snapToGrid w:val="0"/>
        </w:rPr>
        <w:t xml:space="preserve">Exception: </w:t>
      </w:r>
      <w:r w:rsidRPr="006F3641">
        <w:rPr>
          <w:rFonts w:ascii="Trebuchet MS" w:eastAsia="Times New Roman" w:hAnsi="Trebuchet MS" w:cs="Times New Roman"/>
          <w:snapToGrid w:val="0"/>
        </w:rPr>
        <w:t xml:space="preserve">Faculties, educational departments within a university </w:t>
      </w:r>
      <w:r w:rsidR="008C62BE" w:rsidRPr="006F3641">
        <w:rPr>
          <w:rFonts w:ascii="Trebuchet MS" w:eastAsia="Times New Roman" w:hAnsi="Trebuchet MS" w:cs="Times New Roman"/>
          <w:snapToGrid w:val="0"/>
        </w:rPr>
        <w:t xml:space="preserve">(registered and </w:t>
      </w:r>
      <w:r w:rsidR="0011205A" w:rsidRPr="006F3641">
        <w:rPr>
          <w:rFonts w:ascii="Trebuchet MS" w:eastAsia="Times New Roman" w:hAnsi="Trebuchet MS" w:cs="Times New Roman"/>
          <w:snapToGrid w:val="0"/>
        </w:rPr>
        <w:t>located in the eligible area</w:t>
      </w:r>
      <w:r w:rsidR="008C62BE" w:rsidRPr="006F3641">
        <w:rPr>
          <w:rFonts w:ascii="Trebuchet MS" w:eastAsia="Times New Roman" w:hAnsi="Trebuchet MS" w:cs="Times New Roman"/>
          <w:snapToGrid w:val="0"/>
        </w:rPr>
        <w:t>)</w:t>
      </w:r>
      <w:r w:rsidR="0011205A" w:rsidRPr="006F3641">
        <w:rPr>
          <w:rFonts w:ascii="Trebuchet MS" w:eastAsia="Times New Roman" w:hAnsi="Trebuchet MS" w:cs="Times New Roman"/>
          <w:snapToGrid w:val="0"/>
        </w:rPr>
        <w:t xml:space="preserve"> </w:t>
      </w:r>
      <w:r w:rsidRPr="006F3641">
        <w:rPr>
          <w:rFonts w:ascii="Trebuchet MS" w:eastAsia="Times New Roman" w:hAnsi="Trebuchet MS" w:cs="Times New Roman"/>
          <w:snapToGrid w:val="0"/>
        </w:rPr>
        <w:t>shall be considered separate legal entit</w:t>
      </w:r>
      <w:r w:rsidR="00162F84" w:rsidRPr="006F3641">
        <w:rPr>
          <w:rFonts w:ascii="Trebuchet MS" w:eastAsia="Times New Roman" w:hAnsi="Trebuchet MS" w:cs="Times New Roman"/>
          <w:snapToGrid w:val="0"/>
        </w:rPr>
        <w:t>ies</w:t>
      </w:r>
      <w:r w:rsidRPr="006F3641">
        <w:rPr>
          <w:rFonts w:ascii="Trebuchet MS" w:eastAsia="Times New Roman" w:hAnsi="Trebuchet MS" w:cs="Times New Roman"/>
          <w:snapToGrid w:val="0"/>
        </w:rPr>
        <w:t xml:space="preserve"> although not having </w:t>
      </w:r>
      <w:r w:rsidR="00E024A9" w:rsidRPr="006F3641">
        <w:rPr>
          <w:rFonts w:ascii="Trebuchet MS" w:eastAsia="Times New Roman" w:hAnsi="Trebuchet MS" w:cs="Times New Roman"/>
          <w:snapToGrid w:val="0"/>
        </w:rPr>
        <w:t>their</w:t>
      </w:r>
      <w:r w:rsidRPr="006F3641">
        <w:rPr>
          <w:rFonts w:ascii="Trebuchet MS" w:eastAsia="Times New Roman" w:hAnsi="Trebuchet MS" w:cs="Times New Roman"/>
          <w:snapToGrid w:val="0"/>
        </w:rPr>
        <w:t xml:space="preserve"> own registration number.</w:t>
      </w:r>
      <w:r w:rsidR="006F0437">
        <w:rPr>
          <w:rFonts w:ascii="Trebuchet MS" w:eastAsia="Times New Roman" w:hAnsi="Trebuchet MS" w:cs="Times New Roman"/>
          <w:snapToGrid w:val="0"/>
        </w:rPr>
        <w:t xml:space="preserve"> Please see also the text box in section 7.3.</w:t>
      </w:r>
    </w:p>
    <w:p w14:paraId="21A24F81" w14:textId="72F4394B" w:rsidR="00765349" w:rsidRDefault="00765349" w:rsidP="00263237">
      <w:pPr>
        <w:spacing w:after="0" w:line="276" w:lineRule="auto"/>
        <w:jc w:val="both"/>
        <w:rPr>
          <w:rFonts w:ascii="Trebuchet MS" w:eastAsia="Times New Roman" w:hAnsi="Trebuchet MS" w:cs="Times New Roman"/>
          <w:b/>
          <w:bCs/>
          <w:snapToGrid w:val="0"/>
        </w:rPr>
      </w:pPr>
    </w:p>
    <w:tbl>
      <w:tblPr>
        <w:tblStyle w:val="TableGrid"/>
        <w:tblW w:w="0" w:type="auto"/>
        <w:tblLook w:val="04A0" w:firstRow="1" w:lastRow="0" w:firstColumn="1" w:lastColumn="0" w:noHBand="0" w:noVBand="1"/>
      </w:tblPr>
      <w:tblGrid>
        <w:gridCol w:w="9607"/>
      </w:tblGrid>
      <w:tr w:rsidR="006948D0" w:rsidRPr="006948D0" w14:paraId="17D9DF42" w14:textId="77777777" w:rsidTr="00463DC9">
        <w:tc>
          <w:tcPr>
            <w:tcW w:w="9607" w:type="dxa"/>
            <w:shd w:val="clear" w:color="auto" w:fill="FFF2CC" w:themeFill="accent4" w:themeFillTint="33"/>
          </w:tcPr>
          <w:p w14:paraId="42C2A675" w14:textId="16A5287E" w:rsidR="006948D0" w:rsidRPr="006948D0" w:rsidRDefault="006948D0" w:rsidP="006948D0">
            <w:pPr>
              <w:spacing w:line="276" w:lineRule="auto"/>
              <w:jc w:val="center"/>
              <w:rPr>
                <w:rFonts w:ascii="Trebuchet MS" w:hAnsi="Trebuchet MS"/>
                <w:b/>
                <w:bCs/>
                <w:snapToGrid w:val="0"/>
                <w:color w:val="C00000"/>
                <w:sz w:val="22"/>
                <w:szCs w:val="22"/>
                <w:lang w:eastAsia="en-US"/>
              </w:rPr>
            </w:pPr>
            <w:r w:rsidRPr="006948D0">
              <w:rPr>
                <w:rFonts w:ascii="Trebuchet MS" w:hAnsi="Trebuchet MS"/>
                <w:b/>
                <w:bCs/>
                <w:snapToGrid w:val="0"/>
                <w:color w:val="C00000"/>
                <w:sz w:val="22"/>
                <w:szCs w:val="22"/>
                <w:lang w:eastAsia="en-US"/>
              </w:rPr>
              <w:t>TAKE NOTE</w:t>
            </w:r>
          </w:p>
          <w:p w14:paraId="4078A062" w14:textId="77777777" w:rsidR="006948D0" w:rsidRPr="006948D0" w:rsidRDefault="006948D0" w:rsidP="006948D0">
            <w:pPr>
              <w:spacing w:line="276" w:lineRule="auto"/>
              <w:rPr>
                <w:rFonts w:ascii="Trebuchet MS" w:hAnsi="Trebuchet MS"/>
                <w:b/>
                <w:bCs/>
                <w:snapToGrid w:val="0"/>
                <w:sz w:val="22"/>
                <w:szCs w:val="22"/>
                <w:lang w:eastAsia="en-US"/>
              </w:rPr>
            </w:pPr>
          </w:p>
          <w:p w14:paraId="6EADAD2F" w14:textId="77777777" w:rsidR="006948D0" w:rsidRPr="006948D0" w:rsidRDefault="006948D0" w:rsidP="006948D0">
            <w:pPr>
              <w:spacing w:line="276" w:lineRule="auto"/>
              <w:rPr>
                <w:rFonts w:ascii="Trebuchet MS" w:hAnsi="Trebuchet MS"/>
                <w:b/>
                <w:bCs/>
                <w:snapToGrid w:val="0"/>
                <w:sz w:val="22"/>
                <w:szCs w:val="22"/>
                <w:lang w:eastAsia="en-US"/>
              </w:rPr>
            </w:pPr>
            <w:r w:rsidRPr="006948D0">
              <w:rPr>
                <w:rFonts w:ascii="Trebuchet MS" w:hAnsi="Trebuchet MS"/>
                <w:b/>
                <w:bCs/>
                <w:snapToGrid w:val="0"/>
                <w:sz w:val="22"/>
                <w:szCs w:val="22"/>
                <w:lang w:eastAsia="en-US"/>
              </w:rPr>
              <w:t xml:space="preserve">ALL APPLICANTS HAVE TO REGISTER ON </w:t>
            </w:r>
            <w:r w:rsidRPr="009203B3">
              <w:rPr>
                <w:rFonts w:ascii="Trebuchet MS" w:hAnsi="Trebuchet MS"/>
                <w:b/>
                <w:bCs/>
                <w:snapToGrid w:val="0"/>
                <w:sz w:val="22"/>
                <w:szCs w:val="22"/>
                <w:lang w:eastAsia="en-US"/>
              </w:rPr>
              <w:t xml:space="preserve">EC </w:t>
            </w:r>
            <w:hyperlink r:id="rId30" w:history="1">
              <w:r w:rsidRPr="009203B3">
                <w:rPr>
                  <w:rStyle w:val="Hyperlink"/>
                  <w:rFonts w:ascii="Trebuchet MS" w:hAnsi="Trebuchet MS"/>
                  <w:b/>
                  <w:bCs/>
                  <w:snapToGrid w:val="0"/>
                  <w:sz w:val="22"/>
                  <w:szCs w:val="22"/>
                  <w:lang w:eastAsia="en-US"/>
                </w:rPr>
                <w:t>PARTICIPANT REGISTER</w:t>
              </w:r>
            </w:hyperlink>
            <w:r w:rsidRPr="009203B3">
              <w:rPr>
                <w:rFonts w:ascii="Trebuchet MS" w:hAnsi="Trebuchet MS"/>
                <w:b/>
                <w:bCs/>
                <w:snapToGrid w:val="0"/>
                <w:sz w:val="22"/>
                <w:szCs w:val="22"/>
                <w:lang w:eastAsia="en-US"/>
              </w:rPr>
              <w:t xml:space="preserve"> PRIOR</w:t>
            </w:r>
            <w:r w:rsidRPr="006948D0">
              <w:rPr>
                <w:rFonts w:ascii="Trebuchet MS" w:hAnsi="Trebuchet MS"/>
                <w:b/>
                <w:bCs/>
                <w:snapToGrid w:val="0"/>
                <w:sz w:val="22"/>
                <w:szCs w:val="22"/>
                <w:lang w:eastAsia="en-US"/>
              </w:rPr>
              <w:t xml:space="preserve"> TO SUBMISSION OF THE APPLICATION!</w:t>
            </w:r>
          </w:p>
        </w:tc>
      </w:tr>
    </w:tbl>
    <w:p w14:paraId="6B79EF88" w14:textId="77777777" w:rsidR="006948D0" w:rsidRPr="00263237" w:rsidRDefault="006948D0" w:rsidP="00263237">
      <w:pPr>
        <w:spacing w:after="0" w:line="276" w:lineRule="auto"/>
        <w:jc w:val="both"/>
        <w:rPr>
          <w:rFonts w:ascii="Trebuchet MS" w:eastAsia="Times New Roman" w:hAnsi="Trebuchet MS" w:cs="Times New Roman"/>
          <w:b/>
          <w:bCs/>
          <w:snapToGrid w:val="0"/>
        </w:rPr>
      </w:pPr>
    </w:p>
    <w:p w14:paraId="325B351F" w14:textId="0F1A99C1" w:rsidR="00263237" w:rsidRPr="00785308" w:rsidRDefault="00CC394B" w:rsidP="00785308">
      <w:pPr>
        <w:pStyle w:val="Heading2"/>
        <w:rPr>
          <w:rFonts w:ascii="Trebuchet MS" w:eastAsia="Times New Roman" w:hAnsi="Trebuchet MS" w:cs="Times New Roman"/>
          <w:b/>
          <w:snapToGrid w:val="0"/>
          <w:lang w:val="en-US"/>
        </w:rPr>
      </w:pPr>
      <w:bookmarkStart w:id="90" w:name="_Toc158711867"/>
      <w:r>
        <w:rPr>
          <w:rFonts w:ascii="Trebuchet MS" w:eastAsia="Times New Roman" w:hAnsi="Trebuchet MS" w:cs="Times New Roman"/>
          <w:b/>
          <w:snapToGrid w:val="0"/>
          <w:lang w:val="en-US"/>
        </w:rPr>
        <w:t>6</w:t>
      </w:r>
      <w:r w:rsidR="00862B74" w:rsidRPr="00785308">
        <w:rPr>
          <w:rFonts w:ascii="Trebuchet MS" w:eastAsia="Times New Roman" w:hAnsi="Trebuchet MS" w:cs="Times New Roman"/>
          <w:b/>
          <w:snapToGrid w:val="0"/>
          <w:lang w:val="en-US"/>
        </w:rPr>
        <w:t>.2</w:t>
      </w:r>
      <w:r w:rsidR="00263237" w:rsidRPr="00785308">
        <w:rPr>
          <w:rFonts w:ascii="Trebuchet MS" w:eastAsia="Times New Roman" w:hAnsi="Trebuchet MS" w:cs="Times New Roman"/>
          <w:b/>
          <w:snapToGrid w:val="0"/>
          <w:lang w:val="en-US"/>
        </w:rPr>
        <w:t xml:space="preserve"> </w:t>
      </w:r>
      <w:r w:rsidR="0043317F" w:rsidRPr="00785308">
        <w:rPr>
          <w:rFonts w:ascii="Trebuchet MS" w:eastAsia="Times New Roman" w:hAnsi="Trebuchet MS" w:cs="Times New Roman"/>
          <w:b/>
          <w:snapToGrid w:val="0"/>
          <w:lang w:val="en-US"/>
        </w:rPr>
        <w:t>G</w:t>
      </w:r>
      <w:r w:rsidR="00263237" w:rsidRPr="00785308">
        <w:rPr>
          <w:rFonts w:ascii="Trebuchet MS" w:eastAsia="Times New Roman" w:hAnsi="Trebuchet MS" w:cs="Times New Roman"/>
          <w:b/>
          <w:snapToGrid w:val="0"/>
          <w:lang w:val="en-US"/>
        </w:rPr>
        <w:t>eographical location</w:t>
      </w:r>
      <w:bookmarkEnd w:id="90"/>
    </w:p>
    <w:p w14:paraId="42B373A9" w14:textId="77777777" w:rsidR="00B275EC" w:rsidRDefault="00B275EC" w:rsidP="00FC410D">
      <w:pPr>
        <w:spacing w:after="0" w:line="276" w:lineRule="auto"/>
        <w:jc w:val="both"/>
        <w:rPr>
          <w:rFonts w:ascii="Trebuchet MS" w:eastAsia="Times New Roman" w:hAnsi="Trebuchet MS" w:cs="Times New Roman"/>
          <w:bCs/>
          <w:snapToGrid w:val="0"/>
        </w:rPr>
      </w:pPr>
    </w:p>
    <w:p w14:paraId="2A649D66" w14:textId="2174A585" w:rsidR="006C1EB7" w:rsidRPr="00E024A9" w:rsidRDefault="00FC410D" w:rsidP="00FC410D">
      <w:pPr>
        <w:spacing w:after="0" w:line="276" w:lineRule="auto"/>
        <w:jc w:val="both"/>
        <w:rPr>
          <w:rFonts w:ascii="Trebuchet MS" w:eastAsia="Times New Roman" w:hAnsi="Trebuchet MS" w:cs="Times New Roman"/>
          <w:bCs/>
          <w:snapToGrid w:val="0"/>
          <w:color w:val="000000" w:themeColor="text1"/>
        </w:rPr>
      </w:pPr>
      <w:r w:rsidRPr="00B807DC">
        <w:rPr>
          <w:rFonts w:ascii="Trebuchet MS" w:eastAsia="Times New Roman" w:hAnsi="Trebuchet MS" w:cs="Times New Roman"/>
          <w:bCs/>
          <w:snapToGrid w:val="0"/>
        </w:rPr>
        <w:t xml:space="preserve">In order to be eligible for a grant, Lead Partners and Project Partners must be legal persons effectively established (registered with own Registration Code and located) in the eligible area of the programme as described </w:t>
      </w:r>
      <w:r w:rsidRPr="00E024A9">
        <w:rPr>
          <w:rFonts w:ascii="Trebuchet MS" w:eastAsia="Times New Roman" w:hAnsi="Trebuchet MS" w:cs="Times New Roman"/>
          <w:bCs/>
          <w:snapToGrid w:val="0"/>
          <w:color w:val="000000" w:themeColor="text1"/>
        </w:rPr>
        <w:t xml:space="preserve">in </w:t>
      </w:r>
      <w:r w:rsidR="00BE2AB7" w:rsidRPr="00E024A9">
        <w:rPr>
          <w:rFonts w:ascii="Trebuchet MS" w:eastAsia="Times New Roman" w:hAnsi="Trebuchet MS" w:cs="Times New Roman"/>
          <w:b/>
          <w:i/>
          <w:iCs/>
          <w:snapToGrid w:val="0"/>
          <w:color w:val="000000" w:themeColor="text1"/>
        </w:rPr>
        <w:t>Part I</w:t>
      </w:r>
      <w:r w:rsidR="006F3641">
        <w:rPr>
          <w:rFonts w:ascii="Trebuchet MS" w:eastAsia="Times New Roman" w:hAnsi="Trebuchet MS" w:cs="Times New Roman"/>
          <w:b/>
          <w:i/>
          <w:iCs/>
          <w:snapToGrid w:val="0"/>
          <w:color w:val="000000" w:themeColor="text1"/>
        </w:rPr>
        <w:t xml:space="preserve"> Section </w:t>
      </w:r>
      <w:r w:rsidR="00BE2AB7" w:rsidRPr="00E024A9">
        <w:rPr>
          <w:rFonts w:ascii="Trebuchet MS" w:eastAsia="Times New Roman" w:hAnsi="Trebuchet MS" w:cs="Times New Roman"/>
          <w:b/>
          <w:i/>
          <w:iCs/>
          <w:snapToGrid w:val="0"/>
          <w:color w:val="000000" w:themeColor="text1"/>
        </w:rPr>
        <w:t>3 Eligible Area</w:t>
      </w:r>
      <w:r w:rsidR="004D1BCE" w:rsidRPr="00E024A9">
        <w:rPr>
          <w:rFonts w:ascii="Trebuchet MS" w:eastAsia="Times New Roman" w:hAnsi="Trebuchet MS" w:cs="Times New Roman"/>
          <w:b/>
          <w:i/>
          <w:iCs/>
          <w:snapToGrid w:val="0"/>
          <w:color w:val="000000" w:themeColor="text1"/>
        </w:rPr>
        <w:t>.</w:t>
      </w:r>
      <w:r w:rsidRPr="00E024A9">
        <w:rPr>
          <w:rFonts w:ascii="Trebuchet MS" w:eastAsia="Times New Roman" w:hAnsi="Trebuchet MS" w:cs="Times New Roman"/>
          <w:bCs/>
          <w:snapToGrid w:val="0"/>
          <w:color w:val="000000" w:themeColor="text1"/>
        </w:rPr>
        <w:t xml:space="preserve"> </w:t>
      </w:r>
    </w:p>
    <w:p w14:paraId="15673769" w14:textId="6C3A99B9" w:rsidR="00FC410D" w:rsidRPr="00FC410D" w:rsidRDefault="00FC410D" w:rsidP="00FC410D">
      <w:pPr>
        <w:spacing w:after="0" w:line="276" w:lineRule="auto"/>
        <w:jc w:val="both"/>
        <w:rPr>
          <w:rFonts w:ascii="Trebuchet MS" w:eastAsia="Times New Roman" w:hAnsi="Trebuchet MS" w:cs="Times New Roman"/>
          <w:b/>
          <w:bCs/>
          <w:snapToGrid w:val="0"/>
        </w:rPr>
      </w:pPr>
    </w:p>
    <w:tbl>
      <w:tblPr>
        <w:tblW w:w="0" w:type="auto"/>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12"/>
      </w:tblGrid>
      <w:tr w:rsidR="00FC410D" w:rsidRPr="00FC410D" w14:paraId="08C5F137" w14:textId="1B0E7EF6" w:rsidTr="004C57A9">
        <w:tc>
          <w:tcPr>
            <w:tcW w:w="9752" w:type="dxa"/>
            <w:shd w:val="clear" w:color="auto" w:fill="FFF2CC"/>
          </w:tcPr>
          <w:p w14:paraId="33C5636E" w14:textId="5CC0ADE7" w:rsidR="00FC410D" w:rsidRDefault="00FC410D" w:rsidP="00110421">
            <w:pPr>
              <w:spacing w:after="0" w:line="276" w:lineRule="auto"/>
              <w:jc w:val="center"/>
              <w:rPr>
                <w:rFonts w:ascii="Trebuchet MS" w:eastAsia="Times New Roman" w:hAnsi="Trebuchet MS" w:cs="Times New Roman"/>
                <w:b/>
                <w:bCs/>
                <w:snapToGrid w:val="0"/>
                <w:color w:val="C00000"/>
              </w:rPr>
            </w:pPr>
            <w:r w:rsidRPr="00B807DC">
              <w:rPr>
                <w:rFonts w:ascii="Trebuchet MS" w:eastAsia="Times New Roman" w:hAnsi="Trebuchet MS" w:cs="Times New Roman"/>
                <w:b/>
                <w:bCs/>
                <w:snapToGrid w:val="0"/>
                <w:color w:val="C00000"/>
              </w:rPr>
              <w:t>TAKE NOTE</w:t>
            </w:r>
          </w:p>
          <w:p w14:paraId="1F1E70FE" w14:textId="77777777" w:rsidR="00110421" w:rsidRPr="00B807DC" w:rsidRDefault="00110421" w:rsidP="00110421">
            <w:pPr>
              <w:spacing w:after="0" w:line="276" w:lineRule="auto"/>
              <w:jc w:val="center"/>
              <w:rPr>
                <w:rFonts w:ascii="Trebuchet MS" w:eastAsia="Times New Roman" w:hAnsi="Trebuchet MS" w:cs="Times New Roman"/>
                <w:b/>
                <w:bCs/>
                <w:snapToGrid w:val="0"/>
                <w:color w:val="C00000"/>
              </w:rPr>
            </w:pPr>
          </w:p>
          <w:p w14:paraId="368433DA" w14:textId="52858CEA" w:rsidR="00E11125" w:rsidRPr="00A91EE0" w:rsidRDefault="00FC410D" w:rsidP="006C1EB7">
            <w:pPr>
              <w:spacing w:after="0" w:line="276" w:lineRule="auto"/>
              <w:jc w:val="both"/>
              <w:rPr>
                <w:rFonts w:ascii="Trebuchet MS" w:eastAsia="Times New Roman" w:hAnsi="Trebuchet MS" w:cs="Times New Roman"/>
                <w:bCs/>
                <w:snapToGrid w:val="0"/>
              </w:rPr>
            </w:pPr>
            <w:r w:rsidRPr="00A91EE0">
              <w:rPr>
                <w:rFonts w:ascii="Trebuchet MS" w:eastAsia="Times New Roman" w:hAnsi="Trebuchet MS" w:cs="Times New Roman"/>
                <w:bCs/>
                <w:snapToGrid w:val="0"/>
              </w:rPr>
              <w:t xml:space="preserve">If an organisation has </w:t>
            </w:r>
            <w:r w:rsidR="001D2153" w:rsidRPr="00A91EE0">
              <w:rPr>
                <w:rFonts w:ascii="Trebuchet MS" w:eastAsia="Times New Roman" w:hAnsi="Trebuchet MS" w:cs="Times New Roman"/>
                <w:bCs/>
                <w:snapToGrid w:val="0"/>
              </w:rPr>
              <w:t>subsidiary office</w:t>
            </w:r>
            <w:r w:rsidRPr="00A91EE0">
              <w:rPr>
                <w:rFonts w:ascii="Trebuchet MS" w:eastAsia="Times New Roman" w:hAnsi="Trebuchet MS" w:cs="Times New Roman"/>
                <w:bCs/>
                <w:snapToGrid w:val="0"/>
              </w:rPr>
              <w:t xml:space="preserve"> that </w:t>
            </w:r>
            <w:r w:rsidR="001D2153" w:rsidRPr="00A91EE0">
              <w:rPr>
                <w:rFonts w:ascii="Trebuchet MS" w:eastAsia="Times New Roman" w:hAnsi="Trebuchet MS" w:cs="Times New Roman"/>
                <w:bCs/>
                <w:snapToGrid w:val="0"/>
              </w:rPr>
              <w:t>is</w:t>
            </w:r>
            <w:r w:rsidRPr="00A91EE0">
              <w:rPr>
                <w:rFonts w:ascii="Trebuchet MS" w:eastAsia="Times New Roman" w:hAnsi="Trebuchet MS" w:cs="Times New Roman"/>
                <w:bCs/>
                <w:snapToGrid w:val="0"/>
              </w:rPr>
              <w:t xml:space="preserve"> effectively established (registered</w:t>
            </w:r>
            <w:r w:rsidR="007F31E6" w:rsidRPr="00A91EE0">
              <w:rPr>
                <w:rFonts w:ascii="Trebuchet MS" w:eastAsia="Times New Roman" w:hAnsi="Trebuchet MS" w:cs="Times New Roman"/>
                <w:bCs/>
                <w:snapToGrid w:val="0"/>
              </w:rPr>
              <w:t xml:space="preserve"> </w:t>
            </w:r>
            <w:r w:rsidRPr="00A91EE0">
              <w:rPr>
                <w:rFonts w:ascii="Trebuchet MS" w:eastAsia="Times New Roman" w:hAnsi="Trebuchet MS" w:cs="Times New Roman"/>
                <w:bCs/>
                <w:snapToGrid w:val="0"/>
              </w:rPr>
              <w:t>and located</w:t>
            </w:r>
            <w:r w:rsidR="000B2F33" w:rsidRPr="00A91EE0">
              <w:rPr>
                <w:rFonts w:ascii="Trebuchet MS" w:eastAsia="Times New Roman" w:hAnsi="Trebuchet MS" w:cs="Times New Roman"/>
                <w:bCs/>
                <w:snapToGrid w:val="0"/>
              </w:rPr>
              <w:t xml:space="preserve"> </w:t>
            </w:r>
            <w:r w:rsidR="007F31E6" w:rsidRPr="00A91EE0">
              <w:rPr>
                <w:rFonts w:ascii="Trebuchet MS" w:eastAsia="Times New Roman" w:hAnsi="Trebuchet MS" w:cs="Times New Roman"/>
                <w:bCs/>
                <w:snapToGrid w:val="0"/>
              </w:rPr>
              <w:t xml:space="preserve">as </w:t>
            </w:r>
            <w:r w:rsidR="007F11FF" w:rsidRPr="00A91EE0">
              <w:rPr>
                <w:rFonts w:ascii="Trebuchet MS" w:eastAsia="Times New Roman" w:hAnsi="Trebuchet MS" w:cs="Times New Roman"/>
                <w:bCs/>
                <w:snapToGrid w:val="0"/>
              </w:rPr>
              <w:t xml:space="preserve">separate </w:t>
            </w:r>
            <w:r w:rsidR="007F31E6" w:rsidRPr="00A91EE0">
              <w:rPr>
                <w:rFonts w:ascii="Trebuchet MS" w:eastAsia="Times New Roman" w:hAnsi="Trebuchet MS" w:cs="Times New Roman"/>
                <w:bCs/>
                <w:snapToGrid w:val="0"/>
              </w:rPr>
              <w:t>legal entity</w:t>
            </w:r>
            <w:r w:rsidRPr="00A91EE0">
              <w:rPr>
                <w:rFonts w:ascii="Trebuchet MS" w:eastAsia="Times New Roman" w:hAnsi="Trebuchet MS" w:cs="Times New Roman"/>
                <w:bCs/>
                <w:snapToGrid w:val="0"/>
              </w:rPr>
              <w:t xml:space="preserve">) in the eligible area, then </w:t>
            </w:r>
            <w:r w:rsidR="0093468F" w:rsidRPr="00A91EE0">
              <w:rPr>
                <w:rFonts w:ascii="Trebuchet MS" w:eastAsia="Times New Roman" w:hAnsi="Trebuchet MS" w:cs="Times New Roman"/>
                <w:bCs/>
                <w:snapToGrid w:val="0"/>
              </w:rPr>
              <w:t xml:space="preserve">the </w:t>
            </w:r>
            <w:r w:rsidR="001D2153" w:rsidRPr="00A91EE0">
              <w:rPr>
                <w:rFonts w:ascii="Trebuchet MS" w:eastAsia="Times New Roman" w:hAnsi="Trebuchet MS" w:cs="Times New Roman"/>
                <w:bCs/>
                <w:snapToGrid w:val="0"/>
              </w:rPr>
              <w:t>subsidiary office</w:t>
            </w:r>
            <w:r w:rsidR="0093468F" w:rsidRPr="00A91EE0">
              <w:rPr>
                <w:rFonts w:ascii="Trebuchet MS" w:eastAsia="Times New Roman" w:hAnsi="Trebuchet MS" w:cs="Times New Roman"/>
                <w:bCs/>
                <w:snapToGrid w:val="0"/>
              </w:rPr>
              <w:t xml:space="preserve"> is</w:t>
            </w:r>
            <w:r w:rsidRPr="00A91EE0">
              <w:rPr>
                <w:rFonts w:ascii="Trebuchet MS" w:eastAsia="Times New Roman" w:hAnsi="Trebuchet MS" w:cs="Times New Roman"/>
                <w:bCs/>
                <w:snapToGrid w:val="0"/>
              </w:rPr>
              <w:t xml:space="preserve"> eligible, even though the central office is outside the eligible area. </w:t>
            </w:r>
          </w:p>
        </w:tc>
      </w:tr>
    </w:tbl>
    <w:p w14:paraId="315627CF" w14:textId="414A767B" w:rsidR="006C1EB7" w:rsidRDefault="006C1EB7" w:rsidP="006C1EB7">
      <w:pPr>
        <w:spacing w:after="0" w:line="276" w:lineRule="auto"/>
        <w:jc w:val="both"/>
        <w:rPr>
          <w:rFonts w:ascii="Trebuchet MS" w:eastAsia="Times New Roman" w:hAnsi="Trebuchet MS" w:cs="Times New Roman"/>
          <w:bCs/>
          <w:snapToGrid w:val="0"/>
        </w:rPr>
      </w:pPr>
    </w:p>
    <w:p w14:paraId="6224ACEE" w14:textId="104B4A8E" w:rsidR="00986E4F" w:rsidRPr="006F3641" w:rsidRDefault="00CC394B" w:rsidP="00986E4F">
      <w:pPr>
        <w:spacing w:after="0" w:line="276" w:lineRule="auto"/>
        <w:jc w:val="both"/>
        <w:rPr>
          <w:rFonts w:ascii="Trebuchet MS" w:eastAsia="Times New Roman" w:hAnsi="Trebuchet MS" w:cs="Times New Roman"/>
          <w:b/>
          <w:snapToGrid w:val="0"/>
        </w:rPr>
      </w:pPr>
      <w:r>
        <w:rPr>
          <w:rFonts w:ascii="Trebuchet MS" w:eastAsia="Times New Roman" w:hAnsi="Trebuchet MS" w:cs="Times New Roman"/>
          <w:b/>
          <w:bCs/>
          <w:snapToGrid w:val="0"/>
        </w:rPr>
        <w:t>Exception 1:</w:t>
      </w:r>
      <w:r w:rsidRPr="004B0A9B">
        <w:rPr>
          <w:rFonts w:ascii="Trebuchet MS" w:eastAsia="Times New Roman" w:hAnsi="Trebuchet MS" w:cs="Times New Roman"/>
          <w:bCs/>
          <w:snapToGrid w:val="0"/>
        </w:rPr>
        <w:t xml:space="preserve"> </w:t>
      </w:r>
      <w:r w:rsidR="00986E4F" w:rsidRPr="00986E4F">
        <w:rPr>
          <w:rFonts w:ascii="Trebuchet MS" w:eastAsia="Times New Roman" w:hAnsi="Trebuchet MS" w:cs="Times New Roman"/>
          <w:bCs/>
          <w:snapToGrid w:val="0"/>
        </w:rPr>
        <w:t xml:space="preserve">a public authority </w:t>
      </w:r>
      <w:r w:rsidR="00A60F03" w:rsidRPr="00A60F03">
        <w:rPr>
          <w:rFonts w:ascii="Trebuchet MS" w:eastAsia="Times New Roman" w:hAnsi="Trebuchet MS" w:cs="Times New Roman"/>
          <w:bCs/>
          <w:snapToGrid w:val="0"/>
        </w:rPr>
        <w:t xml:space="preserve">or a body governed by public law </w:t>
      </w:r>
      <w:r w:rsidR="00986E4F" w:rsidRPr="00986E4F">
        <w:rPr>
          <w:rFonts w:ascii="Trebuchet MS" w:eastAsia="Times New Roman" w:hAnsi="Trebuchet MS" w:cs="Times New Roman"/>
          <w:bCs/>
          <w:snapToGrid w:val="0"/>
        </w:rPr>
        <w:t>having a mandate which covers the entire country, but with main office/headquarter located outside eligible area, may be eligible through its’ subsidiary office operating in the eligible area, even if the subsidiary it’s not</w:t>
      </w:r>
      <w:r w:rsidR="00A60F03">
        <w:rPr>
          <w:rFonts w:ascii="Trebuchet MS" w:eastAsia="Times New Roman" w:hAnsi="Trebuchet MS" w:cs="Times New Roman"/>
          <w:bCs/>
          <w:snapToGrid w:val="0"/>
        </w:rPr>
        <w:t xml:space="preserve"> registered as</w:t>
      </w:r>
      <w:r w:rsidR="00986E4F" w:rsidRPr="00986E4F">
        <w:rPr>
          <w:rFonts w:ascii="Trebuchet MS" w:eastAsia="Times New Roman" w:hAnsi="Trebuchet MS" w:cs="Times New Roman"/>
          <w:bCs/>
          <w:snapToGrid w:val="0"/>
        </w:rPr>
        <w:t xml:space="preserve"> a distinct legal entity. Nevertheless, </w:t>
      </w:r>
      <w:r w:rsidR="00986E4F" w:rsidRPr="006F3641">
        <w:rPr>
          <w:rFonts w:ascii="Trebuchet MS" w:eastAsia="Times New Roman" w:hAnsi="Trebuchet MS" w:cs="Times New Roman"/>
          <w:b/>
          <w:snapToGrid w:val="0"/>
        </w:rPr>
        <w:t xml:space="preserve">the involvement of the subsidiary should be essential in terms of exclusive institutional competences and relevance for the project implementation.  </w:t>
      </w:r>
    </w:p>
    <w:p w14:paraId="7FF21F14" w14:textId="77777777" w:rsidR="00986E4F" w:rsidRPr="00A52667" w:rsidRDefault="00986E4F" w:rsidP="006C1EB7">
      <w:pPr>
        <w:spacing w:after="0" w:line="276" w:lineRule="auto"/>
        <w:jc w:val="both"/>
        <w:rPr>
          <w:rFonts w:ascii="Trebuchet MS" w:eastAsia="Times New Roman" w:hAnsi="Trebuchet MS" w:cs="Times New Roman"/>
          <w:bCs/>
          <w:snapToGrid w:val="0"/>
        </w:rPr>
      </w:pPr>
    </w:p>
    <w:p w14:paraId="278EE53A" w14:textId="3377EEBF" w:rsidR="0089707D" w:rsidRDefault="00CC394B" w:rsidP="00263237">
      <w:pPr>
        <w:spacing w:after="0" w:line="276" w:lineRule="auto"/>
        <w:jc w:val="both"/>
        <w:rPr>
          <w:rFonts w:ascii="Trebuchet MS" w:eastAsia="Times New Roman" w:hAnsi="Trebuchet MS" w:cs="Times New Roman"/>
          <w:bCs/>
          <w:snapToGrid w:val="0"/>
        </w:rPr>
      </w:pPr>
      <w:r w:rsidRPr="00CC394B">
        <w:rPr>
          <w:rFonts w:ascii="Trebuchet MS" w:eastAsia="Times New Roman" w:hAnsi="Trebuchet MS" w:cs="Times New Roman"/>
          <w:b/>
          <w:snapToGrid w:val="0"/>
        </w:rPr>
        <w:t>Exception 2:</w:t>
      </w:r>
      <w:r w:rsidR="00986E4F">
        <w:rPr>
          <w:rFonts w:ascii="Trebuchet MS" w:eastAsia="Times New Roman" w:hAnsi="Trebuchet MS" w:cs="Times New Roman"/>
          <w:bCs/>
          <w:snapToGrid w:val="0"/>
        </w:rPr>
        <w:t xml:space="preserve"> o</w:t>
      </w:r>
      <w:r w:rsidR="00B558A5" w:rsidRPr="00A52667">
        <w:rPr>
          <w:rFonts w:ascii="Trebuchet MS" w:eastAsia="Times New Roman" w:hAnsi="Trebuchet MS" w:cs="Times New Roman"/>
          <w:bCs/>
          <w:snapToGrid w:val="0"/>
        </w:rPr>
        <w:t>rganisations from Ukraine effectively established (registered and located in the eligible area</w:t>
      </w:r>
      <w:r w:rsidR="00A52667" w:rsidRPr="00A52667">
        <w:rPr>
          <w:rFonts w:ascii="Trebuchet MS" w:eastAsia="Times New Roman" w:hAnsi="Trebuchet MS" w:cs="Times New Roman"/>
          <w:bCs/>
          <w:snapToGrid w:val="0"/>
        </w:rPr>
        <w:t>)</w:t>
      </w:r>
      <w:r w:rsidR="00B558A5" w:rsidRPr="00A52667">
        <w:rPr>
          <w:rFonts w:ascii="Trebuchet MS" w:eastAsia="Times New Roman" w:hAnsi="Trebuchet MS" w:cs="Times New Roman"/>
          <w:bCs/>
          <w:snapToGrid w:val="0"/>
        </w:rPr>
        <w:t>,</w:t>
      </w:r>
      <w:r w:rsidR="00A52667" w:rsidRPr="00A52667">
        <w:rPr>
          <w:rFonts w:ascii="Trebuchet MS" w:eastAsia="Times New Roman" w:hAnsi="Trebuchet MS" w:cs="Times New Roman"/>
          <w:bCs/>
          <w:snapToGrid w:val="0"/>
        </w:rPr>
        <w:t xml:space="preserve"> with </w:t>
      </w:r>
      <w:r w:rsidR="00B558A5" w:rsidRPr="00A52667">
        <w:rPr>
          <w:rFonts w:ascii="Trebuchet MS" w:eastAsia="Times New Roman" w:hAnsi="Trebuchet MS" w:cs="Times New Roman"/>
          <w:bCs/>
          <w:snapToGrid w:val="0"/>
        </w:rPr>
        <w:t>office</w:t>
      </w:r>
      <w:r w:rsidR="00A52667" w:rsidRPr="00A52667">
        <w:rPr>
          <w:rFonts w:ascii="Trebuchet MS" w:eastAsia="Times New Roman" w:hAnsi="Trebuchet MS" w:cs="Times New Roman"/>
          <w:bCs/>
          <w:snapToGrid w:val="0"/>
        </w:rPr>
        <w:t>s operating</w:t>
      </w:r>
      <w:r w:rsidR="00C46DB9">
        <w:rPr>
          <w:rFonts w:ascii="Trebuchet MS" w:eastAsia="Times New Roman" w:hAnsi="Trebuchet MS" w:cs="Times New Roman"/>
          <w:bCs/>
          <w:snapToGrid w:val="0"/>
        </w:rPr>
        <w:t>,</w:t>
      </w:r>
      <w:r w:rsidR="00A52667" w:rsidRPr="00A52667">
        <w:rPr>
          <w:rFonts w:ascii="Trebuchet MS" w:eastAsia="Times New Roman" w:hAnsi="Trebuchet MS" w:cs="Times New Roman"/>
          <w:bCs/>
          <w:snapToGrid w:val="0"/>
        </w:rPr>
        <w:t xml:space="preserve"> </w:t>
      </w:r>
      <w:r w:rsidR="00C46DB9">
        <w:rPr>
          <w:rFonts w:ascii="Trebuchet MS" w:eastAsia="Times New Roman" w:hAnsi="Trebuchet MS" w:cs="Times New Roman"/>
          <w:bCs/>
          <w:snapToGrid w:val="0"/>
        </w:rPr>
        <w:t xml:space="preserve">at the date of project submission, </w:t>
      </w:r>
      <w:r w:rsidR="00A52667" w:rsidRPr="00A52667">
        <w:rPr>
          <w:rFonts w:ascii="Trebuchet MS" w:eastAsia="Times New Roman" w:hAnsi="Trebuchet MS" w:cs="Times New Roman"/>
          <w:bCs/>
          <w:snapToGrid w:val="0"/>
        </w:rPr>
        <w:t xml:space="preserve">in </w:t>
      </w:r>
      <w:r w:rsidR="00C46DB9">
        <w:rPr>
          <w:rFonts w:ascii="Trebuchet MS" w:eastAsia="Times New Roman" w:hAnsi="Trebuchet MS" w:cs="Times New Roman"/>
          <w:bCs/>
          <w:snapToGrid w:val="0"/>
        </w:rPr>
        <w:t>other areas in Ukraine</w:t>
      </w:r>
      <w:r w:rsidR="00A52667" w:rsidRPr="00A52667">
        <w:rPr>
          <w:rFonts w:ascii="Trebuchet MS" w:eastAsia="Times New Roman" w:hAnsi="Trebuchet MS" w:cs="Times New Roman"/>
          <w:bCs/>
          <w:snapToGrid w:val="0"/>
        </w:rPr>
        <w:t xml:space="preserve"> outside the programme eligible area, </w:t>
      </w:r>
      <w:r w:rsidR="007814A8">
        <w:rPr>
          <w:rFonts w:ascii="Trebuchet MS" w:eastAsia="Times New Roman" w:hAnsi="Trebuchet MS" w:cs="Times New Roman"/>
          <w:bCs/>
          <w:snapToGrid w:val="0"/>
        </w:rPr>
        <w:t>are</w:t>
      </w:r>
      <w:r w:rsidR="007814A8" w:rsidRPr="00A52667">
        <w:rPr>
          <w:rFonts w:ascii="Trebuchet MS" w:eastAsia="Times New Roman" w:hAnsi="Trebuchet MS" w:cs="Times New Roman"/>
          <w:bCs/>
          <w:snapToGrid w:val="0"/>
        </w:rPr>
        <w:t xml:space="preserve"> </w:t>
      </w:r>
      <w:r w:rsidR="00A52667" w:rsidRPr="00A52667">
        <w:rPr>
          <w:rFonts w:ascii="Trebuchet MS" w:eastAsia="Times New Roman" w:hAnsi="Trebuchet MS" w:cs="Times New Roman"/>
          <w:bCs/>
          <w:snapToGrid w:val="0"/>
        </w:rPr>
        <w:t>eligible.</w:t>
      </w:r>
    </w:p>
    <w:p w14:paraId="0ABFFA69" w14:textId="77777777" w:rsidR="00765349" w:rsidRDefault="00765349" w:rsidP="00263237">
      <w:pPr>
        <w:spacing w:after="0" w:line="276" w:lineRule="auto"/>
        <w:jc w:val="both"/>
        <w:rPr>
          <w:rFonts w:ascii="Trebuchet MS" w:eastAsia="Times New Roman" w:hAnsi="Trebuchet MS" w:cs="Times New Roman"/>
          <w:bCs/>
          <w:snapToGrid w:val="0"/>
          <w:lang w:val="en-US"/>
        </w:rPr>
      </w:pPr>
    </w:p>
    <w:p w14:paraId="6246E3C7" w14:textId="10EB9198" w:rsidR="007F44D9" w:rsidRDefault="0089707D" w:rsidP="00263237">
      <w:pPr>
        <w:spacing w:after="0" w:line="276" w:lineRule="auto"/>
        <w:jc w:val="both"/>
        <w:rPr>
          <w:rFonts w:ascii="Trebuchet MS" w:eastAsia="Times New Roman" w:hAnsi="Trebuchet MS" w:cs="Times New Roman"/>
          <w:bCs/>
          <w:snapToGrid w:val="0"/>
          <w:lang w:val="en-US"/>
        </w:rPr>
      </w:pPr>
      <w:r w:rsidRPr="0089707D">
        <w:rPr>
          <w:rFonts w:ascii="Trebuchet MS" w:eastAsia="Times New Roman" w:hAnsi="Trebuchet MS" w:cs="Times New Roman"/>
          <w:bCs/>
          <w:snapToGrid w:val="0"/>
          <w:lang w:val="en-US"/>
        </w:rPr>
        <w:t xml:space="preserve">In case the partner falls under any exception mentioned </w:t>
      </w:r>
      <w:r>
        <w:rPr>
          <w:rFonts w:ascii="Trebuchet MS" w:eastAsia="Times New Roman" w:hAnsi="Trebuchet MS" w:cs="Times New Roman"/>
          <w:bCs/>
          <w:snapToGrid w:val="0"/>
          <w:lang w:val="en-US"/>
        </w:rPr>
        <w:t>above</w:t>
      </w:r>
      <w:r w:rsidRPr="0089707D">
        <w:rPr>
          <w:rFonts w:ascii="Trebuchet MS" w:eastAsia="Times New Roman" w:hAnsi="Trebuchet MS" w:cs="Times New Roman"/>
          <w:bCs/>
          <w:snapToGrid w:val="0"/>
          <w:lang w:val="en-US"/>
        </w:rPr>
        <w:t>, explanation to demonstrate the exceptional character has to be provided</w:t>
      </w:r>
      <w:r w:rsidR="00C82C78" w:rsidRPr="00C82C78">
        <w:rPr>
          <w:rFonts w:ascii="Trebuchet MS" w:eastAsia="Times New Roman" w:hAnsi="Trebuchet MS" w:cs="Times New Roman"/>
          <w:bCs/>
          <w:snapToGrid w:val="0"/>
          <w:lang w:val="en-US"/>
        </w:rPr>
        <w:t xml:space="preserve"> in the application, Section C.3 Project partnership</w:t>
      </w:r>
      <w:r>
        <w:rPr>
          <w:rFonts w:ascii="Trebuchet MS" w:eastAsia="Times New Roman" w:hAnsi="Trebuchet MS" w:cs="Times New Roman"/>
          <w:bCs/>
          <w:snapToGrid w:val="0"/>
          <w:lang w:val="en-US"/>
        </w:rPr>
        <w:t>.</w:t>
      </w:r>
    </w:p>
    <w:p w14:paraId="46FE42C7" w14:textId="77777777" w:rsidR="0089707D" w:rsidRPr="00A52667" w:rsidRDefault="0089707D" w:rsidP="00263237">
      <w:pPr>
        <w:spacing w:after="0" w:line="276" w:lineRule="auto"/>
        <w:jc w:val="both"/>
        <w:rPr>
          <w:rFonts w:ascii="Trebuchet MS" w:eastAsia="Times New Roman" w:hAnsi="Trebuchet MS" w:cs="Times New Roman"/>
          <w:bCs/>
          <w:snapToGrid w:val="0"/>
        </w:rPr>
      </w:pPr>
    </w:p>
    <w:p w14:paraId="6D2D6133" w14:textId="40EEB833" w:rsidR="00A52667" w:rsidRPr="005E63E3" w:rsidRDefault="00A52667" w:rsidP="00263237">
      <w:pPr>
        <w:spacing w:after="0" w:line="276" w:lineRule="auto"/>
        <w:jc w:val="both"/>
        <w:rPr>
          <w:rFonts w:ascii="Trebuchet MS" w:eastAsia="Times New Roman" w:hAnsi="Trebuchet MS" w:cs="Times New Roman"/>
          <w:b/>
          <w:snapToGrid w:val="0"/>
        </w:rPr>
      </w:pPr>
      <w:r w:rsidRPr="005E63E3">
        <w:rPr>
          <w:rFonts w:ascii="Trebuchet MS" w:eastAsia="Times New Roman" w:hAnsi="Trebuchet MS" w:cs="Times New Roman"/>
          <w:b/>
          <w:snapToGrid w:val="0"/>
        </w:rPr>
        <w:t xml:space="preserve">Eligibility criteria described under </w:t>
      </w:r>
      <w:r w:rsidRPr="005E63E3">
        <w:rPr>
          <w:rFonts w:ascii="Trebuchet MS" w:eastAsia="Times New Roman" w:hAnsi="Trebuchet MS" w:cs="Times New Roman"/>
          <w:b/>
          <w:i/>
          <w:iCs/>
          <w:snapToGrid w:val="0"/>
        </w:rPr>
        <w:t xml:space="preserve">section </w:t>
      </w:r>
      <w:r w:rsidR="000B188D">
        <w:rPr>
          <w:rFonts w:ascii="Trebuchet MS" w:eastAsia="Times New Roman" w:hAnsi="Trebuchet MS" w:cs="Times New Roman"/>
          <w:b/>
          <w:i/>
          <w:iCs/>
          <w:snapToGrid w:val="0"/>
        </w:rPr>
        <w:t>6</w:t>
      </w:r>
      <w:r w:rsidRPr="005E63E3">
        <w:rPr>
          <w:rFonts w:ascii="Trebuchet MS" w:eastAsia="Times New Roman" w:hAnsi="Trebuchet MS" w:cs="Times New Roman"/>
          <w:b/>
          <w:i/>
          <w:iCs/>
          <w:snapToGrid w:val="0"/>
        </w:rPr>
        <w:t>.1</w:t>
      </w:r>
      <w:r w:rsidRPr="005E63E3">
        <w:rPr>
          <w:rFonts w:ascii="Trebuchet MS" w:eastAsia="Times New Roman" w:hAnsi="Trebuchet MS" w:cs="Times New Roman"/>
          <w:b/>
          <w:snapToGrid w:val="0"/>
        </w:rPr>
        <w:t xml:space="preserve"> and </w:t>
      </w:r>
      <w:r w:rsidR="000B188D">
        <w:rPr>
          <w:rFonts w:ascii="Trebuchet MS" w:eastAsia="Times New Roman" w:hAnsi="Trebuchet MS" w:cs="Times New Roman"/>
          <w:b/>
          <w:i/>
          <w:iCs/>
          <w:snapToGrid w:val="0"/>
        </w:rPr>
        <w:t>6</w:t>
      </w:r>
      <w:r w:rsidRPr="005E63E3">
        <w:rPr>
          <w:rFonts w:ascii="Trebuchet MS" w:eastAsia="Times New Roman" w:hAnsi="Trebuchet MS" w:cs="Times New Roman"/>
          <w:b/>
          <w:i/>
          <w:iCs/>
          <w:snapToGrid w:val="0"/>
        </w:rPr>
        <w:t>.2</w:t>
      </w:r>
      <w:r w:rsidRPr="005E63E3">
        <w:rPr>
          <w:rFonts w:ascii="Trebuchet MS" w:eastAsia="Times New Roman" w:hAnsi="Trebuchet MS" w:cs="Times New Roman"/>
          <w:b/>
          <w:snapToGrid w:val="0"/>
        </w:rPr>
        <w:t xml:space="preserve"> are cumulative and shall be assessed accordingly.</w:t>
      </w:r>
      <w:r w:rsidR="00B070DD" w:rsidRPr="005E63E3">
        <w:rPr>
          <w:rFonts w:ascii="Trebuchet MS" w:eastAsia="Times New Roman" w:hAnsi="Trebuchet MS" w:cs="Times New Roman"/>
          <w:b/>
          <w:snapToGrid w:val="0"/>
        </w:rPr>
        <w:t xml:space="preserve"> </w:t>
      </w:r>
    </w:p>
    <w:p w14:paraId="25C10436" w14:textId="77777777" w:rsidR="009D48E3" w:rsidRDefault="009D48E3" w:rsidP="00785308">
      <w:pPr>
        <w:pStyle w:val="Heading2"/>
        <w:rPr>
          <w:rFonts w:ascii="Trebuchet MS" w:eastAsia="Times New Roman" w:hAnsi="Trebuchet MS" w:cs="Times New Roman"/>
          <w:b/>
          <w:snapToGrid w:val="0"/>
          <w:lang w:val="en-US"/>
        </w:rPr>
      </w:pPr>
    </w:p>
    <w:p w14:paraId="71239839" w14:textId="06BB225E" w:rsidR="00263237" w:rsidRPr="00785308" w:rsidRDefault="00CC394B" w:rsidP="00785308">
      <w:pPr>
        <w:pStyle w:val="Heading2"/>
        <w:rPr>
          <w:rFonts w:ascii="Trebuchet MS" w:eastAsia="Times New Roman" w:hAnsi="Trebuchet MS" w:cs="Times New Roman"/>
          <w:b/>
          <w:snapToGrid w:val="0"/>
          <w:lang w:val="en-US"/>
        </w:rPr>
      </w:pPr>
      <w:bookmarkStart w:id="91" w:name="_Toc158711868"/>
      <w:r>
        <w:rPr>
          <w:rFonts w:ascii="Trebuchet MS" w:eastAsia="Times New Roman" w:hAnsi="Trebuchet MS" w:cs="Times New Roman"/>
          <w:b/>
          <w:snapToGrid w:val="0"/>
          <w:lang w:val="en-US"/>
        </w:rPr>
        <w:t>6</w:t>
      </w:r>
      <w:r w:rsidR="00862B74" w:rsidRPr="00785308">
        <w:rPr>
          <w:rFonts w:ascii="Trebuchet MS" w:eastAsia="Times New Roman" w:hAnsi="Trebuchet MS" w:cs="Times New Roman"/>
          <w:b/>
          <w:snapToGrid w:val="0"/>
          <w:lang w:val="en-US"/>
        </w:rPr>
        <w:t>.3</w:t>
      </w:r>
      <w:r w:rsidR="00263237" w:rsidRPr="00785308">
        <w:rPr>
          <w:rFonts w:ascii="Trebuchet MS" w:eastAsia="Times New Roman" w:hAnsi="Trebuchet MS" w:cs="Times New Roman"/>
          <w:b/>
          <w:snapToGrid w:val="0"/>
          <w:lang w:val="en-US"/>
        </w:rPr>
        <w:t xml:space="preserve"> Professional and financial </w:t>
      </w:r>
      <w:r w:rsidR="002573E2" w:rsidRPr="00785308">
        <w:rPr>
          <w:rFonts w:ascii="Trebuchet MS" w:eastAsia="Times New Roman" w:hAnsi="Trebuchet MS" w:cs="Times New Roman"/>
          <w:b/>
          <w:snapToGrid w:val="0"/>
          <w:lang w:val="en-US"/>
        </w:rPr>
        <w:t>capacity</w:t>
      </w:r>
      <w:bookmarkEnd w:id="91"/>
    </w:p>
    <w:p w14:paraId="7D93AF6D" w14:textId="77777777" w:rsidR="00263237" w:rsidRDefault="00263237" w:rsidP="00263237">
      <w:pPr>
        <w:spacing w:after="0" w:line="276" w:lineRule="auto"/>
        <w:jc w:val="both"/>
        <w:rPr>
          <w:rFonts w:ascii="Trebuchet MS" w:eastAsia="Times New Roman" w:hAnsi="Trebuchet MS" w:cs="Times New Roman"/>
          <w:b/>
          <w:bCs/>
          <w:snapToGrid w:val="0"/>
        </w:rPr>
      </w:pPr>
    </w:p>
    <w:p w14:paraId="00A85B49" w14:textId="6368AE44" w:rsidR="000B2F33" w:rsidRPr="000B2F33" w:rsidRDefault="000B2F33" w:rsidP="000B2F33">
      <w:pPr>
        <w:spacing w:after="0" w:line="276" w:lineRule="auto"/>
        <w:jc w:val="both"/>
        <w:rPr>
          <w:rFonts w:ascii="Trebuchet MS" w:eastAsia="Times New Roman" w:hAnsi="Trebuchet MS" w:cs="Times New Roman"/>
          <w:bCs/>
          <w:snapToGrid w:val="0"/>
        </w:rPr>
      </w:pPr>
      <w:r w:rsidRPr="000B2F33">
        <w:rPr>
          <w:rFonts w:ascii="Trebuchet MS" w:eastAsia="Times New Roman" w:hAnsi="Trebuchet MS" w:cs="Times New Roman"/>
          <w:bCs/>
          <w:snapToGrid w:val="0"/>
        </w:rPr>
        <w:t>In order to ensure the achievement of the forecasted project results, it is expected that</w:t>
      </w:r>
      <w:r>
        <w:rPr>
          <w:rFonts w:ascii="Trebuchet MS" w:eastAsia="Times New Roman" w:hAnsi="Trebuchet MS" w:cs="Times New Roman"/>
          <w:bCs/>
          <w:snapToGrid w:val="0"/>
        </w:rPr>
        <w:t xml:space="preserve"> the</w:t>
      </w:r>
      <w:r w:rsidRPr="000B2F33">
        <w:rPr>
          <w:rFonts w:ascii="Trebuchet MS" w:eastAsia="Times New Roman" w:hAnsi="Trebuchet MS" w:cs="Times New Roman"/>
          <w:bCs/>
          <w:snapToGrid w:val="0"/>
        </w:rPr>
        <w:t xml:space="preserve"> </w:t>
      </w:r>
      <w:r w:rsidRPr="000B2F33">
        <w:rPr>
          <w:rFonts w:ascii="Trebuchet MS" w:eastAsia="Times New Roman" w:hAnsi="Trebuchet MS" w:cs="Times New Roman"/>
          <w:b/>
          <w:bCs/>
          <w:snapToGrid w:val="0"/>
        </w:rPr>
        <w:t>lead partner</w:t>
      </w:r>
      <w:r w:rsidRPr="000B2F33">
        <w:rPr>
          <w:rFonts w:ascii="Trebuchet MS" w:eastAsia="Times New Roman" w:hAnsi="Trebuchet MS" w:cs="Times New Roman"/>
          <w:bCs/>
          <w:snapToGrid w:val="0"/>
        </w:rPr>
        <w:t xml:space="preserve"> has rele</w:t>
      </w:r>
      <w:r w:rsidR="007814A8">
        <w:rPr>
          <w:rFonts w:ascii="Trebuchet MS" w:eastAsia="Times New Roman" w:hAnsi="Trebuchet MS" w:cs="Times New Roman"/>
          <w:bCs/>
          <w:snapToGrid w:val="0"/>
        </w:rPr>
        <w:t xml:space="preserve">vant experience for managing a </w:t>
      </w:r>
      <w:r w:rsidRPr="000B2F33">
        <w:rPr>
          <w:rFonts w:ascii="Trebuchet MS" w:eastAsia="Times New Roman" w:hAnsi="Trebuchet MS" w:cs="Times New Roman"/>
          <w:bCs/>
          <w:snapToGrid w:val="0"/>
        </w:rPr>
        <w:t xml:space="preserve">cooperation project, the necessary competences and </w:t>
      </w:r>
      <w:r w:rsidR="00305F48">
        <w:rPr>
          <w:rFonts w:ascii="Trebuchet MS" w:eastAsia="Times New Roman" w:hAnsi="Trebuchet MS" w:cs="Times New Roman"/>
          <w:bCs/>
          <w:snapToGrid w:val="0"/>
        </w:rPr>
        <w:t xml:space="preserve">financial </w:t>
      </w:r>
      <w:r w:rsidRPr="000B2F33">
        <w:rPr>
          <w:rFonts w:ascii="Trebuchet MS" w:eastAsia="Times New Roman" w:hAnsi="Trebuchet MS" w:cs="Times New Roman"/>
          <w:bCs/>
          <w:snapToGrid w:val="0"/>
        </w:rPr>
        <w:t>capacit</w:t>
      </w:r>
      <w:r w:rsidR="00305F48">
        <w:rPr>
          <w:rFonts w:ascii="Trebuchet MS" w:eastAsia="Times New Roman" w:hAnsi="Trebuchet MS" w:cs="Times New Roman"/>
          <w:bCs/>
          <w:snapToGrid w:val="0"/>
        </w:rPr>
        <w:t>y</w:t>
      </w:r>
      <w:r w:rsidRPr="000B2F33">
        <w:rPr>
          <w:rFonts w:ascii="Trebuchet MS" w:eastAsia="Times New Roman" w:hAnsi="Trebuchet MS" w:cs="Times New Roman"/>
          <w:bCs/>
          <w:snapToGrid w:val="0"/>
        </w:rPr>
        <w:t xml:space="preserve"> to manage the implementation of the planned activities and to secure the cash-flow needed for the project implementation.</w:t>
      </w:r>
    </w:p>
    <w:p w14:paraId="2A7085C4" w14:textId="06840FFB" w:rsidR="000B2F33" w:rsidRDefault="000B2F33" w:rsidP="000B2F33">
      <w:pPr>
        <w:spacing w:after="0" w:line="276" w:lineRule="auto"/>
        <w:jc w:val="both"/>
        <w:rPr>
          <w:rFonts w:ascii="Trebuchet MS" w:eastAsia="Times New Roman" w:hAnsi="Trebuchet MS" w:cs="Times New Roman"/>
          <w:bCs/>
          <w:snapToGrid w:val="0"/>
        </w:rPr>
      </w:pPr>
    </w:p>
    <w:p w14:paraId="25BDD805" w14:textId="1B0EE1F7" w:rsidR="00263237" w:rsidRPr="00785308" w:rsidRDefault="00CC394B" w:rsidP="00785308">
      <w:pPr>
        <w:pStyle w:val="Heading2"/>
        <w:rPr>
          <w:rFonts w:ascii="Trebuchet MS" w:eastAsia="Times New Roman" w:hAnsi="Trebuchet MS" w:cs="Times New Roman"/>
          <w:b/>
          <w:snapToGrid w:val="0"/>
          <w:lang w:val="en-US"/>
        </w:rPr>
      </w:pPr>
      <w:bookmarkStart w:id="92" w:name="_Toc158711869"/>
      <w:r>
        <w:rPr>
          <w:rFonts w:ascii="Trebuchet MS" w:eastAsia="Times New Roman" w:hAnsi="Trebuchet MS" w:cs="Times New Roman"/>
          <w:b/>
          <w:snapToGrid w:val="0"/>
          <w:lang w:val="en-US"/>
        </w:rPr>
        <w:t>6</w:t>
      </w:r>
      <w:r w:rsidR="00862B74" w:rsidRPr="00785308">
        <w:rPr>
          <w:rFonts w:ascii="Trebuchet MS" w:eastAsia="Times New Roman" w:hAnsi="Trebuchet MS" w:cs="Times New Roman"/>
          <w:b/>
          <w:snapToGrid w:val="0"/>
          <w:lang w:val="en-US"/>
        </w:rPr>
        <w:t>.4</w:t>
      </w:r>
      <w:r w:rsidR="00263237" w:rsidRPr="00785308">
        <w:rPr>
          <w:rFonts w:ascii="Trebuchet MS" w:eastAsia="Times New Roman" w:hAnsi="Trebuchet MS" w:cs="Times New Roman"/>
          <w:b/>
          <w:snapToGrid w:val="0"/>
          <w:lang w:val="en-US"/>
        </w:rPr>
        <w:t xml:space="preserve"> Exclusion Criteria</w:t>
      </w:r>
      <w:bookmarkEnd w:id="92"/>
    </w:p>
    <w:p w14:paraId="7F14EF2F" w14:textId="77777777" w:rsidR="00263237" w:rsidRDefault="00263237" w:rsidP="00263237">
      <w:pPr>
        <w:spacing w:after="0" w:line="276" w:lineRule="auto"/>
        <w:jc w:val="both"/>
        <w:rPr>
          <w:rFonts w:ascii="Trebuchet MS" w:eastAsia="Times New Roman" w:hAnsi="Trebuchet MS" w:cs="Times New Roman"/>
          <w:b/>
          <w:bCs/>
          <w:snapToGrid w:val="0"/>
        </w:rPr>
      </w:pPr>
    </w:p>
    <w:p w14:paraId="7AD0AAE7" w14:textId="1FE067F4" w:rsidR="008F44F2" w:rsidRPr="00367F19" w:rsidRDefault="0088596F" w:rsidP="0088596F">
      <w:pPr>
        <w:spacing w:after="0" w:line="276" w:lineRule="auto"/>
        <w:contextualSpacing/>
        <w:jc w:val="both"/>
        <w:rPr>
          <w:rFonts w:ascii="Trebuchet MS" w:eastAsia="Times New Roman" w:hAnsi="Trebuchet MS" w:cs="Times New Roman"/>
          <w:snapToGrid w:val="0"/>
        </w:rPr>
      </w:pPr>
      <w:r w:rsidRPr="00367F19">
        <w:rPr>
          <w:rFonts w:ascii="Trebuchet MS" w:eastAsia="Times New Roman" w:hAnsi="Trebuchet MS" w:cs="Times New Roman"/>
          <w:snapToGrid w:val="0"/>
        </w:rPr>
        <w:t xml:space="preserve">Project </w:t>
      </w:r>
      <w:r w:rsidR="008F44F2" w:rsidRPr="00367F19">
        <w:rPr>
          <w:rFonts w:ascii="Trebuchet MS" w:eastAsia="Times New Roman" w:hAnsi="Trebuchet MS" w:cs="Times New Roman"/>
          <w:snapToGrid w:val="0"/>
        </w:rPr>
        <w:t>p</w:t>
      </w:r>
      <w:r w:rsidRPr="00367F19">
        <w:rPr>
          <w:rFonts w:ascii="Trebuchet MS" w:eastAsia="Times New Roman" w:hAnsi="Trebuchet MS" w:cs="Times New Roman"/>
          <w:snapToGrid w:val="0"/>
        </w:rPr>
        <w:t xml:space="preserve">artners may not participate in Calls for Proposals or be awarded grants if they are in any of the situations as described in articles 136-141 of the </w:t>
      </w:r>
      <w:hyperlink r:id="rId31" w:history="1">
        <w:r w:rsidRPr="00367F19">
          <w:rPr>
            <w:rStyle w:val="Hyperlink"/>
            <w:rFonts w:ascii="Trebuchet MS" w:eastAsia="Times New Roman" w:hAnsi="Trebuchet MS" w:cs="Times New Roman"/>
            <w:snapToGrid w:val="0"/>
          </w:rPr>
          <w:t>EU Regulation no.1046/2018</w:t>
        </w:r>
      </w:hyperlink>
      <w:r w:rsidR="000768E2" w:rsidRPr="00367F19">
        <w:rPr>
          <w:rStyle w:val="Hyperlink"/>
          <w:rFonts w:ascii="Trebuchet MS" w:eastAsia="Times New Roman" w:hAnsi="Trebuchet MS" w:cs="Times New Roman"/>
          <w:snapToGrid w:val="0"/>
        </w:rPr>
        <w:t>.</w:t>
      </w:r>
      <w:r w:rsidR="008F44F2" w:rsidRPr="00367F19">
        <w:rPr>
          <w:rFonts w:ascii="Trebuchet MS" w:eastAsia="Times New Roman" w:hAnsi="Trebuchet MS" w:cs="Times New Roman"/>
          <w:snapToGrid w:val="0"/>
        </w:rPr>
        <w:t xml:space="preserve"> </w:t>
      </w:r>
    </w:p>
    <w:p w14:paraId="7C546E11" w14:textId="77777777" w:rsidR="0087156E" w:rsidRPr="00367F19" w:rsidRDefault="0087156E" w:rsidP="0088596F">
      <w:pPr>
        <w:spacing w:after="0" w:line="276" w:lineRule="auto"/>
        <w:contextualSpacing/>
        <w:jc w:val="both"/>
        <w:rPr>
          <w:rFonts w:ascii="Trebuchet MS" w:eastAsia="Times New Roman" w:hAnsi="Trebuchet MS" w:cs="Times New Roman"/>
          <w:b/>
          <w:snapToGrid w:val="0"/>
        </w:rPr>
      </w:pPr>
    </w:p>
    <w:p w14:paraId="3771D2D5" w14:textId="6AF3E707" w:rsidR="00A77C42" w:rsidRPr="00367F19" w:rsidRDefault="000768E2" w:rsidP="0088596F">
      <w:pPr>
        <w:spacing w:after="0" w:line="276" w:lineRule="auto"/>
        <w:contextualSpacing/>
        <w:jc w:val="both"/>
        <w:rPr>
          <w:rFonts w:ascii="Trebuchet MS" w:eastAsia="Times New Roman" w:hAnsi="Trebuchet MS" w:cs="Times New Roman"/>
          <w:snapToGrid w:val="0"/>
        </w:rPr>
      </w:pPr>
      <w:r w:rsidRPr="00367F19">
        <w:rPr>
          <w:rFonts w:ascii="Trebuchet MS" w:eastAsia="Times New Roman" w:hAnsi="Trebuchet MS" w:cs="Times New Roman"/>
          <w:snapToGrid w:val="0"/>
        </w:rPr>
        <w:t>P</w:t>
      </w:r>
      <w:r w:rsidR="00A949B3" w:rsidRPr="00367F19">
        <w:rPr>
          <w:rFonts w:ascii="Trebuchet MS" w:eastAsia="Times New Roman" w:hAnsi="Trebuchet MS" w:cs="Times New Roman"/>
          <w:snapToGrid w:val="0"/>
        </w:rPr>
        <w:t>roject partners may not be awarded grants if they have any unpaid debt to the Managing Authority for any project financed under ENI-CBC Black Sea Basin Programme 2014-2020.</w:t>
      </w:r>
    </w:p>
    <w:p w14:paraId="6250D0B4" w14:textId="77777777" w:rsidR="0088596F" w:rsidRPr="0088596F" w:rsidRDefault="0088596F" w:rsidP="0088596F">
      <w:pPr>
        <w:spacing w:after="0" w:line="276" w:lineRule="auto"/>
        <w:contextualSpacing/>
        <w:jc w:val="both"/>
        <w:rPr>
          <w:rFonts w:ascii="Trebuchet MS" w:eastAsia="Times New Roman" w:hAnsi="Trebuchet MS" w:cs="Times New Roman"/>
          <w:snapToGrid w:val="0"/>
        </w:rPr>
      </w:pPr>
    </w:p>
    <w:tbl>
      <w:tblPr>
        <w:tblW w:w="0" w:type="auto"/>
        <w:tblInd w:w="-147"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754"/>
      </w:tblGrid>
      <w:tr w:rsidR="0088596F" w:rsidRPr="0088596F" w14:paraId="0789FF4B" w14:textId="77777777" w:rsidTr="00737CF8">
        <w:tc>
          <w:tcPr>
            <w:tcW w:w="9894" w:type="dxa"/>
            <w:shd w:val="clear" w:color="auto" w:fill="FFF2CC"/>
          </w:tcPr>
          <w:p w14:paraId="51637E94" w14:textId="77777777" w:rsidR="0088596F" w:rsidRDefault="0088596F" w:rsidP="0088596F">
            <w:pPr>
              <w:tabs>
                <w:tab w:val="left" w:pos="6120"/>
              </w:tabs>
              <w:spacing w:after="0" w:line="276" w:lineRule="auto"/>
              <w:ind w:right="-57"/>
              <w:contextualSpacing/>
              <w:jc w:val="center"/>
              <w:rPr>
                <w:rFonts w:ascii="Trebuchet MS" w:eastAsia="Times New Roman" w:hAnsi="Trebuchet MS" w:cs="Times New Roman"/>
                <w:b/>
                <w:bCs/>
                <w:color w:val="C00000"/>
              </w:rPr>
            </w:pPr>
            <w:r w:rsidRPr="0088596F">
              <w:rPr>
                <w:rFonts w:ascii="Trebuchet MS" w:eastAsia="Times New Roman" w:hAnsi="Trebuchet MS" w:cs="Times New Roman"/>
                <w:b/>
                <w:bCs/>
                <w:color w:val="C00000"/>
              </w:rPr>
              <w:t>TAKE NOTE</w:t>
            </w:r>
          </w:p>
          <w:p w14:paraId="2FE1FFA7" w14:textId="77777777" w:rsidR="00337C6D" w:rsidRPr="0088596F" w:rsidRDefault="00337C6D" w:rsidP="0088596F">
            <w:pPr>
              <w:tabs>
                <w:tab w:val="left" w:pos="6120"/>
              </w:tabs>
              <w:spacing w:after="0" w:line="276" w:lineRule="auto"/>
              <w:ind w:right="-57"/>
              <w:contextualSpacing/>
              <w:jc w:val="center"/>
              <w:rPr>
                <w:rFonts w:ascii="Trebuchet MS" w:eastAsia="Times New Roman" w:hAnsi="Trebuchet MS" w:cs="Times New Roman"/>
                <w:b/>
                <w:bCs/>
                <w:color w:val="C00000"/>
              </w:rPr>
            </w:pPr>
          </w:p>
          <w:p w14:paraId="70FBD0E6" w14:textId="222742A3" w:rsidR="0088596F" w:rsidRPr="0088596F" w:rsidRDefault="00337C6D" w:rsidP="00337C6D">
            <w:pPr>
              <w:tabs>
                <w:tab w:val="left" w:pos="6120"/>
              </w:tabs>
              <w:spacing w:after="0" w:line="276" w:lineRule="auto"/>
              <w:ind w:right="7"/>
              <w:contextualSpacing/>
              <w:jc w:val="both"/>
              <w:rPr>
                <w:rFonts w:ascii="Trebuchet MS" w:eastAsia="Times New Roman" w:hAnsi="Trebuchet MS" w:cs="Times New Roman"/>
                <w:bCs/>
              </w:rPr>
            </w:pPr>
            <w:r>
              <w:rPr>
                <w:rFonts w:ascii="Trebuchet MS" w:eastAsia="Times New Roman" w:hAnsi="Trebuchet MS" w:cs="Times New Roman"/>
                <w:bCs/>
              </w:rPr>
              <w:t>W</w:t>
            </w:r>
            <w:r w:rsidR="0088596F" w:rsidRPr="0088596F">
              <w:rPr>
                <w:rFonts w:ascii="Trebuchet MS" w:eastAsia="Times New Roman" w:hAnsi="Trebuchet MS" w:cs="Times New Roman"/>
                <w:bCs/>
              </w:rPr>
              <w:t xml:space="preserve">hen building the </w:t>
            </w:r>
            <w:r w:rsidR="004A7041">
              <w:rPr>
                <w:rFonts w:ascii="Trebuchet MS" w:eastAsia="Times New Roman" w:hAnsi="Trebuchet MS" w:cs="Times New Roman"/>
                <w:bCs/>
              </w:rPr>
              <w:t>p</w:t>
            </w:r>
            <w:r w:rsidR="0088596F" w:rsidRPr="0088596F">
              <w:rPr>
                <w:rFonts w:ascii="Trebuchet MS" w:eastAsia="Times New Roman" w:hAnsi="Trebuchet MS" w:cs="Times New Roman"/>
                <w:bCs/>
              </w:rPr>
              <w:t xml:space="preserve">artnership, </w:t>
            </w:r>
            <w:r>
              <w:rPr>
                <w:rFonts w:ascii="Trebuchet MS" w:eastAsia="Times New Roman" w:hAnsi="Trebuchet MS" w:cs="Times New Roman"/>
                <w:bCs/>
              </w:rPr>
              <w:t xml:space="preserve">we recommend </w:t>
            </w:r>
            <w:r w:rsidR="001D4035">
              <w:rPr>
                <w:rFonts w:ascii="Trebuchet MS" w:eastAsia="Times New Roman" w:hAnsi="Trebuchet MS" w:cs="Times New Roman"/>
                <w:bCs/>
              </w:rPr>
              <w:t xml:space="preserve">lead </w:t>
            </w:r>
            <w:r w:rsidR="00C50D5C">
              <w:rPr>
                <w:rFonts w:ascii="Trebuchet MS" w:eastAsia="Times New Roman" w:hAnsi="Trebuchet MS" w:cs="Times New Roman"/>
                <w:bCs/>
              </w:rPr>
              <w:t>p</w:t>
            </w:r>
            <w:r w:rsidR="001D4035">
              <w:rPr>
                <w:rFonts w:ascii="Trebuchet MS" w:eastAsia="Times New Roman" w:hAnsi="Trebuchet MS" w:cs="Times New Roman"/>
                <w:bCs/>
              </w:rPr>
              <w:t>artner</w:t>
            </w:r>
            <w:r>
              <w:rPr>
                <w:rFonts w:ascii="Trebuchet MS" w:eastAsia="Times New Roman" w:hAnsi="Trebuchet MS" w:cs="Times New Roman"/>
                <w:bCs/>
              </w:rPr>
              <w:t>s to check with the project partners</w:t>
            </w:r>
            <w:r w:rsidR="0088596F" w:rsidRPr="0088596F">
              <w:rPr>
                <w:rFonts w:ascii="Trebuchet MS" w:eastAsia="Times New Roman" w:hAnsi="Trebuchet MS" w:cs="Times New Roman"/>
                <w:bCs/>
              </w:rPr>
              <w:t xml:space="preserve"> that </w:t>
            </w:r>
            <w:r>
              <w:rPr>
                <w:rFonts w:ascii="Trebuchet MS" w:eastAsia="Times New Roman" w:hAnsi="Trebuchet MS" w:cs="Times New Roman"/>
                <w:bCs/>
              </w:rPr>
              <w:t xml:space="preserve">they do not have any unpaid </w:t>
            </w:r>
            <w:r w:rsidR="0088596F" w:rsidRPr="00337C6D">
              <w:rPr>
                <w:rFonts w:ascii="Trebuchet MS" w:eastAsia="Times New Roman" w:hAnsi="Trebuchet MS" w:cs="Times New Roman"/>
                <w:bCs/>
              </w:rPr>
              <w:t>debt</w:t>
            </w:r>
            <w:r w:rsidRPr="00337C6D">
              <w:rPr>
                <w:rFonts w:ascii="Trebuchet MS" w:eastAsia="Times New Roman" w:hAnsi="Trebuchet MS" w:cs="Times New Roman"/>
                <w:bCs/>
              </w:rPr>
              <w:t xml:space="preserve"> </w:t>
            </w:r>
            <w:r w:rsidRPr="00337C6D">
              <w:rPr>
                <w:rFonts w:ascii="Trebuchet MS" w:eastAsia="Times New Roman" w:hAnsi="Trebuchet MS" w:cs="Times New Roman"/>
                <w:bCs/>
                <w:snapToGrid w:val="0"/>
              </w:rPr>
              <w:t>to the Managing Authority for any project financed under ENI-CBC Black Sea Basin Programme 2014-2020</w:t>
            </w:r>
            <w:r w:rsidR="0088596F" w:rsidRPr="00337C6D">
              <w:rPr>
                <w:rFonts w:ascii="Trebuchet MS" w:eastAsia="Times New Roman" w:hAnsi="Trebuchet MS" w:cs="Times New Roman"/>
                <w:bCs/>
              </w:rPr>
              <w:t xml:space="preserve">. </w:t>
            </w:r>
            <w:r w:rsidR="00DF6771">
              <w:rPr>
                <w:rFonts w:ascii="Trebuchet MS" w:eastAsia="Times New Roman" w:hAnsi="Trebuchet MS" w:cs="Times New Roman"/>
                <w:bCs/>
              </w:rPr>
              <w:t>In case of any doubt</w:t>
            </w:r>
            <w:r w:rsidR="0088596F" w:rsidRPr="00337C6D">
              <w:rPr>
                <w:rFonts w:ascii="Trebuchet MS" w:eastAsia="Times New Roman" w:hAnsi="Trebuchet MS" w:cs="Times New Roman"/>
                <w:bCs/>
              </w:rPr>
              <w:t xml:space="preserve">, MA </w:t>
            </w:r>
            <w:r w:rsidR="00DF6771">
              <w:rPr>
                <w:rFonts w:ascii="Trebuchet MS" w:eastAsia="Times New Roman" w:hAnsi="Trebuchet MS" w:cs="Times New Roman"/>
                <w:bCs/>
              </w:rPr>
              <w:t>should</w:t>
            </w:r>
            <w:r w:rsidR="001D4035" w:rsidRPr="00337C6D">
              <w:rPr>
                <w:rFonts w:ascii="Trebuchet MS" w:eastAsia="Times New Roman" w:hAnsi="Trebuchet MS" w:cs="Times New Roman"/>
                <w:bCs/>
              </w:rPr>
              <w:t xml:space="preserve"> be consulted on</w:t>
            </w:r>
            <w:r>
              <w:rPr>
                <w:rFonts w:ascii="Trebuchet MS" w:eastAsia="Times New Roman" w:hAnsi="Trebuchet MS" w:cs="Times New Roman"/>
                <w:bCs/>
              </w:rPr>
              <w:t xml:space="preserve"> this aspect</w:t>
            </w:r>
            <w:r w:rsidR="0088596F" w:rsidRPr="00337C6D">
              <w:rPr>
                <w:rFonts w:ascii="Trebuchet MS" w:eastAsia="Times New Roman" w:hAnsi="Trebuchet MS" w:cs="Times New Roman"/>
                <w:bCs/>
              </w:rPr>
              <w:t>.</w:t>
            </w:r>
          </w:p>
        </w:tc>
      </w:tr>
    </w:tbl>
    <w:p w14:paraId="3182CD94" w14:textId="033EC03E" w:rsidR="00FA7EF9" w:rsidRPr="00FA7EF9" w:rsidRDefault="00FA7EF9" w:rsidP="00FA7EF9">
      <w:pPr>
        <w:spacing w:after="0" w:line="276" w:lineRule="auto"/>
        <w:ind w:left="720"/>
        <w:jc w:val="both"/>
        <w:rPr>
          <w:rFonts w:ascii="Trebuchet MS" w:eastAsia="Times New Roman" w:hAnsi="Trebuchet MS" w:cs="Times New Roman"/>
          <w:b/>
          <w:bCs/>
          <w:snapToGrid w:val="0"/>
        </w:rPr>
      </w:pPr>
    </w:p>
    <w:p w14:paraId="67E974EE" w14:textId="24FF8CA3" w:rsidR="00201D0F" w:rsidRPr="00C14236" w:rsidRDefault="00CC394B" w:rsidP="00C14236">
      <w:pPr>
        <w:pStyle w:val="Heading2"/>
        <w:rPr>
          <w:rFonts w:ascii="Trebuchet MS" w:eastAsia="Times New Roman" w:hAnsi="Trebuchet MS" w:cs="Times New Roman"/>
          <w:b/>
          <w:snapToGrid w:val="0"/>
          <w:lang w:val="en-US"/>
        </w:rPr>
      </w:pPr>
      <w:bookmarkStart w:id="93" w:name="_Toc158711870"/>
      <w:r>
        <w:rPr>
          <w:rFonts w:ascii="Trebuchet MS" w:eastAsia="Times New Roman" w:hAnsi="Trebuchet MS" w:cs="Times New Roman"/>
          <w:b/>
          <w:snapToGrid w:val="0"/>
          <w:lang w:val="en-US"/>
        </w:rPr>
        <w:t>6</w:t>
      </w:r>
      <w:r w:rsidR="00862B74" w:rsidRPr="00C14236">
        <w:rPr>
          <w:rFonts w:ascii="Trebuchet MS" w:eastAsia="Times New Roman" w:hAnsi="Trebuchet MS" w:cs="Times New Roman"/>
          <w:b/>
          <w:snapToGrid w:val="0"/>
          <w:lang w:val="en-US"/>
        </w:rPr>
        <w:t>.</w:t>
      </w:r>
      <w:r w:rsidR="00110421" w:rsidRPr="00C14236">
        <w:rPr>
          <w:rFonts w:ascii="Trebuchet MS" w:eastAsia="Times New Roman" w:hAnsi="Trebuchet MS" w:cs="Times New Roman"/>
          <w:b/>
          <w:snapToGrid w:val="0"/>
          <w:lang w:val="en-US"/>
        </w:rPr>
        <w:t>5</w:t>
      </w:r>
      <w:r w:rsidR="00B66F2D" w:rsidRPr="00C14236">
        <w:rPr>
          <w:rFonts w:ascii="Trebuchet MS" w:eastAsia="Times New Roman" w:hAnsi="Trebuchet MS" w:cs="Times New Roman"/>
          <w:b/>
          <w:snapToGrid w:val="0"/>
          <w:lang w:val="en-US"/>
        </w:rPr>
        <w:t xml:space="preserve"> Ineligible applicants</w:t>
      </w:r>
      <w:bookmarkEnd w:id="93"/>
    </w:p>
    <w:p w14:paraId="1E4CB854" w14:textId="77777777" w:rsidR="00C3456D" w:rsidRDefault="00C3456D" w:rsidP="00201D0F">
      <w:pPr>
        <w:spacing w:after="0" w:line="276" w:lineRule="auto"/>
        <w:jc w:val="both"/>
        <w:rPr>
          <w:rFonts w:ascii="Trebuchet MS" w:eastAsia="Times New Roman" w:hAnsi="Trebuchet MS" w:cs="Times New Roman"/>
          <w:bCs/>
          <w:snapToGrid w:val="0"/>
        </w:rPr>
      </w:pPr>
    </w:p>
    <w:p w14:paraId="0237C394" w14:textId="0DDE7827" w:rsidR="00201D0F" w:rsidRPr="00201D0F" w:rsidRDefault="00201D0F" w:rsidP="00201D0F">
      <w:p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The ineligible applicants for this call for proposals are:</w:t>
      </w:r>
    </w:p>
    <w:p w14:paraId="3056B492" w14:textId="77777777" w:rsidR="00201D0F" w:rsidRPr="00201D0F" w:rsidRDefault="00201D0F" w:rsidP="00013CB9">
      <w:pPr>
        <w:numPr>
          <w:ilvl w:val="0"/>
          <w:numId w:val="13"/>
        </w:num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Political parties,</w:t>
      </w:r>
    </w:p>
    <w:p w14:paraId="095A1A8A" w14:textId="14DABD69" w:rsidR="00201D0F" w:rsidRPr="00201D0F" w:rsidRDefault="00986E4F" w:rsidP="00013CB9">
      <w:pPr>
        <w:numPr>
          <w:ilvl w:val="0"/>
          <w:numId w:val="13"/>
        </w:num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E</w:t>
      </w:r>
      <w:r w:rsidR="00201D0F" w:rsidRPr="00201D0F">
        <w:rPr>
          <w:rFonts w:ascii="Trebuchet MS" w:eastAsia="Times New Roman" w:hAnsi="Trebuchet MS" w:cs="Times New Roman"/>
          <w:bCs/>
          <w:snapToGrid w:val="0"/>
        </w:rPr>
        <w:t>ntities from the public or private sector</w:t>
      </w:r>
      <w:r>
        <w:rPr>
          <w:rFonts w:ascii="Trebuchet MS" w:eastAsia="Times New Roman" w:hAnsi="Trebuchet MS" w:cs="Times New Roman"/>
          <w:bCs/>
          <w:snapToGrid w:val="0"/>
        </w:rPr>
        <w:t xml:space="preserve"> established for </w:t>
      </w:r>
      <w:r w:rsidR="00DF6771">
        <w:rPr>
          <w:rFonts w:ascii="Trebuchet MS" w:eastAsia="Times New Roman" w:hAnsi="Trebuchet MS" w:cs="Times New Roman"/>
          <w:bCs/>
          <w:snapToGrid w:val="0"/>
        </w:rPr>
        <w:t xml:space="preserve">commercial and </w:t>
      </w:r>
      <w:proofErr w:type="gramStart"/>
      <w:r>
        <w:rPr>
          <w:rFonts w:ascii="Trebuchet MS" w:eastAsia="Times New Roman" w:hAnsi="Trebuchet MS" w:cs="Times New Roman"/>
          <w:bCs/>
          <w:snapToGrid w:val="0"/>
        </w:rPr>
        <w:t>profit making</w:t>
      </w:r>
      <w:proofErr w:type="gramEnd"/>
      <w:r w:rsidR="00DF6771">
        <w:rPr>
          <w:rFonts w:ascii="Trebuchet MS" w:eastAsia="Times New Roman" w:hAnsi="Trebuchet MS" w:cs="Times New Roman"/>
          <w:bCs/>
          <w:snapToGrid w:val="0"/>
        </w:rPr>
        <w:t xml:space="preserve"> purposes</w:t>
      </w:r>
      <w:r w:rsidR="00201D0F" w:rsidRPr="00201D0F">
        <w:rPr>
          <w:rFonts w:ascii="Trebuchet MS" w:eastAsia="Times New Roman" w:hAnsi="Trebuchet MS" w:cs="Times New Roman"/>
          <w:bCs/>
          <w:snapToGrid w:val="0"/>
        </w:rPr>
        <w:t>,</w:t>
      </w:r>
    </w:p>
    <w:p w14:paraId="60B8CDEA" w14:textId="77777777" w:rsidR="00201D0F" w:rsidRPr="00201D0F" w:rsidRDefault="00201D0F" w:rsidP="00013CB9">
      <w:pPr>
        <w:numPr>
          <w:ilvl w:val="0"/>
          <w:numId w:val="13"/>
        </w:num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Natural persons,</w:t>
      </w:r>
    </w:p>
    <w:p w14:paraId="2CC0632D" w14:textId="77777777" w:rsidR="00201D0F" w:rsidRPr="00201D0F" w:rsidRDefault="00201D0F" w:rsidP="00013CB9">
      <w:pPr>
        <w:numPr>
          <w:ilvl w:val="0"/>
          <w:numId w:val="13"/>
        </w:num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 xml:space="preserve">Organisations representing and owned by religious cults, </w:t>
      </w:r>
    </w:p>
    <w:p w14:paraId="6BA96EAA" w14:textId="77777777" w:rsidR="00201D0F" w:rsidRPr="00201D0F" w:rsidRDefault="00201D0F" w:rsidP="00013CB9">
      <w:pPr>
        <w:numPr>
          <w:ilvl w:val="0"/>
          <w:numId w:val="13"/>
        </w:num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Organisations which are not effectively established in the eligible area,</w:t>
      </w:r>
    </w:p>
    <w:p w14:paraId="5E076E3C" w14:textId="77777777" w:rsidR="00201D0F" w:rsidRPr="00201D0F" w:rsidRDefault="00201D0F" w:rsidP="00013CB9">
      <w:pPr>
        <w:numPr>
          <w:ilvl w:val="0"/>
          <w:numId w:val="13"/>
        </w:num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International organisations.</w:t>
      </w:r>
    </w:p>
    <w:p w14:paraId="5E1CE503" w14:textId="77777777" w:rsidR="00201D0F" w:rsidRPr="00201D0F" w:rsidRDefault="00201D0F" w:rsidP="00201D0F">
      <w:pPr>
        <w:spacing w:after="0" w:line="276" w:lineRule="auto"/>
        <w:jc w:val="both"/>
        <w:rPr>
          <w:rFonts w:ascii="Trebuchet MS" w:eastAsia="Times New Roman" w:hAnsi="Trebuchet MS" w:cs="Times New Roman"/>
          <w:bCs/>
          <w:snapToGrid w:val="0"/>
        </w:rPr>
      </w:pPr>
    </w:p>
    <w:p w14:paraId="158A8F8A" w14:textId="78BA315B" w:rsidR="00201D0F" w:rsidRPr="00201D0F" w:rsidRDefault="00201D0F" w:rsidP="00201D0F">
      <w:p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lastRenderedPageBreak/>
        <w:t xml:space="preserve">Non – eligibility of one partner implies the non – eligibility of the entire application irrespective of the fact that the minimum partner requirements set out in the Guidelines for Applicants are still met. </w:t>
      </w:r>
    </w:p>
    <w:p w14:paraId="0D691CAF" w14:textId="783F1F57" w:rsidR="005A3474" w:rsidRDefault="005A3474" w:rsidP="000B188D">
      <w:pPr>
        <w:rPr>
          <w:rFonts w:ascii="Trebuchet MS" w:eastAsia="Times New Roman" w:hAnsi="Trebuchet MS" w:cs="Times New Roman"/>
          <w:b/>
          <w:bCs/>
          <w:snapToGrid w:val="0"/>
        </w:rPr>
      </w:pPr>
    </w:p>
    <w:p w14:paraId="7FAE2BAB" w14:textId="77777777" w:rsidR="00566809" w:rsidRPr="00862B74" w:rsidRDefault="00566809" w:rsidP="00566809">
      <w:pPr>
        <w:keepNext/>
        <w:keepLines/>
        <w:numPr>
          <w:ilvl w:val="0"/>
          <w:numId w:val="1"/>
        </w:numPr>
        <w:shd w:val="clear" w:color="auto" w:fill="0070C0"/>
        <w:spacing w:after="0" w:line="276" w:lineRule="auto"/>
        <w:jc w:val="both"/>
        <w:outlineLvl w:val="1"/>
        <w:rPr>
          <w:rFonts w:ascii="Trebuchet MS" w:eastAsia="Times New Roman" w:hAnsi="Trebuchet MS" w:cs="Times New Roman"/>
          <w:snapToGrid w:val="0"/>
        </w:rPr>
      </w:pPr>
      <w:bookmarkStart w:id="94" w:name="_Toc158711871"/>
      <w:r>
        <w:rPr>
          <w:rFonts w:ascii="Trebuchet MS" w:eastAsia="Times New Roman" w:hAnsi="Trebuchet MS" w:cs="Times New Roman"/>
          <w:b/>
          <w:smallCaps/>
          <w:snapToGrid w:val="0"/>
          <w:color w:val="FFFFFF"/>
        </w:rPr>
        <w:t>PARTNERSHIP REQUIREMENTS</w:t>
      </w:r>
      <w:bookmarkEnd w:id="94"/>
    </w:p>
    <w:p w14:paraId="57CE2ED7" w14:textId="77777777" w:rsidR="00566809" w:rsidRPr="00263237" w:rsidRDefault="00566809" w:rsidP="00566809">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06122CCF" w14:textId="7AC2FCC3" w:rsidR="00AD6B89" w:rsidRPr="00394EC1" w:rsidRDefault="00CC394B" w:rsidP="00AD6B89">
      <w:pPr>
        <w:pStyle w:val="Heading2"/>
        <w:rPr>
          <w:rFonts w:ascii="Trebuchet MS" w:eastAsia="Times New Roman" w:hAnsi="Trebuchet MS" w:cs="Times New Roman"/>
          <w:b/>
          <w:snapToGrid w:val="0"/>
          <w:lang w:val="en-US"/>
        </w:rPr>
      </w:pPr>
      <w:bookmarkStart w:id="95" w:name="_Toc158711872"/>
      <w:r>
        <w:rPr>
          <w:rFonts w:ascii="Trebuchet MS" w:eastAsia="Times New Roman" w:hAnsi="Trebuchet MS" w:cs="Times New Roman"/>
          <w:b/>
          <w:snapToGrid w:val="0"/>
          <w:lang w:val="en-US"/>
        </w:rPr>
        <w:t>7</w:t>
      </w:r>
      <w:r w:rsidR="00AD6B89" w:rsidRPr="00394EC1">
        <w:rPr>
          <w:rFonts w:ascii="Trebuchet MS" w:eastAsia="Times New Roman" w:hAnsi="Trebuchet MS" w:cs="Times New Roman"/>
          <w:b/>
          <w:snapToGrid w:val="0"/>
          <w:lang w:val="en-US"/>
        </w:rPr>
        <w:t>.</w:t>
      </w:r>
      <w:r w:rsidR="00566809">
        <w:rPr>
          <w:rFonts w:ascii="Trebuchet MS" w:eastAsia="Times New Roman" w:hAnsi="Trebuchet MS" w:cs="Times New Roman"/>
          <w:b/>
          <w:snapToGrid w:val="0"/>
          <w:lang w:val="en-US"/>
        </w:rPr>
        <w:t>1</w:t>
      </w:r>
      <w:r w:rsidR="00AD6B89" w:rsidRPr="00394EC1">
        <w:rPr>
          <w:rFonts w:ascii="Trebuchet MS" w:eastAsia="Times New Roman" w:hAnsi="Trebuchet MS" w:cs="Times New Roman"/>
          <w:b/>
          <w:snapToGrid w:val="0"/>
          <w:lang w:val="en-US"/>
        </w:rPr>
        <w:t xml:space="preserve"> Partnership relevance</w:t>
      </w:r>
      <w:bookmarkEnd w:id="95"/>
    </w:p>
    <w:p w14:paraId="024DAAF0" w14:textId="77777777" w:rsidR="00AD6B89" w:rsidRPr="00394EC1" w:rsidRDefault="00AD6B89" w:rsidP="00AD6B89">
      <w:pPr>
        <w:spacing w:after="0" w:line="276" w:lineRule="auto"/>
        <w:jc w:val="both"/>
        <w:rPr>
          <w:rFonts w:ascii="Trebuchet MS" w:eastAsia="Times New Roman" w:hAnsi="Trebuchet MS" w:cs="Times New Roman"/>
          <w:snapToGrid w:val="0"/>
        </w:rPr>
      </w:pPr>
    </w:p>
    <w:p w14:paraId="78A37354" w14:textId="5FD76036" w:rsidR="00AD6B89" w:rsidRPr="00433A5B" w:rsidRDefault="00AD6B89" w:rsidP="00AD6B89">
      <w:pPr>
        <w:spacing w:after="0" w:line="276" w:lineRule="auto"/>
        <w:jc w:val="both"/>
        <w:rPr>
          <w:rFonts w:ascii="Trebuchet MS" w:eastAsia="Times New Roman" w:hAnsi="Trebuchet MS" w:cs="Times New Roman"/>
          <w:snapToGrid w:val="0"/>
        </w:rPr>
      </w:pPr>
      <w:r w:rsidRPr="00394EC1">
        <w:rPr>
          <w:rFonts w:ascii="Trebuchet MS" w:eastAsia="Times New Roman" w:hAnsi="Trebuchet MS" w:cs="Times New Roman"/>
          <w:snapToGrid w:val="0"/>
        </w:rPr>
        <w:t xml:space="preserve">In order to </w:t>
      </w:r>
      <w:r w:rsidR="00AA4313">
        <w:rPr>
          <w:rFonts w:ascii="Trebuchet MS" w:eastAsia="Times New Roman" w:hAnsi="Trebuchet MS" w:cs="Times New Roman"/>
          <w:snapToGrid w:val="0"/>
        </w:rPr>
        <w:t>successfully implement</w:t>
      </w:r>
      <w:r w:rsidR="00AA4313" w:rsidRPr="00AA4313">
        <w:rPr>
          <w:rFonts w:ascii="Trebuchet MS" w:eastAsia="Times New Roman" w:hAnsi="Trebuchet MS" w:cs="Times New Roman"/>
          <w:snapToGrid w:val="0"/>
        </w:rPr>
        <w:t xml:space="preserve"> a transnational cooperation project</w:t>
      </w:r>
      <w:r w:rsidR="00957DA1">
        <w:rPr>
          <w:rFonts w:ascii="Trebuchet MS" w:eastAsia="Times New Roman" w:hAnsi="Trebuchet MS" w:cs="Times New Roman"/>
          <w:snapToGrid w:val="0"/>
        </w:rPr>
        <w:t>,</w:t>
      </w:r>
      <w:r w:rsidR="00AA4313">
        <w:rPr>
          <w:rFonts w:ascii="Trebuchet MS" w:eastAsia="Times New Roman" w:hAnsi="Trebuchet MS" w:cs="Times New Roman"/>
          <w:snapToGrid w:val="0"/>
        </w:rPr>
        <w:t xml:space="preserve"> to </w:t>
      </w:r>
      <w:r w:rsidRPr="00394EC1">
        <w:rPr>
          <w:rFonts w:ascii="Trebuchet MS" w:eastAsia="Times New Roman" w:hAnsi="Trebuchet MS" w:cs="Times New Roman"/>
          <w:snapToGrid w:val="0"/>
        </w:rPr>
        <w:t xml:space="preserve">achieve tangible project results it is essential to involve partners who are </w:t>
      </w:r>
      <w:r w:rsidRPr="00433A5B">
        <w:rPr>
          <w:rFonts w:ascii="Trebuchet MS" w:eastAsia="Times New Roman" w:hAnsi="Trebuchet MS" w:cs="Times New Roman"/>
          <w:snapToGrid w:val="0"/>
        </w:rPr>
        <w:t xml:space="preserve">relevant and </w:t>
      </w:r>
      <w:r w:rsidR="00433A5B" w:rsidRPr="00433A5B">
        <w:rPr>
          <w:rFonts w:ascii="Trebuchet MS" w:eastAsia="Times New Roman" w:hAnsi="Trebuchet MS" w:cs="Times New Roman"/>
          <w:snapToGrid w:val="0"/>
        </w:rPr>
        <w:t xml:space="preserve">have </w:t>
      </w:r>
      <w:r w:rsidRPr="00433A5B">
        <w:rPr>
          <w:rFonts w:ascii="Trebuchet MS" w:eastAsia="Times New Roman" w:hAnsi="Trebuchet MS" w:cs="Times New Roman"/>
          <w:snapToGrid w:val="0"/>
        </w:rPr>
        <w:t>competen</w:t>
      </w:r>
      <w:r w:rsidR="00433A5B" w:rsidRPr="00433A5B">
        <w:rPr>
          <w:rFonts w:ascii="Trebuchet MS" w:eastAsia="Times New Roman" w:hAnsi="Trebuchet MS" w:cs="Times New Roman"/>
          <w:snapToGrid w:val="0"/>
        </w:rPr>
        <w:t>cies</w:t>
      </w:r>
      <w:r w:rsidRPr="00433A5B">
        <w:rPr>
          <w:rFonts w:ascii="Trebuchet MS" w:eastAsia="Times New Roman" w:hAnsi="Trebuchet MS" w:cs="Times New Roman"/>
          <w:snapToGrid w:val="0"/>
        </w:rPr>
        <w:t xml:space="preserve"> for the development and implementation of the project activities, </w:t>
      </w:r>
      <w:r w:rsidR="005A29A4" w:rsidRPr="00433A5B">
        <w:rPr>
          <w:rFonts w:ascii="Trebuchet MS" w:eastAsia="Times New Roman" w:hAnsi="Trebuchet MS" w:cs="Times New Roman"/>
          <w:snapToGrid w:val="0"/>
        </w:rPr>
        <w:t xml:space="preserve">as well as for ensuring </w:t>
      </w:r>
      <w:r w:rsidR="00433A5B" w:rsidRPr="00433A5B">
        <w:rPr>
          <w:rFonts w:ascii="Trebuchet MS" w:eastAsia="Times New Roman" w:hAnsi="Trebuchet MS" w:cs="Times New Roman"/>
          <w:snapToGrid w:val="0"/>
        </w:rPr>
        <w:t xml:space="preserve">achievement and </w:t>
      </w:r>
      <w:r w:rsidR="005A29A4" w:rsidRPr="00433A5B">
        <w:rPr>
          <w:rFonts w:ascii="Trebuchet MS" w:eastAsia="Times New Roman" w:hAnsi="Trebuchet MS" w:cs="Times New Roman"/>
          <w:snapToGrid w:val="0"/>
        </w:rPr>
        <w:t xml:space="preserve">sustainability of the </w:t>
      </w:r>
      <w:r w:rsidR="00433A5B" w:rsidRPr="00433A5B">
        <w:rPr>
          <w:rFonts w:ascii="Trebuchet MS" w:eastAsia="Times New Roman" w:hAnsi="Trebuchet MS" w:cs="Times New Roman"/>
          <w:snapToGrid w:val="0"/>
        </w:rPr>
        <w:t>planned output and results.</w:t>
      </w:r>
    </w:p>
    <w:p w14:paraId="318C5BEC" w14:textId="77777777" w:rsidR="00AD6B89" w:rsidRPr="00394EC1" w:rsidRDefault="00AD6B89" w:rsidP="00AD6B89">
      <w:pPr>
        <w:spacing w:after="0" w:line="276" w:lineRule="auto"/>
        <w:jc w:val="both"/>
        <w:rPr>
          <w:rFonts w:ascii="Trebuchet MS" w:eastAsia="Times New Roman" w:hAnsi="Trebuchet MS" w:cs="Times New Roman"/>
          <w:snapToGrid w:val="0"/>
        </w:rPr>
      </w:pPr>
    </w:p>
    <w:p w14:paraId="70AF479F" w14:textId="77777777" w:rsidR="00AD6B89" w:rsidRPr="00394EC1" w:rsidRDefault="00AD6B89" w:rsidP="00AD6B89">
      <w:pPr>
        <w:spacing w:after="0" w:line="276" w:lineRule="auto"/>
        <w:jc w:val="both"/>
        <w:rPr>
          <w:rFonts w:ascii="Trebuchet MS" w:eastAsia="Times New Roman" w:hAnsi="Trebuchet MS" w:cs="Times New Roman"/>
          <w:snapToGrid w:val="0"/>
        </w:rPr>
      </w:pPr>
      <w:r w:rsidRPr="00394EC1">
        <w:rPr>
          <w:rFonts w:ascii="Trebuchet MS" w:eastAsia="Times New Roman" w:hAnsi="Trebuchet MS" w:cs="Times New Roman"/>
          <w:snapToGrid w:val="0"/>
        </w:rPr>
        <w:t>In this respect, all partners should:</w:t>
      </w:r>
    </w:p>
    <w:p w14:paraId="69088239" w14:textId="1D5DBA5D" w:rsidR="00C82115" w:rsidRDefault="00AD6B89" w:rsidP="00013CB9">
      <w:pPr>
        <w:numPr>
          <w:ilvl w:val="0"/>
          <w:numId w:val="7"/>
        </w:numPr>
        <w:spacing w:after="0" w:line="276" w:lineRule="auto"/>
        <w:jc w:val="both"/>
        <w:rPr>
          <w:rFonts w:ascii="Trebuchet MS" w:eastAsia="Times New Roman" w:hAnsi="Trebuchet MS" w:cs="Times New Roman"/>
          <w:snapToGrid w:val="0"/>
        </w:rPr>
      </w:pPr>
      <w:r w:rsidRPr="00394EC1">
        <w:rPr>
          <w:rFonts w:ascii="Trebuchet MS" w:eastAsia="Times New Roman" w:hAnsi="Trebuchet MS" w:cs="Times New Roman"/>
          <w:snapToGrid w:val="0"/>
        </w:rPr>
        <w:t xml:space="preserve">have </w:t>
      </w:r>
      <w:r w:rsidR="00C82115">
        <w:rPr>
          <w:rFonts w:ascii="Trebuchet MS" w:eastAsia="Times New Roman" w:hAnsi="Trebuchet MS" w:cs="Times New Roman"/>
          <w:snapToGrid w:val="0"/>
        </w:rPr>
        <w:t xml:space="preserve">good knowledge of the challenges </w:t>
      </w:r>
      <w:r w:rsidR="00E96BE2">
        <w:rPr>
          <w:rFonts w:ascii="Trebuchet MS" w:eastAsia="Times New Roman" w:hAnsi="Trebuchet MS" w:cs="Times New Roman"/>
          <w:snapToGrid w:val="0"/>
        </w:rPr>
        <w:t>in the targeted area and of the needs of the target groups;</w:t>
      </w:r>
    </w:p>
    <w:p w14:paraId="451447C3" w14:textId="77777777" w:rsidR="00AD6B89" w:rsidRPr="00394EC1" w:rsidRDefault="00AD6B89" w:rsidP="00013CB9">
      <w:pPr>
        <w:numPr>
          <w:ilvl w:val="0"/>
          <w:numId w:val="7"/>
        </w:numPr>
        <w:spacing w:after="0" w:line="276" w:lineRule="auto"/>
        <w:jc w:val="both"/>
        <w:rPr>
          <w:rFonts w:ascii="Trebuchet MS" w:eastAsia="Times New Roman" w:hAnsi="Trebuchet MS" w:cs="Times New Roman"/>
          <w:snapToGrid w:val="0"/>
        </w:rPr>
      </w:pPr>
      <w:r w:rsidRPr="00394EC1">
        <w:rPr>
          <w:rFonts w:ascii="Trebuchet MS" w:eastAsia="Times New Roman" w:hAnsi="Trebuchet MS" w:cs="Times New Roman"/>
          <w:snapToGrid w:val="0"/>
        </w:rPr>
        <w:t>have the adequate expertise and thematic competence to implement the project;</w:t>
      </w:r>
    </w:p>
    <w:p w14:paraId="3611D750" w14:textId="4C10941E" w:rsidR="00AD6B89" w:rsidRPr="00394EC1" w:rsidRDefault="00AD6B89" w:rsidP="00013CB9">
      <w:pPr>
        <w:numPr>
          <w:ilvl w:val="0"/>
          <w:numId w:val="7"/>
        </w:numPr>
        <w:spacing w:after="0" w:line="276" w:lineRule="auto"/>
        <w:jc w:val="both"/>
        <w:rPr>
          <w:rFonts w:ascii="Trebuchet MS" w:eastAsia="Times New Roman" w:hAnsi="Trebuchet MS" w:cs="Times New Roman"/>
          <w:snapToGrid w:val="0"/>
        </w:rPr>
      </w:pPr>
      <w:r w:rsidRPr="00394EC1">
        <w:rPr>
          <w:rFonts w:ascii="Trebuchet MS" w:eastAsia="Times New Roman" w:hAnsi="Trebuchet MS" w:cs="Times New Roman"/>
          <w:snapToGrid w:val="0"/>
        </w:rPr>
        <w:t>be involved in a way that demonstrates the joint implementation of the project.</w:t>
      </w:r>
    </w:p>
    <w:p w14:paraId="657DD8E0" w14:textId="77777777" w:rsidR="00AD6B89" w:rsidRPr="00394EC1" w:rsidRDefault="00AD6B89" w:rsidP="00AD6B89">
      <w:pPr>
        <w:spacing w:after="0" w:line="276" w:lineRule="auto"/>
        <w:jc w:val="both"/>
        <w:rPr>
          <w:rFonts w:ascii="Trebuchet MS" w:eastAsia="Times New Roman" w:hAnsi="Trebuchet MS" w:cs="Times New Roman"/>
          <w:snapToGrid w:val="0"/>
        </w:rPr>
      </w:pPr>
    </w:p>
    <w:p w14:paraId="151A5EDE" w14:textId="2567C3D8" w:rsidR="00862B74" w:rsidRPr="00862B74" w:rsidRDefault="00CC394B" w:rsidP="00566809">
      <w:pPr>
        <w:pStyle w:val="Heading2"/>
        <w:rPr>
          <w:rFonts w:ascii="Trebuchet MS" w:eastAsia="Times New Roman" w:hAnsi="Trebuchet MS" w:cs="Times New Roman"/>
          <w:b/>
          <w:bCs/>
          <w:snapToGrid w:val="0"/>
        </w:rPr>
      </w:pPr>
      <w:bookmarkStart w:id="96" w:name="_Toc158711873"/>
      <w:r>
        <w:rPr>
          <w:rFonts w:ascii="Trebuchet MS" w:eastAsia="Times New Roman" w:hAnsi="Trebuchet MS" w:cs="Times New Roman"/>
          <w:b/>
          <w:bCs/>
          <w:snapToGrid w:val="0"/>
        </w:rPr>
        <w:t>7</w:t>
      </w:r>
      <w:r w:rsidR="00566809">
        <w:rPr>
          <w:rFonts w:ascii="Trebuchet MS" w:eastAsia="Times New Roman" w:hAnsi="Trebuchet MS" w:cs="Times New Roman"/>
          <w:b/>
          <w:bCs/>
          <w:snapToGrid w:val="0"/>
        </w:rPr>
        <w:t>.2</w:t>
      </w:r>
      <w:r w:rsidR="00862B74" w:rsidRPr="00862B74">
        <w:rPr>
          <w:rFonts w:ascii="Trebuchet MS" w:eastAsia="Times New Roman" w:hAnsi="Trebuchet MS" w:cs="Times New Roman"/>
          <w:b/>
          <w:bCs/>
          <w:snapToGrid w:val="0"/>
        </w:rPr>
        <w:t xml:space="preserve"> Partnership size</w:t>
      </w:r>
      <w:bookmarkEnd w:id="96"/>
      <w:r w:rsidR="00862B74" w:rsidRPr="00862B74">
        <w:rPr>
          <w:rFonts w:ascii="Trebuchet MS" w:eastAsia="Times New Roman" w:hAnsi="Trebuchet MS" w:cs="Times New Roman"/>
          <w:b/>
          <w:bCs/>
          <w:snapToGrid w:val="0"/>
        </w:rPr>
        <w:t xml:space="preserve"> </w:t>
      </w:r>
    </w:p>
    <w:p w14:paraId="2FB62924" w14:textId="77777777" w:rsidR="00862B74" w:rsidRPr="00862B74" w:rsidRDefault="00862B74" w:rsidP="00862B74">
      <w:pPr>
        <w:spacing w:after="0" w:line="276" w:lineRule="auto"/>
        <w:jc w:val="both"/>
        <w:rPr>
          <w:rFonts w:ascii="Trebuchet MS" w:eastAsia="Times New Roman" w:hAnsi="Trebuchet MS" w:cs="Times New Roman"/>
          <w:b/>
          <w:bCs/>
          <w:snapToGrid w:val="0"/>
        </w:rPr>
      </w:pPr>
    </w:p>
    <w:p w14:paraId="10242234" w14:textId="77777777" w:rsidR="00C14EFF" w:rsidRDefault="00862B74" w:rsidP="00862B74">
      <w:pPr>
        <w:spacing w:after="0" w:line="276" w:lineRule="auto"/>
        <w:jc w:val="both"/>
        <w:rPr>
          <w:rFonts w:ascii="Trebuchet MS" w:eastAsia="Times New Roman" w:hAnsi="Trebuchet MS" w:cs="Times New Roman"/>
          <w:bCs/>
          <w:snapToGrid w:val="0"/>
        </w:rPr>
      </w:pPr>
      <w:r w:rsidRPr="00862B74">
        <w:rPr>
          <w:rFonts w:ascii="Trebuchet MS" w:eastAsia="Times New Roman" w:hAnsi="Trebuchet MS" w:cs="Times New Roman"/>
          <w:bCs/>
          <w:snapToGrid w:val="0"/>
        </w:rPr>
        <w:t xml:space="preserve">The project partnership shall contain </w:t>
      </w:r>
      <w:r w:rsidRPr="00862B74">
        <w:rPr>
          <w:rFonts w:ascii="Trebuchet MS" w:eastAsia="Times New Roman" w:hAnsi="Trebuchet MS" w:cs="Times New Roman"/>
          <w:b/>
          <w:bCs/>
          <w:snapToGrid w:val="0"/>
        </w:rPr>
        <w:t xml:space="preserve">a minimum </w:t>
      </w:r>
      <w:r w:rsidR="000C278B">
        <w:rPr>
          <w:rFonts w:ascii="Trebuchet MS" w:eastAsia="Times New Roman" w:hAnsi="Trebuchet MS" w:cs="Times New Roman"/>
          <w:b/>
          <w:bCs/>
          <w:snapToGrid w:val="0"/>
        </w:rPr>
        <w:t xml:space="preserve">of </w:t>
      </w:r>
      <w:r w:rsidRPr="00862B74">
        <w:rPr>
          <w:rFonts w:ascii="Trebuchet MS" w:eastAsia="Times New Roman" w:hAnsi="Trebuchet MS" w:cs="Times New Roman"/>
          <w:b/>
          <w:bCs/>
          <w:snapToGrid w:val="0"/>
        </w:rPr>
        <w:t>3</w:t>
      </w:r>
      <w:r w:rsidR="002E5A10">
        <w:rPr>
          <w:rFonts w:ascii="Trebuchet MS" w:eastAsia="Times New Roman" w:hAnsi="Trebuchet MS" w:cs="Times New Roman"/>
          <w:b/>
          <w:bCs/>
          <w:snapToGrid w:val="0"/>
        </w:rPr>
        <w:t xml:space="preserve"> </w:t>
      </w:r>
      <w:r w:rsidRPr="00862B74">
        <w:rPr>
          <w:rFonts w:ascii="Trebuchet MS" w:eastAsia="Times New Roman" w:hAnsi="Trebuchet MS" w:cs="Times New Roman"/>
          <w:b/>
          <w:bCs/>
          <w:snapToGrid w:val="0"/>
        </w:rPr>
        <w:t>organisations</w:t>
      </w:r>
      <w:r w:rsidRPr="00862B74">
        <w:rPr>
          <w:rFonts w:ascii="Trebuchet MS" w:eastAsia="Times New Roman" w:hAnsi="Trebuchet MS" w:cs="Times New Roman"/>
          <w:bCs/>
          <w:snapToGrid w:val="0"/>
        </w:rPr>
        <w:t xml:space="preserve"> from at least 3 different participating countries including at least one from </w:t>
      </w:r>
      <w:proofErr w:type="gramStart"/>
      <w:r w:rsidRPr="00862B74">
        <w:rPr>
          <w:rFonts w:ascii="Trebuchet MS" w:eastAsia="Times New Roman" w:hAnsi="Trebuchet MS" w:cs="Times New Roman"/>
          <w:bCs/>
          <w:snapToGrid w:val="0"/>
        </w:rPr>
        <w:t>a</w:t>
      </w:r>
      <w:proofErr w:type="gramEnd"/>
      <w:r w:rsidRPr="00862B74">
        <w:rPr>
          <w:rFonts w:ascii="Trebuchet MS" w:eastAsia="Times New Roman" w:hAnsi="Trebuchet MS" w:cs="Times New Roman"/>
          <w:bCs/>
          <w:snapToGrid w:val="0"/>
        </w:rPr>
        <w:t xml:space="preserve"> EU Member State and one from a partner country. </w:t>
      </w:r>
    </w:p>
    <w:p w14:paraId="7A551BC9" w14:textId="7938B928" w:rsidR="00862B74" w:rsidRPr="00862B74" w:rsidRDefault="00862B74" w:rsidP="00862B74">
      <w:pPr>
        <w:spacing w:after="0" w:line="276" w:lineRule="auto"/>
        <w:jc w:val="both"/>
        <w:rPr>
          <w:rFonts w:ascii="Trebuchet MS" w:eastAsia="Times New Roman" w:hAnsi="Trebuchet MS" w:cs="Times New Roman"/>
          <w:b/>
          <w:bCs/>
          <w:snapToGrid w:val="0"/>
        </w:rPr>
      </w:pPr>
      <w:r w:rsidRPr="00862B74">
        <w:rPr>
          <w:rFonts w:ascii="Trebuchet MS" w:eastAsia="Times New Roman" w:hAnsi="Trebuchet MS" w:cs="Times New Roman"/>
          <w:b/>
          <w:bCs/>
          <w:snapToGrid w:val="0"/>
        </w:rPr>
        <w:t>A maximum of 4</w:t>
      </w:r>
      <w:r w:rsidR="0040021B">
        <w:rPr>
          <w:rFonts w:ascii="Trebuchet MS" w:eastAsia="Times New Roman" w:hAnsi="Trebuchet MS" w:cs="Times New Roman"/>
          <w:b/>
          <w:bCs/>
          <w:snapToGrid w:val="0"/>
        </w:rPr>
        <w:t xml:space="preserve"> </w:t>
      </w:r>
      <w:r w:rsidRPr="00862B74">
        <w:rPr>
          <w:rFonts w:ascii="Trebuchet MS" w:eastAsia="Times New Roman" w:hAnsi="Trebuchet MS" w:cs="Times New Roman"/>
          <w:b/>
          <w:bCs/>
          <w:snapToGrid w:val="0"/>
        </w:rPr>
        <w:t xml:space="preserve">organisations in the partnership is allowed. </w:t>
      </w:r>
    </w:p>
    <w:p w14:paraId="2E17DE14" w14:textId="77777777" w:rsidR="00862B74" w:rsidRPr="00862B74" w:rsidRDefault="00862B74" w:rsidP="00862B74">
      <w:pPr>
        <w:spacing w:after="0" w:line="276" w:lineRule="auto"/>
        <w:jc w:val="both"/>
        <w:rPr>
          <w:rFonts w:ascii="Trebuchet MS" w:eastAsia="Times New Roman" w:hAnsi="Trebuchet MS" w:cs="Times New Roman"/>
          <w:b/>
          <w:bCs/>
          <w:snapToGrid w:val="0"/>
        </w:rPr>
      </w:pPr>
      <w:r w:rsidRPr="00C14EFF">
        <w:rPr>
          <w:rFonts w:ascii="Trebuchet MS" w:eastAsia="Times New Roman" w:hAnsi="Trebuchet MS" w:cs="Times New Roman"/>
          <w:snapToGrid w:val="0"/>
        </w:rPr>
        <w:t>A partnership shall include</w:t>
      </w:r>
      <w:r w:rsidRPr="00862B74">
        <w:rPr>
          <w:rFonts w:ascii="Trebuchet MS" w:eastAsia="Times New Roman" w:hAnsi="Trebuchet MS" w:cs="Times New Roman"/>
          <w:b/>
          <w:bCs/>
          <w:snapToGrid w:val="0"/>
        </w:rPr>
        <w:t xml:space="preserve"> maximum 2 organisations from the same participating country. </w:t>
      </w:r>
    </w:p>
    <w:p w14:paraId="63A65253" w14:textId="77777777" w:rsidR="00862B74" w:rsidRPr="00394EC1" w:rsidRDefault="00862B74" w:rsidP="00AD6B89">
      <w:pPr>
        <w:spacing w:after="0" w:line="276" w:lineRule="auto"/>
        <w:jc w:val="both"/>
        <w:rPr>
          <w:rFonts w:ascii="Trebuchet MS" w:eastAsia="Times New Roman" w:hAnsi="Trebuchet MS" w:cs="Times New Roman"/>
          <w:snapToGrid w:val="0"/>
        </w:rPr>
      </w:pPr>
    </w:p>
    <w:p w14:paraId="47BF765A" w14:textId="18D10AD1" w:rsidR="00263237" w:rsidRPr="00706659" w:rsidRDefault="00CC394B" w:rsidP="00566809">
      <w:pPr>
        <w:pStyle w:val="Heading2"/>
        <w:rPr>
          <w:rFonts w:ascii="Trebuchet MS" w:eastAsia="Times New Roman" w:hAnsi="Trebuchet MS" w:cs="Times New Roman"/>
          <w:b/>
          <w:snapToGrid w:val="0"/>
          <w:lang w:val="en-US"/>
        </w:rPr>
      </w:pPr>
      <w:bookmarkStart w:id="97" w:name="_Toc158711874"/>
      <w:r>
        <w:rPr>
          <w:rFonts w:ascii="Trebuchet MS" w:eastAsia="Times New Roman" w:hAnsi="Trebuchet MS" w:cs="Times New Roman"/>
          <w:b/>
          <w:snapToGrid w:val="0"/>
          <w:lang w:val="en-US"/>
        </w:rPr>
        <w:t>7</w:t>
      </w:r>
      <w:r w:rsidR="00566809" w:rsidRPr="00706659">
        <w:rPr>
          <w:rFonts w:ascii="Trebuchet MS" w:eastAsia="Times New Roman" w:hAnsi="Trebuchet MS" w:cs="Times New Roman"/>
          <w:b/>
          <w:snapToGrid w:val="0"/>
          <w:lang w:val="en-US"/>
        </w:rPr>
        <w:t>.3</w:t>
      </w:r>
      <w:r w:rsidR="00263237" w:rsidRPr="00706659">
        <w:rPr>
          <w:rFonts w:ascii="Trebuchet MS" w:eastAsia="Times New Roman" w:hAnsi="Trebuchet MS" w:cs="Times New Roman"/>
          <w:b/>
          <w:snapToGrid w:val="0"/>
          <w:lang w:val="en-US"/>
        </w:rPr>
        <w:t xml:space="preserve"> Lead partner principle and requirements</w:t>
      </w:r>
      <w:bookmarkEnd w:id="97"/>
    </w:p>
    <w:p w14:paraId="172C270D" w14:textId="77777777" w:rsidR="00263237" w:rsidRDefault="00263237" w:rsidP="00263237">
      <w:pPr>
        <w:spacing w:after="0" w:line="276" w:lineRule="auto"/>
        <w:jc w:val="both"/>
        <w:rPr>
          <w:rFonts w:ascii="Trebuchet MS" w:eastAsia="Times New Roman" w:hAnsi="Trebuchet MS" w:cs="Times New Roman"/>
          <w:b/>
          <w:bCs/>
          <w:snapToGrid w:val="0"/>
        </w:rPr>
      </w:pPr>
    </w:p>
    <w:p w14:paraId="223C89B5" w14:textId="342BB271" w:rsidR="00691E8B" w:rsidRPr="00C5487A" w:rsidRDefault="00691E8B" w:rsidP="00367F19">
      <w:pPr>
        <w:spacing w:after="0" w:line="276" w:lineRule="auto"/>
        <w:jc w:val="both"/>
        <w:rPr>
          <w:rFonts w:ascii="Trebuchet MS" w:hAnsi="Trebuchet MS"/>
          <w:color w:val="000000" w:themeColor="text1"/>
        </w:rPr>
      </w:pPr>
      <w:r w:rsidRPr="00C5487A">
        <w:rPr>
          <w:rFonts w:ascii="Trebuchet MS" w:hAnsi="Trebuchet MS"/>
          <w:color w:val="000000" w:themeColor="text1"/>
        </w:rPr>
        <w:t>The partnership is governed by the lead partner principle</w:t>
      </w:r>
      <w:r w:rsidRPr="00C5487A">
        <w:rPr>
          <w:rStyle w:val="FootnoteReference"/>
          <w:rFonts w:ascii="Trebuchet MS" w:hAnsi="Trebuchet MS"/>
          <w:color w:val="000000" w:themeColor="text1"/>
        </w:rPr>
        <w:footnoteReference w:id="4"/>
      </w:r>
      <w:r w:rsidRPr="00C5487A">
        <w:rPr>
          <w:rFonts w:ascii="Trebuchet MS" w:hAnsi="Trebuchet MS"/>
          <w:color w:val="000000" w:themeColor="text1"/>
        </w:rPr>
        <w:t>. This means that among the partners implementing the project, one institution is appointed as lead partner acting as project interface and having full legal responsibility in relation with the programme (MA/JS)</w:t>
      </w:r>
      <w:r w:rsidR="00A26526" w:rsidRPr="00C5487A">
        <w:rPr>
          <w:rFonts w:ascii="Trebuchet MS" w:hAnsi="Trebuchet MS"/>
          <w:color w:val="000000" w:themeColor="text1"/>
        </w:rPr>
        <w:t xml:space="preserve"> for the implementation of the entire project</w:t>
      </w:r>
      <w:r w:rsidRPr="00C5487A">
        <w:rPr>
          <w:rFonts w:ascii="Trebuchet MS" w:hAnsi="Trebuchet MS"/>
          <w:color w:val="000000" w:themeColor="text1"/>
        </w:rPr>
        <w:t>.</w:t>
      </w:r>
    </w:p>
    <w:p w14:paraId="28E415EC" w14:textId="0CCCBC20" w:rsidR="00AF5C84" w:rsidRPr="00C5487A" w:rsidRDefault="003D1462" w:rsidP="00367F19">
      <w:pPr>
        <w:spacing w:after="0" w:line="276" w:lineRule="auto"/>
        <w:jc w:val="both"/>
        <w:rPr>
          <w:rFonts w:ascii="Trebuchet MS" w:hAnsi="Trebuchet MS"/>
          <w:color w:val="000000" w:themeColor="text1"/>
        </w:rPr>
      </w:pPr>
      <w:r w:rsidRPr="00C5487A">
        <w:rPr>
          <w:rFonts w:ascii="Trebuchet MS" w:hAnsi="Trebuchet MS"/>
          <w:color w:val="000000" w:themeColor="text1"/>
        </w:rPr>
        <w:t>Once the project is approved for funding t</w:t>
      </w:r>
      <w:r w:rsidR="00691E8B" w:rsidRPr="00C5487A">
        <w:rPr>
          <w:rFonts w:ascii="Trebuchet MS" w:hAnsi="Trebuchet MS"/>
          <w:color w:val="000000" w:themeColor="text1"/>
        </w:rPr>
        <w:t xml:space="preserve">he </w:t>
      </w:r>
      <w:r w:rsidR="004C6745" w:rsidRPr="00C5487A">
        <w:rPr>
          <w:rFonts w:ascii="Trebuchet MS" w:hAnsi="Trebuchet MS"/>
          <w:color w:val="000000" w:themeColor="text1"/>
        </w:rPr>
        <w:t>Lead Partner</w:t>
      </w:r>
      <w:r w:rsidR="00691E8B" w:rsidRPr="00C5487A">
        <w:rPr>
          <w:rFonts w:ascii="Trebuchet MS" w:hAnsi="Trebuchet MS"/>
          <w:color w:val="000000" w:themeColor="text1"/>
        </w:rPr>
        <w:t xml:space="preserve"> is the contractual counterpart of the programme, signing the grant contract with the MA a</w:t>
      </w:r>
      <w:r w:rsidR="00B9227C" w:rsidRPr="00C5487A">
        <w:rPr>
          <w:rFonts w:ascii="Trebuchet MS" w:hAnsi="Trebuchet MS"/>
          <w:color w:val="000000" w:themeColor="text1"/>
        </w:rPr>
        <w:t>n</w:t>
      </w:r>
      <w:r w:rsidR="00691E8B" w:rsidRPr="00C5487A">
        <w:rPr>
          <w:rFonts w:ascii="Trebuchet MS" w:hAnsi="Trebuchet MS"/>
          <w:color w:val="000000" w:themeColor="text1"/>
        </w:rPr>
        <w:t>d a partnership agreement with all project partners</w:t>
      </w:r>
      <w:r w:rsidR="00597DC6" w:rsidRPr="00C5487A">
        <w:rPr>
          <w:rFonts w:ascii="Trebuchet MS" w:hAnsi="Trebuchet MS"/>
          <w:color w:val="000000" w:themeColor="text1"/>
        </w:rPr>
        <w:t>.</w:t>
      </w:r>
    </w:p>
    <w:p w14:paraId="217F745F" w14:textId="77777777" w:rsidR="00C5487A" w:rsidRPr="00C5487A" w:rsidRDefault="00C5487A" w:rsidP="00367F19">
      <w:pPr>
        <w:spacing w:after="0" w:line="276" w:lineRule="auto"/>
        <w:jc w:val="both"/>
        <w:rPr>
          <w:rFonts w:ascii="Trebuchet MS" w:hAnsi="Trebuchet MS"/>
          <w:bCs/>
          <w:color w:val="000000" w:themeColor="text1"/>
        </w:rPr>
      </w:pPr>
    </w:p>
    <w:p w14:paraId="6CF0D7AC" w14:textId="23CD9951" w:rsidR="00691E8B" w:rsidRPr="00C5487A" w:rsidRDefault="00AB67E5" w:rsidP="00367F19">
      <w:pPr>
        <w:spacing w:after="0" w:line="276" w:lineRule="auto"/>
        <w:jc w:val="both"/>
        <w:rPr>
          <w:rFonts w:ascii="Trebuchet MS" w:hAnsi="Trebuchet MS"/>
          <w:color w:val="000000" w:themeColor="text1"/>
        </w:rPr>
      </w:pPr>
      <w:r w:rsidRPr="00C5487A">
        <w:rPr>
          <w:rFonts w:ascii="Trebuchet MS" w:hAnsi="Trebuchet MS"/>
          <w:bCs/>
          <w:color w:val="000000" w:themeColor="text1"/>
        </w:rPr>
        <w:t xml:space="preserve">The rights and obligations of the Lead Partner and of the partners during and after the project implementation are provided in the indicative templates of grant contract and of Partnership Agreement presented in </w:t>
      </w:r>
      <w:r w:rsidRPr="00C5487A">
        <w:rPr>
          <w:rFonts w:ascii="Trebuchet MS" w:hAnsi="Trebuchet MS"/>
          <w:bCs/>
          <w:i/>
          <w:iCs/>
          <w:color w:val="000000" w:themeColor="text1"/>
        </w:rPr>
        <w:t xml:space="preserve">Annex </w:t>
      </w:r>
      <w:r w:rsidR="003C1087" w:rsidRPr="00C5487A">
        <w:rPr>
          <w:rFonts w:ascii="Trebuchet MS" w:hAnsi="Trebuchet MS"/>
          <w:bCs/>
          <w:i/>
          <w:iCs/>
          <w:color w:val="000000" w:themeColor="text1"/>
        </w:rPr>
        <w:t>9</w:t>
      </w:r>
      <w:r w:rsidRPr="00C5487A">
        <w:rPr>
          <w:rFonts w:ascii="Trebuchet MS" w:hAnsi="Trebuchet MS"/>
          <w:bCs/>
          <w:i/>
          <w:iCs/>
          <w:color w:val="000000" w:themeColor="text1"/>
        </w:rPr>
        <w:t xml:space="preserve"> of these Guidelines</w:t>
      </w:r>
      <w:r w:rsidRPr="00C5487A">
        <w:rPr>
          <w:rFonts w:ascii="Trebuchet MS" w:hAnsi="Trebuchet MS"/>
          <w:bCs/>
          <w:color w:val="000000" w:themeColor="text1"/>
        </w:rPr>
        <w:t>, also</w:t>
      </w:r>
      <w:r w:rsidRPr="00C5487A">
        <w:rPr>
          <w:rFonts w:ascii="Trebuchet MS" w:hAnsi="Trebuchet MS"/>
          <w:b/>
          <w:bCs/>
          <w:color w:val="000000" w:themeColor="text1"/>
        </w:rPr>
        <w:t xml:space="preserve"> </w:t>
      </w:r>
      <w:r w:rsidR="00691E8B" w:rsidRPr="00C5487A">
        <w:rPr>
          <w:rFonts w:ascii="Trebuchet MS" w:hAnsi="Trebuchet MS"/>
          <w:color w:val="000000" w:themeColor="text1"/>
        </w:rPr>
        <w:t xml:space="preserve">available at the programme website </w:t>
      </w:r>
      <w:hyperlink r:id="rId32" w:history="1">
        <w:r w:rsidR="00367F19" w:rsidRPr="00C5487A">
          <w:rPr>
            <w:rStyle w:val="Hyperlink"/>
            <w:rFonts w:ascii="Trebuchet MS" w:hAnsi="Trebuchet MS"/>
          </w:rPr>
          <w:t>https://blacksea-cbc.net/</w:t>
        </w:r>
      </w:hyperlink>
    </w:p>
    <w:p w14:paraId="420549AC" w14:textId="77777777" w:rsidR="00367F19" w:rsidRDefault="00367F19" w:rsidP="00367F19">
      <w:pPr>
        <w:spacing w:after="0" w:line="276" w:lineRule="auto"/>
        <w:jc w:val="both"/>
        <w:rPr>
          <w:rFonts w:ascii="Trebuchet MS" w:hAnsi="Trebuchet MS"/>
          <w:color w:val="000000" w:themeColor="text1"/>
        </w:rPr>
      </w:pP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9F362E" w:rsidRPr="009F362E" w14:paraId="406374A8" w14:textId="77777777" w:rsidTr="001A5B18">
        <w:trPr>
          <w:trHeight w:val="594"/>
        </w:trPr>
        <w:tc>
          <w:tcPr>
            <w:tcW w:w="9499" w:type="dxa"/>
            <w:shd w:val="clear" w:color="auto" w:fill="FFF2CC" w:themeFill="accent4" w:themeFillTint="33"/>
          </w:tcPr>
          <w:p w14:paraId="5FEA1073" w14:textId="77777777" w:rsidR="009F362E" w:rsidRPr="00C3456D" w:rsidRDefault="009F362E" w:rsidP="00BB3E0A">
            <w:pPr>
              <w:spacing w:after="0" w:line="276" w:lineRule="auto"/>
              <w:jc w:val="center"/>
              <w:rPr>
                <w:rFonts w:ascii="Trebuchet MS" w:eastAsia="Times New Roman" w:hAnsi="Trebuchet MS" w:cs="Times New Roman"/>
                <w:b/>
                <w:bCs/>
                <w:snapToGrid w:val="0"/>
                <w:color w:val="C00000"/>
              </w:rPr>
            </w:pPr>
            <w:r w:rsidRPr="00C3456D">
              <w:rPr>
                <w:rFonts w:ascii="Trebuchet MS" w:eastAsia="Times New Roman" w:hAnsi="Trebuchet MS" w:cs="Times New Roman"/>
                <w:b/>
                <w:bCs/>
                <w:snapToGrid w:val="0"/>
                <w:color w:val="C00000"/>
              </w:rPr>
              <w:lastRenderedPageBreak/>
              <w:t>TAKE NOTE</w:t>
            </w:r>
          </w:p>
          <w:p w14:paraId="70E69E6F" w14:textId="77777777" w:rsidR="001A5B18" w:rsidRPr="00BB3E0A" w:rsidRDefault="001A5B18" w:rsidP="00BB3E0A">
            <w:pPr>
              <w:spacing w:after="0" w:line="276" w:lineRule="auto"/>
              <w:jc w:val="center"/>
              <w:rPr>
                <w:rFonts w:ascii="Trebuchet MS" w:eastAsia="Times New Roman" w:hAnsi="Trebuchet MS" w:cs="Times New Roman"/>
                <w:bCs/>
                <w:snapToGrid w:val="0"/>
                <w:color w:val="C00000"/>
              </w:rPr>
            </w:pPr>
          </w:p>
          <w:p w14:paraId="0B88DCF9" w14:textId="77777777" w:rsidR="00737CF8" w:rsidRDefault="009F362E" w:rsidP="00013CB9">
            <w:pPr>
              <w:pStyle w:val="ListParagraph"/>
              <w:numPr>
                <w:ilvl w:val="0"/>
                <w:numId w:val="9"/>
              </w:numPr>
              <w:spacing w:after="0" w:line="276" w:lineRule="auto"/>
              <w:jc w:val="both"/>
              <w:rPr>
                <w:rFonts w:ascii="Trebuchet MS" w:eastAsia="Times New Roman" w:hAnsi="Trebuchet MS" w:cs="Times New Roman"/>
                <w:bCs/>
                <w:snapToGrid w:val="0"/>
              </w:rPr>
            </w:pPr>
            <w:r w:rsidRPr="00737CF8">
              <w:rPr>
                <w:rFonts w:ascii="Trebuchet MS" w:eastAsia="Times New Roman" w:hAnsi="Trebuchet MS" w:cs="Times New Roman"/>
                <w:bCs/>
                <w:snapToGrid w:val="0"/>
              </w:rPr>
              <w:t>A Lead Partner may submit more than one application under this Call for Proposals;</w:t>
            </w:r>
          </w:p>
          <w:p w14:paraId="736F37BD" w14:textId="316996EC" w:rsidR="00A32CE3" w:rsidRPr="00A32CE3" w:rsidRDefault="009F362E" w:rsidP="00013CB9">
            <w:pPr>
              <w:pStyle w:val="ListParagraph"/>
              <w:numPr>
                <w:ilvl w:val="0"/>
                <w:numId w:val="9"/>
              </w:numPr>
              <w:spacing w:after="0" w:line="276" w:lineRule="auto"/>
              <w:jc w:val="both"/>
              <w:rPr>
                <w:rFonts w:ascii="Trebuchet MS" w:eastAsia="Times New Roman" w:hAnsi="Trebuchet MS" w:cs="Times New Roman"/>
                <w:b/>
                <w:bCs/>
                <w:snapToGrid w:val="0"/>
              </w:rPr>
            </w:pPr>
            <w:r w:rsidRPr="00737CF8">
              <w:rPr>
                <w:rFonts w:ascii="Trebuchet MS" w:eastAsia="Times New Roman" w:hAnsi="Trebuchet MS" w:cs="Times New Roman"/>
                <w:bCs/>
                <w:snapToGrid w:val="0"/>
              </w:rPr>
              <w:t>A Lead Partner or a Project Partner may at the same time be partner in other application(s);</w:t>
            </w:r>
            <w:r w:rsidR="0049000A" w:rsidRPr="00737CF8">
              <w:rPr>
                <w:rFonts w:ascii="Trebuchet MS" w:eastAsia="Times New Roman" w:hAnsi="Trebuchet MS" w:cs="Times New Roman"/>
                <w:bCs/>
                <w:snapToGrid w:val="0"/>
              </w:rPr>
              <w:t xml:space="preserve"> </w:t>
            </w:r>
            <w:r w:rsidR="007C1002" w:rsidRPr="00737CF8">
              <w:rPr>
                <w:rFonts w:ascii="Trebuchet MS" w:eastAsia="Times New Roman" w:hAnsi="Trebuchet MS" w:cs="Times New Roman"/>
                <w:bCs/>
                <w:snapToGrid w:val="0"/>
              </w:rPr>
              <w:t>however</w:t>
            </w:r>
            <w:r w:rsidR="00E533C5">
              <w:rPr>
                <w:rFonts w:ascii="Trebuchet MS" w:eastAsia="Times New Roman" w:hAnsi="Trebuchet MS" w:cs="Times New Roman"/>
                <w:bCs/>
                <w:snapToGrid w:val="0"/>
              </w:rPr>
              <w:t>,</w:t>
            </w:r>
            <w:r w:rsidR="007C1002" w:rsidRPr="00737CF8">
              <w:rPr>
                <w:rFonts w:ascii="Trebuchet MS" w:eastAsia="Times New Roman" w:hAnsi="Trebuchet MS" w:cs="Times New Roman"/>
                <w:bCs/>
                <w:snapToGrid w:val="0"/>
              </w:rPr>
              <w:t xml:space="preserve"> it is recommended to thoroughly consider the number of applications which you decide to involve in, taking into account the required human and financial resources which have to be available for project implementation; </w:t>
            </w:r>
          </w:p>
          <w:p w14:paraId="6BD81D0D" w14:textId="77777777" w:rsidR="00B11016" w:rsidRPr="006F0437" w:rsidRDefault="0049000A" w:rsidP="00013CB9">
            <w:pPr>
              <w:pStyle w:val="ListParagraph"/>
              <w:numPr>
                <w:ilvl w:val="0"/>
                <w:numId w:val="9"/>
              </w:numPr>
              <w:spacing w:after="0" w:line="276" w:lineRule="auto"/>
              <w:jc w:val="both"/>
              <w:rPr>
                <w:rFonts w:ascii="Trebuchet MS" w:eastAsia="Times New Roman" w:hAnsi="Trebuchet MS" w:cs="Times New Roman"/>
                <w:b/>
                <w:bCs/>
                <w:snapToGrid w:val="0"/>
              </w:rPr>
            </w:pPr>
            <w:r w:rsidRPr="007C1002">
              <w:rPr>
                <w:rFonts w:ascii="Trebuchet MS" w:eastAsia="Times New Roman" w:hAnsi="Trebuchet MS" w:cs="Times New Roman"/>
                <w:bCs/>
                <w:snapToGrid w:val="0"/>
              </w:rPr>
              <w:t xml:space="preserve">A Lead Partner may be </w:t>
            </w:r>
            <w:r w:rsidR="007F31E6" w:rsidRPr="007C1002">
              <w:rPr>
                <w:rFonts w:ascii="Trebuchet MS" w:eastAsia="Times New Roman" w:hAnsi="Trebuchet MS" w:cs="Times New Roman"/>
                <w:bCs/>
                <w:snapToGrid w:val="0"/>
              </w:rPr>
              <w:t xml:space="preserve">awarded only one grant </w:t>
            </w:r>
            <w:r w:rsidR="003C1087">
              <w:rPr>
                <w:rFonts w:ascii="Trebuchet MS" w:eastAsia="Times New Roman" w:hAnsi="Trebuchet MS" w:cs="Times New Roman"/>
                <w:bCs/>
                <w:snapToGrid w:val="0"/>
              </w:rPr>
              <w:t xml:space="preserve">for a </w:t>
            </w:r>
            <w:proofErr w:type="gramStart"/>
            <w:r w:rsidR="003C1087">
              <w:rPr>
                <w:rFonts w:ascii="Trebuchet MS" w:eastAsia="Times New Roman" w:hAnsi="Trebuchet MS" w:cs="Times New Roman"/>
                <w:bCs/>
                <w:snapToGrid w:val="0"/>
              </w:rPr>
              <w:t>small scale</w:t>
            </w:r>
            <w:proofErr w:type="gramEnd"/>
            <w:r w:rsidR="003C1087">
              <w:rPr>
                <w:rFonts w:ascii="Trebuchet MS" w:eastAsia="Times New Roman" w:hAnsi="Trebuchet MS" w:cs="Times New Roman"/>
                <w:bCs/>
                <w:snapToGrid w:val="0"/>
              </w:rPr>
              <w:t xml:space="preserve"> project, </w:t>
            </w:r>
            <w:r w:rsidR="007F31E6" w:rsidRPr="007C1002">
              <w:rPr>
                <w:rFonts w:ascii="Trebuchet MS" w:eastAsia="Times New Roman" w:hAnsi="Trebuchet MS" w:cs="Times New Roman"/>
                <w:bCs/>
                <w:snapToGrid w:val="0"/>
              </w:rPr>
              <w:t>per Priority</w:t>
            </w:r>
            <w:r w:rsidR="00C5487A">
              <w:rPr>
                <w:rFonts w:ascii="Trebuchet MS" w:eastAsia="Times New Roman" w:hAnsi="Trebuchet MS" w:cs="Times New Roman"/>
                <w:bCs/>
                <w:snapToGrid w:val="0"/>
              </w:rPr>
              <w:t>.</w:t>
            </w:r>
          </w:p>
          <w:p w14:paraId="73C7889B" w14:textId="77777777" w:rsidR="001E36A9" w:rsidRDefault="001E36A9" w:rsidP="001E36A9">
            <w:pPr>
              <w:spacing w:after="0" w:line="276" w:lineRule="auto"/>
              <w:ind w:left="705"/>
              <w:jc w:val="both"/>
              <w:rPr>
                <w:rFonts w:ascii="Trebuchet MS" w:eastAsia="Times New Roman" w:hAnsi="Trebuchet MS" w:cs="Times New Roman"/>
                <w:b/>
                <w:bCs/>
                <w:snapToGrid w:val="0"/>
              </w:rPr>
            </w:pPr>
          </w:p>
          <w:p w14:paraId="36E7E41D" w14:textId="77777777" w:rsidR="006F0437" w:rsidRDefault="006F0437" w:rsidP="001E36A9">
            <w:pPr>
              <w:spacing w:after="0" w:line="276" w:lineRule="auto"/>
              <w:ind w:left="705"/>
              <w:jc w:val="both"/>
              <w:rPr>
                <w:rFonts w:ascii="Trebuchet MS" w:eastAsia="Times New Roman" w:hAnsi="Trebuchet MS" w:cs="Times New Roman"/>
                <w:b/>
                <w:bCs/>
                <w:snapToGrid w:val="0"/>
              </w:rPr>
            </w:pPr>
            <w:r>
              <w:rPr>
                <w:rFonts w:ascii="Trebuchet MS" w:eastAsia="Times New Roman" w:hAnsi="Trebuchet MS" w:cs="Times New Roman"/>
                <w:b/>
                <w:bCs/>
                <w:snapToGrid w:val="0"/>
              </w:rPr>
              <w:t xml:space="preserve">Exception: </w:t>
            </w:r>
            <w:r w:rsidRPr="006D4987">
              <w:rPr>
                <w:rFonts w:ascii="Trebuchet MS" w:eastAsia="Times New Roman" w:hAnsi="Trebuchet MS" w:cs="Times New Roman"/>
                <w:b/>
                <w:bCs/>
                <w:snapToGrid w:val="0"/>
              </w:rPr>
              <w:t>a university applying as a lead partner with different faculties/educational departments may receive funding for more than one project as a lead partner within the framework of the same Priority.</w:t>
            </w:r>
          </w:p>
          <w:p w14:paraId="163668E9" w14:textId="2B31F745" w:rsidR="008F4C39" w:rsidRPr="007C1002" w:rsidRDefault="008F4C39" w:rsidP="001E36A9">
            <w:pPr>
              <w:spacing w:after="0" w:line="276" w:lineRule="auto"/>
              <w:ind w:left="705"/>
              <w:jc w:val="both"/>
              <w:rPr>
                <w:rFonts w:ascii="Trebuchet MS" w:eastAsia="Times New Roman" w:hAnsi="Trebuchet MS" w:cs="Times New Roman"/>
                <w:b/>
                <w:bCs/>
                <w:snapToGrid w:val="0"/>
              </w:rPr>
            </w:pPr>
          </w:p>
        </w:tc>
      </w:tr>
    </w:tbl>
    <w:p w14:paraId="742D4848" w14:textId="77777777" w:rsidR="009F362E" w:rsidRDefault="009F362E" w:rsidP="00263237">
      <w:pPr>
        <w:spacing w:after="0" w:line="276" w:lineRule="auto"/>
        <w:jc w:val="both"/>
        <w:rPr>
          <w:rFonts w:ascii="Trebuchet MS" w:eastAsia="Times New Roman" w:hAnsi="Trebuchet MS" w:cs="Times New Roman"/>
          <w:b/>
          <w:bCs/>
          <w:snapToGrid w:val="0"/>
        </w:rPr>
      </w:pPr>
    </w:p>
    <w:p w14:paraId="2B451E8F" w14:textId="47E0FBCE" w:rsidR="00653158" w:rsidRPr="002B62C7" w:rsidRDefault="00653158" w:rsidP="00653158">
      <w:pPr>
        <w:spacing w:after="0" w:line="276" w:lineRule="auto"/>
        <w:jc w:val="both"/>
        <w:rPr>
          <w:rFonts w:ascii="Trebuchet MS" w:eastAsia="Times New Roman" w:hAnsi="Trebuchet MS" w:cs="Times New Roman"/>
          <w:bCs/>
          <w:iCs/>
          <w:snapToGrid w:val="0"/>
        </w:rPr>
      </w:pPr>
      <w:r w:rsidRPr="002B62C7">
        <w:rPr>
          <w:rFonts w:ascii="Trebuchet MS" w:eastAsia="Times New Roman" w:hAnsi="Trebuchet MS" w:cs="Times New Roman"/>
          <w:bCs/>
          <w:iCs/>
          <w:snapToGrid w:val="0"/>
        </w:rPr>
        <w:t>The main tasks and responsibilities of the lead partner and the project partners during project development and after submission</w:t>
      </w:r>
      <w:r w:rsidR="00654D15">
        <w:rPr>
          <w:rFonts w:ascii="Trebuchet MS" w:eastAsia="Times New Roman" w:hAnsi="Trebuchet MS" w:cs="Times New Roman"/>
          <w:bCs/>
          <w:iCs/>
          <w:snapToGrid w:val="0"/>
        </w:rPr>
        <w:t xml:space="preserve"> (as Beneficiary)</w:t>
      </w:r>
      <w:r w:rsidRPr="002B62C7">
        <w:rPr>
          <w:rFonts w:ascii="Trebuchet MS" w:eastAsia="Times New Roman" w:hAnsi="Trebuchet MS" w:cs="Times New Roman"/>
          <w:bCs/>
          <w:iCs/>
          <w:snapToGrid w:val="0"/>
        </w:rPr>
        <w:t>, in case the project is selected for funding, are presented in the table below</w:t>
      </w:r>
      <w:r w:rsidRPr="002B62C7">
        <w:rPr>
          <w:rFonts w:ascii="Trebuchet MS" w:eastAsia="Times New Roman" w:hAnsi="Trebuchet MS" w:cs="Times New Roman"/>
          <w:bCs/>
          <w:iCs/>
          <w:snapToGrid w:val="0"/>
          <w:vertAlign w:val="superscript"/>
        </w:rPr>
        <w:footnoteReference w:id="5"/>
      </w:r>
      <w:r w:rsidRPr="002B62C7">
        <w:rPr>
          <w:rFonts w:ascii="Trebuchet MS" w:eastAsia="Times New Roman" w:hAnsi="Trebuchet MS" w:cs="Times New Roman"/>
          <w:bCs/>
          <w:iCs/>
          <w:snapToGrid w:val="0"/>
        </w:rPr>
        <w:t>.</w:t>
      </w:r>
    </w:p>
    <w:p w14:paraId="15B21238" w14:textId="77777777" w:rsidR="00653158" w:rsidRPr="002B62C7" w:rsidRDefault="00653158" w:rsidP="00653158">
      <w:pPr>
        <w:spacing w:after="0" w:line="276" w:lineRule="auto"/>
        <w:jc w:val="both"/>
        <w:rPr>
          <w:rFonts w:ascii="Trebuchet MS" w:eastAsia="Times New Roman" w:hAnsi="Trebuchet MS" w:cs="Times New Roman"/>
          <w:bCs/>
          <w:iCs/>
          <w:snapToGrid w:val="0"/>
        </w:rPr>
      </w:pPr>
    </w:p>
    <w:tbl>
      <w:tblPr>
        <w:tblStyle w:val="TableGrid"/>
        <w:tblW w:w="9634" w:type="dxa"/>
        <w:tblLook w:val="04A0" w:firstRow="1" w:lastRow="0" w:firstColumn="1" w:lastColumn="0" w:noHBand="0" w:noVBand="1"/>
      </w:tblPr>
      <w:tblGrid>
        <w:gridCol w:w="3005"/>
        <w:gridCol w:w="3653"/>
        <w:gridCol w:w="2976"/>
      </w:tblGrid>
      <w:tr w:rsidR="00653158" w:rsidRPr="002B62C7" w14:paraId="0E453EB2" w14:textId="77777777" w:rsidTr="00AC0317">
        <w:tc>
          <w:tcPr>
            <w:tcW w:w="3005" w:type="dxa"/>
            <w:shd w:val="clear" w:color="auto" w:fill="F2F2F2" w:themeFill="background1" w:themeFillShade="F2"/>
          </w:tcPr>
          <w:p w14:paraId="6B719FA5"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Project stage</w:t>
            </w:r>
          </w:p>
        </w:tc>
        <w:tc>
          <w:tcPr>
            <w:tcW w:w="3653" w:type="dxa"/>
            <w:shd w:val="clear" w:color="auto" w:fill="D9E2F3" w:themeFill="accent5" w:themeFillTint="33"/>
          </w:tcPr>
          <w:p w14:paraId="01066AB7"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Lead partner, in addition to its tasks and responsibilities as a project partner</w:t>
            </w:r>
          </w:p>
        </w:tc>
        <w:tc>
          <w:tcPr>
            <w:tcW w:w="2976" w:type="dxa"/>
            <w:shd w:val="clear" w:color="auto" w:fill="E2EFD9" w:themeFill="accent6" w:themeFillTint="33"/>
          </w:tcPr>
          <w:p w14:paraId="6E38A600"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Project partner</w:t>
            </w:r>
          </w:p>
        </w:tc>
      </w:tr>
      <w:tr w:rsidR="00653158" w:rsidRPr="002B62C7" w14:paraId="09BA2D00" w14:textId="77777777" w:rsidTr="00AC0317">
        <w:tc>
          <w:tcPr>
            <w:tcW w:w="9634" w:type="dxa"/>
            <w:gridSpan w:val="3"/>
            <w:shd w:val="clear" w:color="auto" w:fill="D0CECE" w:themeFill="background2" w:themeFillShade="E6"/>
          </w:tcPr>
          <w:p w14:paraId="53233BCE" w14:textId="3A5496BA" w:rsidR="00653158" w:rsidRPr="002B62C7" w:rsidRDefault="00653158" w:rsidP="00F63ECB">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Project development</w:t>
            </w:r>
          </w:p>
        </w:tc>
      </w:tr>
      <w:tr w:rsidR="00653158" w:rsidRPr="002B62C7" w14:paraId="2F906860" w14:textId="77777777" w:rsidTr="00AC0317">
        <w:tc>
          <w:tcPr>
            <w:tcW w:w="3005" w:type="dxa"/>
            <w:shd w:val="clear" w:color="auto" w:fill="F2F2F2" w:themeFill="background1" w:themeFillShade="F2"/>
          </w:tcPr>
          <w:p w14:paraId="465D0056"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Development of a project idea</w:t>
            </w:r>
          </w:p>
        </w:tc>
        <w:tc>
          <w:tcPr>
            <w:tcW w:w="6629" w:type="dxa"/>
            <w:gridSpan w:val="2"/>
            <w:shd w:val="clear" w:color="auto" w:fill="F5EBFF"/>
          </w:tcPr>
          <w:p w14:paraId="78E2CAF1" w14:textId="5A272400" w:rsidR="00A91EE0" w:rsidRPr="002B62C7" w:rsidRDefault="00653158" w:rsidP="00F63ECB">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All partners contribute with the necessary information, ensure the needed inputs and reach a joint understanding. One of the partners takes the lead and facilitates the entire process.</w:t>
            </w:r>
          </w:p>
        </w:tc>
      </w:tr>
      <w:tr w:rsidR="00653158" w:rsidRPr="002B62C7" w14:paraId="69262CFF" w14:textId="77777777" w:rsidTr="00AC0317">
        <w:tc>
          <w:tcPr>
            <w:tcW w:w="3005" w:type="dxa"/>
            <w:shd w:val="clear" w:color="auto" w:fill="F2F2F2" w:themeFill="background1" w:themeFillShade="F2"/>
          </w:tcPr>
          <w:p w14:paraId="52010935"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Project development</w:t>
            </w:r>
          </w:p>
        </w:tc>
        <w:tc>
          <w:tcPr>
            <w:tcW w:w="6629" w:type="dxa"/>
            <w:gridSpan w:val="2"/>
            <w:shd w:val="clear" w:color="auto" w:fill="F5EBFF"/>
          </w:tcPr>
          <w:p w14:paraId="0CCB2A65" w14:textId="2A9D0A50" w:rsidR="00A91EE0" w:rsidRPr="002B62C7" w:rsidRDefault="00653158" w:rsidP="00F63ECB">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All partners are actively involved in the project development process and contribute with knowledge and information concerning their country, region or domain. Partners agree who shall be the leader, the latter being responsible to lead the development process, it organises meetings (face to face or online), collects all inputs and ensures the circulation of all documents.</w:t>
            </w:r>
          </w:p>
        </w:tc>
      </w:tr>
      <w:tr w:rsidR="00653158" w:rsidRPr="002B62C7" w14:paraId="21B41742" w14:textId="77777777" w:rsidTr="00AC0317">
        <w:tc>
          <w:tcPr>
            <w:tcW w:w="3005" w:type="dxa"/>
            <w:shd w:val="clear" w:color="auto" w:fill="F2F2F2" w:themeFill="background1" w:themeFillShade="F2"/>
          </w:tcPr>
          <w:p w14:paraId="78991756"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Filling in the application form and the required annexes</w:t>
            </w:r>
          </w:p>
        </w:tc>
        <w:tc>
          <w:tcPr>
            <w:tcW w:w="3653" w:type="dxa"/>
            <w:shd w:val="clear" w:color="auto" w:fill="D9E2F3" w:themeFill="accent5" w:themeFillTint="33"/>
          </w:tcPr>
          <w:p w14:paraId="2421433E" w14:textId="7FEA1331"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Leads the process, ensures that all necessary inputs are collected and that the application is duly filled in, and all necessary annexes are completed according to the programme requirements</w:t>
            </w:r>
            <w:r w:rsidR="0063689C">
              <w:rPr>
                <w:rFonts w:ascii="Trebuchet MS" w:hAnsi="Trebuchet MS"/>
                <w:bCs/>
                <w:iCs/>
                <w:snapToGrid w:val="0"/>
                <w:sz w:val="22"/>
                <w:szCs w:val="22"/>
                <w:lang w:eastAsia="en-US"/>
              </w:rPr>
              <w:t>.</w:t>
            </w:r>
          </w:p>
        </w:tc>
        <w:tc>
          <w:tcPr>
            <w:tcW w:w="2976" w:type="dxa"/>
            <w:shd w:val="clear" w:color="auto" w:fill="E2EFD9" w:themeFill="accent6" w:themeFillTint="33"/>
          </w:tcPr>
          <w:p w14:paraId="2B1D64E3" w14:textId="6EEC724E"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Actively contributes with information, agrees their role and contribution to the project (human and financial resources), and prepares all necessary annexes</w:t>
            </w:r>
            <w:r w:rsidR="0063689C">
              <w:rPr>
                <w:rFonts w:ascii="Trebuchet MS" w:hAnsi="Trebuchet MS"/>
                <w:bCs/>
                <w:iCs/>
                <w:snapToGrid w:val="0"/>
                <w:sz w:val="22"/>
                <w:szCs w:val="22"/>
                <w:lang w:eastAsia="en-US"/>
              </w:rPr>
              <w:t>.</w:t>
            </w:r>
          </w:p>
        </w:tc>
      </w:tr>
      <w:tr w:rsidR="00653158" w:rsidRPr="002B62C7" w14:paraId="3DAC0DED" w14:textId="77777777" w:rsidTr="00AC0317">
        <w:tc>
          <w:tcPr>
            <w:tcW w:w="3005" w:type="dxa"/>
            <w:shd w:val="clear" w:color="auto" w:fill="F2F2F2" w:themeFill="background1" w:themeFillShade="F2"/>
          </w:tcPr>
          <w:p w14:paraId="14ECFAB3"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Submission of the application</w:t>
            </w:r>
          </w:p>
        </w:tc>
        <w:tc>
          <w:tcPr>
            <w:tcW w:w="6629" w:type="dxa"/>
            <w:gridSpan w:val="2"/>
            <w:shd w:val="clear" w:color="auto" w:fill="F5EBFF"/>
          </w:tcPr>
          <w:p w14:paraId="356CD4F1" w14:textId="77777777" w:rsidR="00A91EE0" w:rsidRDefault="00653158" w:rsidP="00F63ECB">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Ensures that the application is submitted on time to the Managing Authority (MA)</w:t>
            </w:r>
          </w:p>
          <w:p w14:paraId="625A4F96" w14:textId="2453944B" w:rsidR="008F4C39" w:rsidRPr="002B62C7" w:rsidRDefault="008F4C39" w:rsidP="00F63ECB">
            <w:pPr>
              <w:spacing w:line="276" w:lineRule="auto"/>
              <w:rPr>
                <w:rFonts w:ascii="Trebuchet MS" w:hAnsi="Trebuchet MS"/>
                <w:bCs/>
                <w:iCs/>
                <w:snapToGrid w:val="0"/>
                <w:sz w:val="22"/>
                <w:szCs w:val="22"/>
                <w:lang w:eastAsia="en-US"/>
              </w:rPr>
            </w:pPr>
          </w:p>
        </w:tc>
      </w:tr>
      <w:tr w:rsidR="00653158" w:rsidRPr="002B62C7" w14:paraId="05238691" w14:textId="77777777" w:rsidTr="00AC0317">
        <w:tc>
          <w:tcPr>
            <w:tcW w:w="9634" w:type="dxa"/>
            <w:gridSpan w:val="3"/>
            <w:shd w:val="clear" w:color="auto" w:fill="D0CECE" w:themeFill="background2" w:themeFillShade="E6"/>
          </w:tcPr>
          <w:p w14:paraId="198E5A1B" w14:textId="7D913422" w:rsidR="00653158" w:rsidRPr="002B62C7" w:rsidRDefault="00653158" w:rsidP="00F63ECB">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lastRenderedPageBreak/>
              <w:t>If the project is selected for funding</w:t>
            </w:r>
          </w:p>
        </w:tc>
      </w:tr>
      <w:tr w:rsidR="00653158" w:rsidRPr="002B62C7" w14:paraId="14E71718" w14:textId="77777777" w:rsidTr="00AC0317">
        <w:tc>
          <w:tcPr>
            <w:tcW w:w="3005" w:type="dxa"/>
            <w:shd w:val="clear" w:color="auto" w:fill="F2F2F2" w:themeFill="background1" w:themeFillShade="F2"/>
          </w:tcPr>
          <w:p w14:paraId="3EEE2A77"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Fulfilment of conditions</w:t>
            </w:r>
          </w:p>
        </w:tc>
        <w:tc>
          <w:tcPr>
            <w:tcW w:w="3653" w:type="dxa"/>
            <w:shd w:val="clear" w:color="auto" w:fill="D9E2F3" w:themeFill="accent5" w:themeFillTint="33"/>
          </w:tcPr>
          <w:p w14:paraId="51DFDD23" w14:textId="627855D1"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Communicates with the MA/JS and the partners, regarding clarifications and/or the fulfilment of conditions as necessary during the contracting stage.</w:t>
            </w:r>
          </w:p>
        </w:tc>
        <w:tc>
          <w:tcPr>
            <w:tcW w:w="2976" w:type="dxa"/>
            <w:shd w:val="clear" w:color="auto" w:fill="E2EFD9" w:themeFill="accent6" w:themeFillTint="33"/>
          </w:tcPr>
          <w:p w14:paraId="1433739D" w14:textId="77777777"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Contributes with the information or documents necessary for clarifications or/and the fulfilment of conditions.</w:t>
            </w:r>
          </w:p>
        </w:tc>
      </w:tr>
      <w:tr w:rsidR="00653158" w:rsidRPr="002B62C7" w14:paraId="1B231087" w14:textId="77777777" w:rsidTr="00AC0317">
        <w:tc>
          <w:tcPr>
            <w:tcW w:w="3005" w:type="dxa"/>
            <w:shd w:val="clear" w:color="auto" w:fill="F2F2F2" w:themeFill="background1" w:themeFillShade="F2"/>
          </w:tcPr>
          <w:p w14:paraId="006DAB05"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Signature of the partnership agreement</w:t>
            </w:r>
          </w:p>
        </w:tc>
        <w:tc>
          <w:tcPr>
            <w:tcW w:w="3653" w:type="dxa"/>
            <w:shd w:val="clear" w:color="auto" w:fill="D9E2F3" w:themeFill="accent5" w:themeFillTint="33"/>
          </w:tcPr>
          <w:p w14:paraId="0A46943E" w14:textId="46D8F9A8" w:rsidR="00653158" w:rsidRPr="002B62C7" w:rsidRDefault="00653158" w:rsidP="000C278B">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Prepares draft partnership agreement, discusses all clauses of the agreement with all project partners and ensures joint understanding and agreement</w:t>
            </w:r>
            <w:r w:rsidR="000C278B">
              <w:rPr>
                <w:rFonts w:ascii="Trebuchet MS" w:hAnsi="Trebuchet MS"/>
                <w:bCs/>
                <w:iCs/>
                <w:snapToGrid w:val="0"/>
                <w:sz w:val="22"/>
                <w:szCs w:val="22"/>
                <w:lang w:eastAsia="en-US"/>
              </w:rPr>
              <w:t>. O</w:t>
            </w:r>
            <w:r w:rsidRPr="002B62C7">
              <w:rPr>
                <w:rFonts w:ascii="Trebuchet MS" w:hAnsi="Trebuchet MS"/>
                <w:bCs/>
                <w:iCs/>
                <w:snapToGrid w:val="0"/>
                <w:sz w:val="22"/>
                <w:szCs w:val="22"/>
                <w:lang w:eastAsia="en-US"/>
              </w:rPr>
              <w:t xml:space="preserve">rganises </w:t>
            </w:r>
            <w:r w:rsidR="000C278B">
              <w:rPr>
                <w:rFonts w:ascii="Trebuchet MS" w:hAnsi="Trebuchet MS"/>
                <w:bCs/>
                <w:iCs/>
                <w:snapToGrid w:val="0"/>
                <w:sz w:val="22"/>
                <w:szCs w:val="22"/>
                <w:lang w:eastAsia="en-US"/>
              </w:rPr>
              <w:t xml:space="preserve">the </w:t>
            </w:r>
            <w:r w:rsidRPr="002B62C7">
              <w:rPr>
                <w:rFonts w:ascii="Trebuchet MS" w:hAnsi="Trebuchet MS"/>
                <w:bCs/>
                <w:iCs/>
                <w:snapToGrid w:val="0"/>
                <w:sz w:val="22"/>
                <w:szCs w:val="22"/>
                <w:lang w:eastAsia="en-US"/>
              </w:rPr>
              <w:t>process for signing the agreement.</w:t>
            </w:r>
          </w:p>
        </w:tc>
        <w:tc>
          <w:tcPr>
            <w:tcW w:w="2976" w:type="dxa"/>
            <w:shd w:val="clear" w:color="auto" w:fill="E2EFD9" w:themeFill="accent6" w:themeFillTint="33"/>
          </w:tcPr>
          <w:p w14:paraId="50B1D58E" w14:textId="77777777"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Discuss, agrees the content of the partnership agreement and signs the agreement with the lead partner.</w:t>
            </w:r>
          </w:p>
          <w:p w14:paraId="515A956B" w14:textId="77777777" w:rsidR="00653158" w:rsidRPr="002B62C7" w:rsidRDefault="00653158" w:rsidP="00653158">
            <w:pPr>
              <w:spacing w:line="276" w:lineRule="auto"/>
              <w:rPr>
                <w:rFonts w:ascii="Trebuchet MS" w:hAnsi="Trebuchet MS"/>
                <w:bCs/>
                <w:iCs/>
                <w:snapToGrid w:val="0"/>
                <w:sz w:val="22"/>
                <w:szCs w:val="22"/>
                <w:lang w:eastAsia="en-US"/>
              </w:rPr>
            </w:pPr>
          </w:p>
        </w:tc>
      </w:tr>
      <w:tr w:rsidR="00653158" w:rsidRPr="002B62C7" w14:paraId="2D986C75" w14:textId="77777777" w:rsidTr="00AC0317">
        <w:tc>
          <w:tcPr>
            <w:tcW w:w="3005" w:type="dxa"/>
            <w:shd w:val="clear" w:color="auto" w:fill="F2F2F2" w:themeFill="background1" w:themeFillShade="F2"/>
          </w:tcPr>
          <w:p w14:paraId="2B3DB8AD"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Signature of the grant contract</w:t>
            </w:r>
          </w:p>
        </w:tc>
        <w:tc>
          <w:tcPr>
            <w:tcW w:w="3653" w:type="dxa"/>
            <w:shd w:val="clear" w:color="auto" w:fill="D9E2F3" w:themeFill="accent5" w:themeFillTint="33"/>
          </w:tcPr>
          <w:p w14:paraId="79E29013" w14:textId="3D8112C2" w:rsidR="00653158" w:rsidRPr="002B62C7" w:rsidRDefault="00653158" w:rsidP="003B00E9">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 xml:space="preserve">Provides all necessary information to the MA/JS, and signs the grant contract on behalf of the partnership. </w:t>
            </w:r>
          </w:p>
        </w:tc>
        <w:tc>
          <w:tcPr>
            <w:tcW w:w="2976" w:type="dxa"/>
            <w:shd w:val="clear" w:color="auto" w:fill="E2EFD9" w:themeFill="accent6" w:themeFillTint="33"/>
          </w:tcPr>
          <w:p w14:paraId="03BE10D5" w14:textId="798887D8" w:rsidR="00653158" w:rsidRPr="002B62C7" w:rsidRDefault="00653158" w:rsidP="00603D99">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Gets familiar with the content of the grant contract.</w:t>
            </w:r>
          </w:p>
        </w:tc>
      </w:tr>
      <w:tr w:rsidR="00653158" w:rsidRPr="002B62C7" w14:paraId="2B2600AF" w14:textId="77777777" w:rsidTr="00AC0317">
        <w:tc>
          <w:tcPr>
            <w:tcW w:w="3005" w:type="dxa"/>
            <w:shd w:val="clear" w:color="auto" w:fill="F2F2F2" w:themeFill="background1" w:themeFillShade="F2"/>
          </w:tcPr>
          <w:p w14:paraId="4B859D5E"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Project implementation</w:t>
            </w:r>
          </w:p>
        </w:tc>
        <w:tc>
          <w:tcPr>
            <w:tcW w:w="3653" w:type="dxa"/>
            <w:shd w:val="clear" w:color="auto" w:fill="D9E2F3" w:themeFill="accent5" w:themeFillTint="33"/>
          </w:tcPr>
          <w:p w14:paraId="5FF30952" w14:textId="0626DFCA" w:rsidR="00653158" w:rsidRPr="002B62C7" w:rsidRDefault="00653158" w:rsidP="003B00E9">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 xml:space="preserve">Assumes responsibility for the project implementation.  Ensures overall project coordination, monitors implementation of project activities and the project financial plan, ensures the project is implemented in accordance with the provisions of the grant contract, and collects from </w:t>
            </w:r>
            <w:r w:rsidR="003B00E9">
              <w:rPr>
                <w:rFonts w:ascii="Trebuchet MS" w:hAnsi="Trebuchet MS"/>
                <w:bCs/>
                <w:iCs/>
                <w:snapToGrid w:val="0"/>
                <w:sz w:val="22"/>
                <w:szCs w:val="22"/>
                <w:lang w:eastAsia="en-US"/>
              </w:rPr>
              <w:t>partners</w:t>
            </w:r>
            <w:r w:rsidRPr="002B62C7">
              <w:rPr>
                <w:rFonts w:ascii="Trebuchet MS" w:hAnsi="Trebuchet MS"/>
                <w:bCs/>
                <w:iCs/>
                <w:snapToGrid w:val="0"/>
                <w:sz w:val="22"/>
                <w:szCs w:val="22"/>
                <w:lang w:eastAsia="en-US"/>
              </w:rPr>
              <w:t xml:space="preserve"> the information needed for reporting.</w:t>
            </w:r>
          </w:p>
        </w:tc>
        <w:tc>
          <w:tcPr>
            <w:tcW w:w="2976" w:type="dxa"/>
            <w:shd w:val="clear" w:color="auto" w:fill="E2EFD9" w:themeFill="accent6" w:themeFillTint="33"/>
          </w:tcPr>
          <w:p w14:paraId="09B97765" w14:textId="1C63FC63" w:rsidR="00653158" w:rsidRPr="002B62C7" w:rsidRDefault="00653158" w:rsidP="003B00E9">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 xml:space="preserve">Ensures the quality and the timely implementation of the project activities they are responsible for, provides all necessary human and financial resources, and provides the lead </w:t>
            </w:r>
            <w:r w:rsidR="003B00E9">
              <w:rPr>
                <w:rFonts w:ascii="Trebuchet MS" w:hAnsi="Trebuchet MS"/>
                <w:bCs/>
                <w:iCs/>
                <w:snapToGrid w:val="0"/>
                <w:sz w:val="22"/>
                <w:szCs w:val="22"/>
                <w:lang w:eastAsia="en-US"/>
              </w:rPr>
              <w:t>partner</w:t>
            </w:r>
            <w:r w:rsidRPr="002B62C7">
              <w:rPr>
                <w:rFonts w:ascii="Trebuchet MS" w:hAnsi="Trebuchet MS"/>
                <w:bCs/>
                <w:iCs/>
                <w:snapToGrid w:val="0"/>
                <w:sz w:val="22"/>
                <w:szCs w:val="22"/>
                <w:lang w:eastAsia="en-US"/>
              </w:rPr>
              <w:t xml:space="preserve"> with all information needed for reporting. </w:t>
            </w:r>
          </w:p>
        </w:tc>
      </w:tr>
      <w:tr w:rsidR="00653158" w:rsidRPr="002B62C7" w14:paraId="3BFA6A7F" w14:textId="77777777" w:rsidTr="00AC0317">
        <w:tc>
          <w:tcPr>
            <w:tcW w:w="3005" w:type="dxa"/>
            <w:shd w:val="clear" w:color="auto" w:fill="F2F2F2" w:themeFill="background1" w:themeFillShade="F2"/>
          </w:tcPr>
          <w:p w14:paraId="6BF50CBE"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Reporting</w:t>
            </w:r>
          </w:p>
        </w:tc>
        <w:tc>
          <w:tcPr>
            <w:tcW w:w="3653" w:type="dxa"/>
            <w:shd w:val="clear" w:color="auto" w:fill="D9E2F3" w:themeFill="accent5" w:themeFillTint="33"/>
          </w:tcPr>
          <w:p w14:paraId="32F6C6B1" w14:textId="3D4C2630"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Collects all the necessary information, puts together the report, and submits it to the MA/JS</w:t>
            </w:r>
            <w:r w:rsidR="0063689C">
              <w:rPr>
                <w:rFonts w:ascii="Trebuchet MS" w:hAnsi="Trebuchet MS"/>
                <w:bCs/>
                <w:iCs/>
                <w:snapToGrid w:val="0"/>
                <w:sz w:val="22"/>
                <w:szCs w:val="22"/>
                <w:lang w:eastAsia="en-US"/>
              </w:rPr>
              <w:t>.</w:t>
            </w:r>
          </w:p>
        </w:tc>
        <w:tc>
          <w:tcPr>
            <w:tcW w:w="2976" w:type="dxa"/>
            <w:shd w:val="clear" w:color="auto" w:fill="E2EFD9" w:themeFill="accent6" w:themeFillTint="33"/>
          </w:tcPr>
          <w:p w14:paraId="40313CE8" w14:textId="2D61C74C"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Contributes with the information needed for reporting</w:t>
            </w:r>
            <w:r w:rsidR="0063689C">
              <w:rPr>
                <w:rFonts w:ascii="Trebuchet MS" w:hAnsi="Trebuchet MS"/>
                <w:bCs/>
                <w:iCs/>
                <w:snapToGrid w:val="0"/>
                <w:sz w:val="22"/>
                <w:szCs w:val="22"/>
                <w:lang w:eastAsia="en-US"/>
              </w:rPr>
              <w:t>.</w:t>
            </w:r>
          </w:p>
        </w:tc>
      </w:tr>
      <w:tr w:rsidR="00653158" w:rsidRPr="002B62C7" w14:paraId="34FB9FDA" w14:textId="77777777" w:rsidTr="00AC0317">
        <w:tc>
          <w:tcPr>
            <w:tcW w:w="3005" w:type="dxa"/>
            <w:shd w:val="clear" w:color="auto" w:fill="F2F2F2" w:themeFill="background1" w:themeFillShade="F2"/>
          </w:tcPr>
          <w:p w14:paraId="10D4584A"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Requesting and receiving payments</w:t>
            </w:r>
          </w:p>
        </w:tc>
        <w:tc>
          <w:tcPr>
            <w:tcW w:w="3653" w:type="dxa"/>
            <w:shd w:val="clear" w:color="auto" w:fill="D9E2F3" w:themeFill="accent5" w:themeFillTint="33"/>
          </w:tcPr>
          <w:p w14:paraId="3D4BD3AB" w14:textId="42D617B0" w:rsidR="00653158" w:rsidRPr="002B62C7" w:rsidRDefault="00653158" w:rsidP="002A0436">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Provides the MA/JS with the necessary expenditure verification reports, requests and receives payments from the Managing Authority, distributes payments to the other partners</w:t>
            </w:r>
            <w:r w:rsidR="002A0436">
              <w:rPr>
                <w:rFonts w:ascii="Trebuchet MS" w:hAnsi="Trebuchet MS"/>
                <w:bCs/>
                <w:iCs/>
                <w:snapToGrid w:val="0"/>
                <w:sz w:val="22"/>
                <w:szCs w:val="22"/>
                <w:lang w:eastAsia="en-US"/>
              </w:rPr>
              <w:t>.</w:t>
            </w:r>
          </w:p>
        </w:tc>
        <w:tc>
          <w:tcPr>
            <w:tcW w:w="2976" w:type="dxa"/>
            <w:shd w:val="clear" w:color="auto" w:fill="E2EFD9" w:themeFill="accent6" w:themeFillTint="33"/>
          </w:tcPr>
          <w:p w14:paraId="21041739" w14:textId="413F0276" w:rsidR="00653158" w:rsidRPr="002B62C7" w:rsidRDefault="00653158" w:rsidP="00654D15">
            <w:pPr>
              <w:spacing w:line="276" w:lineRule="auto"/>
              <w:rPr>
                <w:rFonts w:ascii="Trebuchet MS" w:hAnsi="Trebuchet MS"/>
                <w:bCs/>
                <w:iCs/>
                <w:snapToGrid w:val="0"/>
                <w:sz w:val="22"/>
                <w:szCs w:val="22"/>
                <w:lang w:val="lv-LV" w:eastAsia="en-US"/>
              </w:rPr>
            </w:pPr>
            <w:r w:rsidRPr="002B62C7">
              <w:rPr>
                <w:rFonts w:ascii="Trebuchet MS" w:hAnsi="Trebuchet MS"/>
                <w:bCs/>
                <w:iCs/>
                <w:snapToGrid w:val="0"/>
                <w:sz w:val="22"/>
                <w:szCs w:val="22"/>
                <w:lang w:val="lv-LV" w:eastAsia="en-US"/>
              </w:rPr>
              <w:t xml:space="preserve">Ensures that its expenditure is verified </w:t>
            </w:r>
            <w:r w:rsidR="007D5748">
              <w:rPr>
                <w:rFonts w:ascii="Trebuchet MS" w:hAnsi="Trebuchet MS"/>
                <w:bCs/>
                <w:iCs/>
                <w:snapToGrid w:val="0"/>
                <w:sz w:val="22"/>
                <w:szCs w:val="22"/>
                <w:lang w:val="lv-LV" w:eastAsia="en-US"/>
              </w:rPr>
              <w:t>according to the programme rules</w:t>
            </w:r>
            <w:r w:rsidRPr="002B62C7">
              <w:rPr>
                <w:rFonts w:ascii="Trebuchet MS" w:hAnsi="Trebuchet MS"/>
                <w:bCs/>
                <w:iCs/>
                <w:snapToGrid w:val="0"/>
                <w:sz w:val="22"/>
                <w:szCs w:val="22"/>
                <w:lang w:val="lv-LV" w:eastAsia="en-US"/>
              </w:rPr>
              <w:t xml:space="preserve">, and receives payments from the lead </w:t>
            </w:r>
            <w:r w:rsidR="00B27355">
              <w:rPr>
                <w:rFonts w:ascii="Trebuchet MS" w:hAnsi="Trebuchet MS"/>
                <w:bCs/>
                <w:iCs/>
                <w:snapToGrid w:val="0"/>
                <w:sz w:val="22"/>
                <w:szCs w:val="22"/>
                <w:lang w:val="lv-LV" w:eastAsia="en-US"/>
              </w:rPr>
              <w:t>partner</w:t>
            </w:r>
            <w:r w:rsidR="002A0436">
              <w:rPr>
                <w:rFonts w:ascii="Trebuchet MS" w:hAnsi="Trebuchet MS"/>
                <w:bCs/>
                <w:iCs/>
                <w:snapToGrid w:val="0"/>
                <w:sz w:val="22"/>
                <w:szCs w:val="22"/>
                <w:lang w:val="lv-LV" w:eastAsia="en-US"/>
              </w:rPr>
              <w:t>.</w:t>
            </w:r>
          </w:p>
        </w:tc>
      </w:tr>
    </w:tbl>
    <w:p w14:paraId="4E68E5A6" w14:textId="77777777" w:rsidR="00A23E56" w:rsidRDefault="00A23E56" w:rsidP="00263237">
      <w:pPr>
        <w:spacing w:after="0" w:line="276" w:lineRule="auto"/>
        <w:jc w:val="both"/>
        <w:rPr>
          <w:rFonts w:ascii="Trebuchet MS" w:eastAsia="Times New Roman" w:hAnsi="Trebuchet MS" w:cs="Times New Roman"/>
          <w:b/>
          <w:bCs/>
          <w:snapToGrid w:val="0"/>
        </w:rPr>
      </w:pPr>
    </w:p>
    <w:p w14:paraId="5C93A35B" w14:textId="68940966" w:rsidR="008F4C39" w:rsidRDefault="008F4C39" w:rsidP="00263237">
      <w:pPr>
        <w:spacing w:after="0" w:line="276" w:lineRule="auto"/>
        <w:jc w:val="both"/>
        <w:rPr>
          <w:rFonts w:ascii="Trebuchet MS" w:eastAsia="Times New Roman" w:hAnsi="Trebuchet MS" w:cs="Times New Roman"/>
          <w:b/>
          <w:bCs/>
          <w:snapToGrid w:val="0"/>
        </w:rPr>
      </w:pPr>
      <w:r>
        <w:rPr>
          <w:rFonts w:ascii="Trebuchet MS" w:eastAsia="Times New Roman" w:hAnsi="Trebuchet MS" w:cs="Times New Roman"/>
          <w:b/>
          <w:bCs/>
          <w:snapToGrid w:val="0"/>
        </w:rPr>
        <w:br w:type="page"/>
      </w:r>
    </w:p>
    <w:p w14:paraId="1239821F" w14:textId="77777777" w:rsidR="00A91EE0" w:rsidRPr="00263237" w:rsidRDefault="00A91EE0" w:rsidP="00263237">
      <w:pPr>
        <w:spacing w:after="0" w:line="276" w:lineRule="auto"/>
        <w:jc w:val="both"/>
        <w:rPr>
          <w:rFonts w:ascii="Trebuchet MS" w:eastAsia="Times New Roman" w:hAnsi="Trebuchet MS" w:cs="Times New Roman"/>
          <w:b/>
          <w:bCs/>
          <w:snapToGrid w:val="0"/>
        </w:rPr>
      </w:pPr>
    </w:p>
    <w:p w14:paraId="18D8E85F" w14:textId="309A678A" w:rsidR="00566809" w:rsidRPr="00862B74" w:rsidRDefault="00CC394B" w:rsidP="00A931CE">
      <w:pPr>
        <w:keepNext/>
        <w:keepLines/>
        <w:shd w:val="clear" w:color="auto" w:fill="0070C0"/>
        <w:spacing w:after="0" w:line="276" w:lineRule="auto"/>
        <w:ind w:left="360"/>
        <w:jc w:val="both"/>
        <w:outlineLvl w:val="1"/>
        <w:rPr>
          <w:rFonts w:ascii="Trebuchet MS" w:eastAsia="Times New Roman" w:hAnsi="Trebuchet MS" w:cs="Times New Roman"/>
          <w:snapToGrid w:val="0"/>
        </w:rPr>
      </w:pPr>
      <w:bookmarkStart w:id="98" w:name="_Toc158711875"/>
      <w:r>
        <w:rPr>
          <w:rFonts w:ascii="Trebuchet MS" w:eastAsia="Times New Roman" w:hAnsi="Trebuchet MS" w:cs="Times New Roman"/>
          <w:b/>
          <w:smallCaps/>
          <w:snapToGrid w:val="0"/>
          <w:color w:val="FFFFFF"/>
        </w:rPr>
        <w:t>8</w:t>
      </w:r>
      <w:r w:rsidR="00A931CE">
        <w:rPr>
          <w:rFonts w:ascii="Trebuchet MS" w:eastAsia="Times New Roman" w:hAnsi="Trebuchet MS" w:cs="Times New Roman"/>
          <w:b/>
          <w:smallCaps/>
          <w:snapToGrid w:val="0"/>
          <w:color w:val="FFFFFF"/>
        </w:rPr>
        <w:t xml:space="preserve">. </w:t>
      </w:r>
      <w:r w:rsidR="00566809" w:rsidRPr="00862B74">
        <w:rPr>
          <w:rFonts w:ascii="Trebuchet MS" w:eastAsia="Times New Roman" w:hAnsi="Trebuchet MS" w:cs="Times New Roman"/>
          <w:b/>
          <w:smallCaps/>
          <w:snapToGrid w:val="0"/>
          <w:color w:val="FFFFFF"/>
        </w:rPr>
        <w:t>A</w:t>
      </w:r>
      <w:r w:rsidR="00F60E6E">
        <w:rPr>
          <w:rFonts w:ascii="Trebuchet MS" w:eastAsia="Times New Roman" w:hAnsi="Trebuchet MS" w:cs="Times New Roman"/>
          <w:b/>
          <w:smallCaps/>
          <w:snapToGrid w:val="0"/>
          <w:color w:val="FFFFFF"/>
        </w:rPr>
        <w:t>CTIVITIES</w:t>
      </w:r>
      <w:bookmarkEnd w:id="98"/>
    </w:p>
    <w:p w14:paraId="54573BCF" w14:textId="77777777" w:rsidR="00566809" w:rsidRPr="00263237" w:rsidRDefault="00566809" w:rsidP="00566809">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41C35F5B" w14:textId="2E82F479" w:rsidR="007524E0" w:rsidRDefault="00CC394B" w:rsidP="00F60E6E">
      <w:pPr>
        <w:pStyle w:val="Heading2"/>
        <w:rPr>
          <w:rFonts w:ascii="Trebuchet MS" w:eastAsia="Times New Roman" w:hAnsi="Trebuchet MS" w:cs="Times New Roman"/>
          <w:b/>
          <w:bCs/>
          <w:snapToGrid w:val="0"/>
        </w:rPr>
      </w:pPr>
      <w:bookmarkStart w:id="99" w:name="_Toc158711876"/>
      <w:r>
        <w:rPr>
          <w:rFonts w:ascii="Trebuchet MS" w:eastAsia="Times New Roman" w:hAnsi="Trebuchet MS" w:cs="Times New Roman"/>
          <w:b/>
          <w:bCs/>
          <w:snapToGrid w:val="0"/>
        </w:rPr>
        <w:t>8</w:t>
      </w:r>
      <w:r w:rsidR="00F60E6E">
        <w:rPr>
          <w:rFonts w:ascii="Trebuchet MS" w:eastAsia="Times New Roman" w:hAnsi="Trebuchet MS" w:cs="Times New Roman"/>
          <w:b/>
          <w:bCs/>
          <w:snapToGrid w:val="0"/>
        </w:rPr>
        <w:t>.1</w:t>
      </w:r>
      <w:r w:rsidR="007524E0">
        <w:rPr>
          <w:rFonts w:ascii="Trebuchet MS" w:eastAsia="Times New Roman" w:hAnsi="Trebuchet MS" w:cs="Times New Roman"/>
          <w:b/>
          <w:bCs/>
          <w:snapToGrid w:val="0"/>
        </w:rPr>
        <w:t xml:space="preserve"> Type of activities</w:t>
      </w:r>
      <w:bookmarkEnd w:id="99"/>
    </w:p>
    <w:p w14:paraId="7BC9BC30" w14:textId="77777777" w:rsidR="00C3456D" w:rsidRDefault="00C3456D" w:rsidP="007524E0">
      <w:pPr>
        <w:spacing w:after="0" w:line="276" w:lineRule="auto"/>
        <w:jc w:val="both"/>
        <w:rPr>
          <w:rFonts w:ascii="Trebuchet MS" w:eastAsia="Times New Roman" w:hAnsi="Trebuchet MS" w:cs="Times New Roman"/>
          <w:bCs/>
          <w:snapToGrid w:val="0"/>
        </w:rPr>
      </w:pPr>
    </w:p>
    <w:p w14:paraId="6FF36F54" w14:textId="34A21659" w:rsidR="00E26B3A" w:rsidRDefault="00E26B3A" w:rsidP="007524E0">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The indicative activities </w:t>
      </w:r>
      <w:r w:rsidR="00AB15F3">
        <w:rPr>
          <w:rFonts w:ascii="Trebuchet MS" w:eastAsia="Times New Roman" w:hAnsi="Trebuchet MS" w:cs="Times New Roman"/>
          <w:bCs/>
          <w:snapToGrid w:val="0"/>
        </w:rPr>
        <w:t xml:space="preserve">that may be </w:t>
      </w:r>
      <w:r w:rsidR="007524E0" w:rsidRPr="008463A5">
        <w:rPr>
          <w:rFonts w:ascii="Trebuchet MS" w:eastAsia="Times New Roman" w:hAnsi="Trebuchet MS" w:cs="Times New Roman"/>
          <w:bCs/>
          <w:snapToGrid w:val="0"/>
        </w:rPr>
        <w:t>finance</w:t>
      </w:r>
      <w:r>
        <w:rPr>
          <w:rFonts w:ascii="Trebuchet MS" w:eastAsia="Times New Roman" w:hAnsi="Trebuchet MS" w:cs="Times New Roman"/>
          <w:bCs/>
          <w:snapToGrid w:val="0"/>
        </w:rPr>
        <w:t xml:space="preserve">d under the programme can be found </w:t>
      </w:r>
      <w:r w:rsidR="00051A0F">
        <w:rPr>
          <w:rFonts w:ascii="Trebuchet MS" w:eastAsia="Times New Roman" w:hAnsi="Trebuchet MS" w:cs="Times New Roman"/>
          <w:bCs/>
          <w:snapToGrid w:val="0"/>
        </w:rPr>
        <w:t>in</w:t>
      </w:r>
      <w:r w:rsidR="00A32CE3">
        <w:rPr>
          <w:rFonts w:ascii="Trebuchet MS" w:eastAsia="Times New Roman" w:hAnsi="Trebuchet MS" w:cs="Times New Roman"/>
          <w:bCs/>
          <w:snapToGrid w:val="0"/>
        </w:rPr>
        <w:t xml:space="preserve"> the </w:t>
      </w:r>
      <w:r w:rsidR="00051A0F">
        <w:rPr>
          <w:rFonts w:ascii="Trebuchet MS" w:eastAsia="Times New Roman" w:hAnsi="Trebuchet MS" w:cs="Times New Roman"/>
          <w:bCs/>
          <w:snapToGrid w:val="0"/>
        </w:rPr>
        <w:t>P</w:t>
      </w:r>
      <w:r w:rsidR="00054787" w:rsidRPr="00A32CE3">
        <w:rPr>
          <w:rFonts w:ascii="Trebuchet MS" w:eastAsia="Times New Roman" w:hAnsi="Trebuchet MS" w:cs="Times New Roman"/>
          <w:bCs/>
          <w:snapToGrid w:val="0"/>
        </w:rPr>
        <w:t xml:space="preserve">rogramme </w:t>
      </w:r>
      <w:r w:rsidR="00051A0F">
        <w:rPr>
          <w:rFonts w:ascii="Trebuchet MS" w:eastAsia="Times New Roman" w:hAnsi="Trebuchet MS" w:cs="Times New Roman"/>
          <w:bCs/>
          <w:snapToGrid w:val="0"/>
        </w:rPr>
        <w:t xml:space="preserve">document available on the </w:t>
      </w:r>
      <w:r w:rsidR="00054787" w:rsidRPr="00A32CE3">
        <w:rPr>
          <w:rFonts w:ascii="Trebuchet MS" w:eastAsia="Times New Roman" w:hAnsi="Trebuchet MS" w:cs="Times New Roman"/>
          <w:bCs/>
          <w:snapToGrid w:val="0"/>
        </w:rPr>
        <w:t>website</w:t>
      </w:r>
      <w:r w:rsidR="00051A0F">
        <w:rPr>
          <w:rFonts w:ascii="Trebuchet MS" w:eastAsia="Times New Roman" w:hAnsi="Trebuchet MS" w:cs="Times New Roman"/>
          <w:bCs/>
          <w:snapToGrid w:val="0"/>
        </w:rPr>
        <w:t xml:space="preserve"> </w:t>
      </w:r>
      <w:hyperlink r:id="rId33" w:history="1">
        <w:r w:rsidR="00051A0F" w:rsidRPr="004B2824">
          <w:rPr>
            <w:rStyle w:val="Hyperlink"/>
            <w:rFonts w:ascii="Trebuchet MS" w:eastAsia="Times New Roman" w:hAnsi="Trebuchet MS" w:cs="Times New Roman"/>
            <w:bCs/>
            <w:snapToGrid w:val="0"/>
          </w:rPr>
          <w:t>www.blacksea-cbc.net</w:t>
        </w:r>
      </w:hyperlink>
      <w:r w:rsidR="00A32CE3" w:rsidRPr="00A32CE3">
        <w:rPr>
          <w:rFonts w:ascii="Trebuchet MS" w:eastAsia="Times New Roman" w:hAnsi="Trebuchet MS" w:cs="Times New Roman"/>
          <w:bCs/>
          <w:snapToGrid w:val="0"/>
        </w:rPr>
        <w:t>.</w:t>
      </w:r>
    </w:p>
    <w:p w14:paraId="6284429F" w14:textId="5CBEAC71" w:rsidR="007524E0" w:rsidRDefault="007524E0" w:rsidP="007524E0">
      <w:pPr>
        <w:spacing w:after="0" w:line="276" w:lineRule="auto"/>
        <w:jc w:val="both"/>
        <w:rPr>
          <w:rFonts w:ascii="Trebuchet MS" w:eastAsia="Times New Roman" w:hAnsi="Trebuchet MS" w:cs="Times New Roman"/>
          <w:b/>
          <w:bCs/>
          <w:snapToGrid w:val="0"/>
        </w:rPr>
      </w:pPr>
    </w:p>
    <w:p w14:paraId="45B8C732" w14:textId="4341A099" w:rsidR="0007343F" w:rsidRDefault="00AB15F3" w:rsidP="007524E0">
      <w:pPr>
        <w:spacing w:after="0" w:line="276" w:lineRule="auto"/>
        <w:jc w:val="both"/>
        <w:rPr>
          <w:rFonts w:ascii="Trebuchet MS" w:eastAsia="Times New Roman" w:hAnsi="Trebuchet MS" w:cs="Times New Roman"/>
          <w:bCs/>
          <w:snapToGrid w:val="0"/>
        </w:rPr>
      </w:pPr>
      <w:r w:rsidRPr="00AB15F3">
        <w:rPr>
          <w:rFonts w:ascii="Trebuchet MS" w:eastAsia="Times New Roman" w:hAnsi="Trebuchet MS" w:cs="Times New Roman"/>
          <w:bCs/>
          <w:snapToGrid w:val="0"/>
        </w:rPr>
        <w:t>The proposed activities will have to clearly contribute to the selected programme specific objective and field of action.</w:t>
      </w:r>
    </w:p>
    <w:p w14:paraId="47BAF668" w14:textId="77777777" w:rsidR="008F4C39" w:rsidRDefault="008F4C39" w:rsidP="007524E0">
      <w:pPr>
        <w:spacing w:after="0" w:line="276" w:lineRule="auto"/>
        <w:jc w:val="both"/>
        <w:rPr>
          <w:rFonts w:ascii="Trebuchet MS" w:eastAsia="Times New Roman" w:hAnsi="Trebuchet MS" w:cs="Times New Roman"/>
          <w:b/>
          <w:bCs/>
          <w:snapToGrid w:val="0"/>
        </w:rPr>
      </w:pPr>
    </w:p>
    <w:p w14:paraId="61AB18EB" w14:textId="528C0E82" w:rsidR="009C7371" w:rsidRPr="009C7371" w:rsidRDefault="009C7371" w:rsidP="009C7371">
      <w:pPr>
        <w:spacing w:after="0" w:line="276" w:lineRule="auto"/>
        <w:jc w:val="both"/>
        <w:rPr>
          <w:rFonts w:ascii="Trebuchet MS" w:eastAsia="Times New Roman" w:hAnsi="Trebuchet MS" w:cs="Times New Roman"/>
          <w:bCs/>
          <w:snapToGrid w:val="0"/>
        </w:rPr>
      </w:pPr>
      <w:r w:rsidRPr="001D371F">
        <w:rPr>
          <w:rFonts w:ascii="Trebuchet MS" w:eastAsia="Times New Roman" w:hAnsi="Trebuchet MS" w:cs="Times New Roman"/>
          <w:b/>
          <w:snapToGrid w:val="0"/>
        </w:rPr>
        <w:t>Projects under Specific Objective 4</w:t>
      </w:r>
      <w:r>
        <w:rPr>
          <w:rFonts w:ascii="Trebuchet MS" w:eastAsia="Times New Roman" w:hAnsi="Trebuchet MS" w:cs="Times New Roman"/>
          <w:bCs/>
          <w:snapToGrid w:val="0"/>
        </w:rPr>
        <w:t xml:space="preserve"> proposing activities aiming at </w:t>
      </w:r>
      <w:r w:rsidRPr="009C7371">
        <w:rPr>
          <w:rFonts w:ascii="Trebuchet MS" w:eastAsia="Times New Roman" w:hAnsi="Trebuchet MS" w:cs="Times New Roman"/>
          <w:bCs/>
          <w:snapToGrid w:val="0"/>
        </w:rPr>
        <w:t xml:space="preserve">removal of invasive and alien species (NIS and IAS) </w:t>
      </w:r>
      <w:r>
        <w:rPr>
          <w:rFonts w:ascii="Trebuchet MS" w:eastAsia="Times New Roman" w:hAnsi="Trebuchet MS" w:cs="Times New Roman"/>
          <w:bCs/>
          <w:snapToGrid w:val="0"/>
        </w:rPr>
        <w:t>should consider in their approach that t</w:t>
      </w:r>
      <w:r w:rsidRPr="009C7371">
        <w:rPr>
          <w:rFonts w:ascii="Trebuchet MS" w:eastAsia="Times New Roman" w:hAnsi="Trebuchet MS" w:cs="Times New Roman"/>
          <w:bCs/>
          <w:snapToGrid w:val="0"/>
        </w:rPr>
        <w:t>he removal of such species should be done in a way that the overall biodiversity and quality of the marine ecosystems are not harmed</w:t>
      </w:r>
      <w:r w:rsidR="00FA7D15">
        <w:rPr>
          <w:rFonts w:ascii="Trebuchet MS" w:eastAsia="Times New Roman" w:hAnsi="Trebuchet MS" w:cs="Times New Roman"/>
          <w:bCs/>
          <w:snapToGrid w:val="0"/>
        </w:rPr>
        <w:t xml:space="preserve">. In this respect, </w:t>
      </w:r>
      <w:r w:rsidR="00E52D5C">
        <w:rPr>
          <w:rFonts w:ascii="Trebuchet MS" w:eastAsia="Times New Roman" w:hAnsi="Trebuchet MS" w:cs="Times New Roman"/>
          <w:bCs/>
          <w:snapToGrid w:val="0"/>
        </w:rPr>
        <w:t xml:space="preserve">in </w:t>
      </w:r>
      <w:r w:rsidR="001D11EB">
        <w:rPr>
          <w:rFonts w:ascii="Trebuchet MS" w:eastAsia="Times New Roman" w:hAnsi="Trebuchet MS" w:cs="Times New Roman"/>
          <w:bCs/>
          <w:snapToGrid w:val="0"/>
        </w:rPr>
        <w:t xml:space="preserve">the Application - </w:t>
      </w:r>
      <w:r w:rsidR="00291262" w:rsidRPr="0050194E">
        <w:rPr>
          <w:rFonts w:ascii="Trebuchet MS" w:eastAsia="Times New Roman" w:hAnsi="Trebuchet MS" w:cs="Times New Roman"/>
          <w:bCs/>
          <w:i/>
          <w:iCs/>
          <w:snapToGrid w:val="0"/>
        </w:rPr>
        <w:t>Section</w:t>
      </w:r>
      <w:r w:rsidR="00E533C5">
        <w:rPr>
          <w:rFonts w:ascii="Trebuchet MS" w:eastAsia="Times New Roman" w:hAnsi="Trebuchet MS" w:cs="Times New Roman"/>
          <w:bCs/>
          <w:i/>
          <w:iCs/>
          <w:snapToGrid w:val="0"/>
        </w:rPr>
        <w:t xml:space="preserve"> </w:t>
      </w:r>
      <w:r w:rsidR="00291262" w:rsidRPr="0050194E">
        <w:rPr>
          <w:rFonts w:ascii="Trebuchet MS" w:eastAsia="Times New Roman" w:hAnsi="Trebuchet MS" w:cs="Times New Roman"/>
          <w:bCs/>
          <w:i/>
          <w:iCs/>
          <w:snapToGrid w:val="0"/>
        </w:rPr>
        <w:t xml:space="preserve">Horizontal principles </w:t>
      </w:r>
      <w:r w:rsidR="00291262">
        <w:rPr>
          <w:rFonts w:ascii="Trebuchet MS" w:eastAsia="Times New Roman" w:hAnsi="Trebuchet MS" w:cs="Times New Roman"/>
          <w:bCs/>
          <w:snapToGrid w:val="0"/>
        </w:rPr>
        <w:t xml:space="preserve">- </w:t>
      </w:r>
      <w:r w:rsidR="00291262" w:rsidRPr="00291262">
        <w:rPr>
          <w:rFonts w:ascii="Trebuchet MS" w:eastAsia="Times New Roman" w:hAnsi="Trebuchet MS" w:cs="Times New Roman"/>
          <w:bCs/>
          <w:snapToGrid w:val="0"/>
        </w:rPr>
        <w:t>Sustainable development and environment protection</w:t>
      </w:r>
      <w:r w:rsidR="00FA7D15">
        <w:rPr>
          <w:rFonts w:ascii="Trebuchet MS" w:eastAsia="Times New Roman" w:hAnsi="Trebuchet MS" w:cs="Times New Roman"/>
          <w:bCs/>
          <w:snapToGrid w:val="0"/>
        </w:rPr>
        <w:t>)</w:t>
      </w:r>
      <w:r w:rsidR="00E52D5C">
        <w:rPr>
          <w:rFonts w:ascii="Trebuchet MS" w:eastAsia="Times New Roman" w:hAnsi="Trebuchet MS" w:cs="Times New Roman"/>
          <w:bCs/>
          <w:snapToGrid w:val="0"/>
        </w:rPr>
        <w:t>,</w:t>
      </w:r>
      <w:r w:rsidR="00FA7D15">
        <w:rPr>
          <w:rFonts w:ascii="Trebuchet MS" w:eastAsia="Times New Roman" w:hAnsi="Trebuchet MS" w:cs="Times New Roman"/>
          <w:bCs/>
          <w:snapToGrid w:val="0"/>
        </w:rPr>
        <w:t xml:space="preserve"> </w:t>
      </w:r>
      <w:r w:rsidR="00E52D5C">
        <w:rPr>
          <w:rFonts w:ascii="Trebuchet MS" w:eastAsia="Times New Roman" w:hAnsi="Trebuchet MS" w:cs="Times New Roman"/>
          <w:bCs/>
          <w:snapToGrid w:val="0"/>
        </w:rPr>
        <w:t xml:space="preserve">applicants should </w:t>
      </w:r>
      <w:r w:rsidR="00FA7D15" w:rsidRPr="00FA7D15">
        <w:rPr>
          <w:rFonts w:ascii="Trebuchet MS" w:eastAsia="Times New Roman" w:hAnsi="Trebuchet MS" w:cs="Times New Roman"/>
          <w:bCs/>
          <w:snapToGrid w:val="0"/>
        </w:rPr>
        <w:t>refer to the DNSH principle when presenting the expected impacts of the project, to show that their project will not carry out activities that will harm the environment</w:t>
      </w:r>
      <w:r w:rsidR="00FA7D15">
        <w:rPr>
          <w:rFonts w:ascii="Trebuchet MS" w:eastAsia="Times New Roman" w:hAnsi="Trebuchet MS" w:cs="Times New Roman"/>
          <w:bCs/>
          <w:snapToGrid w:val="0"/>
        </w:rPr>
        <w:t xml:space="preserve">. </w:t>
      </w:r>
    </w:p>
    <w:p w14:paraId="77315E4D" w14:textId="7A9ED02C" w:rsidR="009C7371" w:rsidRDefault="009C7371" w:rsidP="007524E0">
      <w:pPr>
        <w:spacing w:after="0" w:line="276" w:lineRule="auto"/>
        <w:jc w:val="both"/>
        <w:rPr>
          <w:rFonts w:ascii="Trebuchet MS" w:eastAsia="Times New Roman" w:hAnsi="Trebuchet MS" w:cs="Times New Roman"/>
          <w:bCs/>
          <w:snapToGrid w:val="0"/>
        </w:rPr>
      </w:pPr>
    </w:p>
    <w:p w14:paraId="39A51023" w14:textId="51AB5967" w:rsidR="00432700" w:rsidRPr="009C7371" w:rsidRDefault="00432700" w:rsidP="007524E0">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No </w:t>
      </w:r>
      <w:r w:rsidR="002C31A0">
        <w:rPr>
          <w:rFonts w:ascii="Trebuchet MS" w:eastAsia="Times New Roman" w:hAnsi="Trebuchet MS" w:cs="Times New Roman"/>
          <w:bCs/>
          <w:snapToGrid w:val="0"/>
        </w:rPr>
        <w:t>infrastructure investments</w:t>
      </w:r>
      <w:r w:rsidR="001F7917">
        <w:rPr>
          <w:rFonts w:ascii="Trebuchet MS" w:eastAsia="Times New Roman" w:hAnsi="Trebuchet MS" w:cs="Times New Roman"/>
          <w:bCs/>
          <w:snapToGrid w:val="0"/>
        </w:rPr>
        <w:t xml:space="preserve"> </w:t>
      </w:r>
      <w:r>
        <w:rPr>
          <w:rFonts w:ascii="Trebuchet MS" w:eastAsia="Times New Roman" w:hAnsi="Trebuchet MS" w:cs="Times New Roman"/>
          <w:bCs/>
          <w:snapToGrid w:val="0"/>
        </w:rPr>
        <w:t xml:space="preserve">shall be funded under any </w:t>
      </w:r>
      <w:proofErr w:type="gramStart"/>
      <w:r>
        <w:rPr>
          <w:rFonts w:ascii="Trebuchet MS" w:eastAsia="Times New Roman" w:hAnsi="Trebuchet MS" w:cs="Times New Roman"/>
          <w:bCs/>
          <w:snapToGrid w:val="0"/>
        </w:rPr>
        <w:t>small scale</w:t>
      </w:r>
      <w:proofErr w:type="gramEnd"/>
      <w:r>
        <w:rPr>
          <w:rFonts w:ascii="Trebuchet MS" w:eastAsia="Times New Roman" w:hAnsi="Trebuchet MS" w:cs="Times New Roman"/>
          <w:bCs/>
          <w:snapToGrid w:val="0"/>
        </w:rPr>
        <w:t xml:space="preserve"> project.</w:t>
      </w:r>
    </w:p>
    <w:p w14:paraId="3445C384" w14:textId="70E9898A" w:rsidR="00263237" w:rsidRDefault="00CC394B" w:rsidP="00AC0317">
      <w:pPr>
        <w:pStyle w:val="Heading2"/>
        <w:spacing w:before="240"/>
        <w:rPr>
          <w:rFonts w:ascii="Trebuchet MS" w:eastAsia="Times New Roman" w:hAnsi="Trebuchet MS" w:cs="Times New Roman"/>
          <w:b/>
          <w:bCs/>
          <w:snapToGrid w:val="0"/>
        </w:rPr>
      </w:pPr>
      <w:bookmarkStart w:id="100" w:name="_Toc158711877"/>
      <w:r>
        <w:rPr>
          <w:rFonts w:ascii="Trebuchet MS" w:eastAsia="Times New Roman" w:hAnsi="Trebuchet MS" w:cs="Times New Roman"/>
          <w:b/>
          <w:bCs/>
          <w:snapToGrid w:val="0"/>
        </w:rPr>
        <w:t>8</w:t>
      </w:r>
      <w:r w:rsidR="00F60E6E">
        <w:rPr>
          <w:rFonts w:ascii="Trebuchet MS" w:eastAsia="Times New Roman" w:hAnsi="Trebuchet MS" w:cs="Times New Roman"/>
          <w:b/>
          <w:bCs/>
          <w:snapToGrid w:val="0"/>
        </w:rPr>
        <w:t>.2</w:t>
      </w:r>
      <w:r w:rsidR="00263237" w:rsidRPr="00263237">
        <w:rPr>
          <w:rFonts w:ascii="Trebuchet MS" w:eastAsia="Times New Roman" w:hAnsi="Trebuchet MS" w:cs="Times New Roman"/>
          <w:b/>
          <w:bCs/>
          <w:snapToGrid w:val="0"/>
        </w:rPr>
        <w:t xml:space="preserve"> Geographical area of implementation</w:t>
      </w:r>
      <w:bookmarkEnd w:id="100"/>
    </w:p>
    <w:p w14:paraId="2264A987" w14:textId="77777777" w:rsidR="00DB55BA" w:rsidRDefault="00DB55BA" w:rsidP="00263237">
      <w:pPr>
        <w:spacing w:after="0" w:line="276" w:lineRule="auto"/>
        <w:jc w:val="both"/>
        <w:rPr>
          <w:rFonts w:ascii="Trebuchet MS" w:eastAsia="Times New Roman" w:hAnsi="Trebuchet MS" w:cs="Times New Roman"/>
          <w:b/>
          <w:bCs/>
          <w:snapToGrid w:val="0"/>
        </w:rPr>
      </w:pPr>
    </w:p>
    <w:p w14:paraId="6DBA5C84" w14:textId="4A456096" w:rsidR="006D1811" w:rsidRDefault="00FA4D8F" w:rsidP="006D1811">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As a basic principle, p</w:t>
      </w:r>
      <w:r w:rsidR="006D1811" w:rsidRPr="006D1811">
        <w:rPr>
          <w:rFonts w:ascii="Trebuchet MS" w:eastAsia="Times New Roman" w:hAnsi="Trebuchet MS" w:cs="Times New Roman"/>
          <w:bCs/>
          <w:snapToGrid w:val="0"/>
        </w:rPr>
        <w:t xml:space="preserve">roject activities shall be implemented in the Programme eligible area as indicated in </w:t>
      </w:r>
      <w:r w:rsidR="00E74D5F" w:rsidRPr="00162F84">
        <w:rPr>
          <w:rFonts w:ascii="Trebuchet MS" w:eastAsia="Times New Roman" w:hAnsi="Trebuchet MS" w:cs="Times New Roman"/>
          <w:b/>
          <w:i/>
          <w:iCs/>
          <w:snapToGrid w:val="0"/>
          <w:color w:val="000000" w:themeColor="text1"/>
        </w:rPr>
        <w:t xml:space="preserve">Part I </w:t>
      </w:r>
      <w:r w:rsidR="00FF3941">
        <w:rPr>
          <w:rFonts w:ascii="Trebuchet MS" w:eastAsia="Times New Roman" w:hAnsi="Trebuchet MS" w:cs="Times New Roman"/>
          <w:b/>
          <w:i/>
          <w:iCs/>
          <w:snapToGrid w:val="0"/>
          <w:color w:val="000000" w:themeColor="text1"/>
        </w:rPr>
        <w:t xml:space="preserve">- </w:t>
      </w:r>
      <w:r w:rsidR="006D1811" w:rsidRPr="00162F84">
        <w:rPr>
          <w:rFonts w:ascii="Trebuchet MS" w:eastAsia="Times New Roman" w:hAnsi="Trebuchet MS" w:cs="Times New Roman"/>
          <w:b/>
          <w:i/>
          <w:iCs/>
          <w:snapToGrid w:val="0"/>
          <w:color w:val="000000" w:themeColor="text1"/>
        </w:rPr>
        <w:t xml:space="preserve">Section </w:t>
      </w:r>
      <w:r w:rsidR="00E74D5F" w:rsidRPr="00162F84">
        <w:rPr>
          <w:rFonts w:ascii="Trebuchet MS" w:eastAsia="Times New Roman" w:hAnsi="Trebuchet MS" w:cs="Times New Roman"/>
          <w:b/>
          <w:i/>
          <w:iCs/>
          <w:snapToGrid w:val="0"/>
          <w:color w:val="000000" w:themeColor="text1"/>
        </w:rPr>
        <w:t>3 Eligible area</w:t>
      </w:r>
      <w:r w:rsidR="006D1811" w:rsidRPr="00162F84">
        <w:rPr>
          <w:rFonts w:ascii="Trebuchet MS" w:eastAsia="Times New Roman" w:hAnsi="Trebuchet MS" w:cs="Times New Roman"/>
          <w:bCs/>
          <w:snapToGrid w:val="0"/>
          <w:color w:val="000000" w:themeColor="text1"/>
        </w:rPr>
        <w:t xml:space="preserve">. </w:t>
      </w:r>
    </w:p>
    <w:p w14:paraId="41E9C84E" w14:textId="77777777" w:rsidR="00155AA8" w:rsidRPr="006D1811" w:rsidRDefault="00155AA8" w:rsidP="006D1811">
      <w:pPr>
        <w:spacing w:after="0" w:line="276" w:lineRule="auto"/>
        <w:jc w:val="both"/>
        <w:rPr>
          <w:rFonts w:ascii="Trebuchet MS" w:eastAsia="Times New Roman" w:hAnsi="Trebuchet MS" w:cs="Times New Roman"/>
          <w:bCs/>
          <w:snapToGrid w:val="0"/>
        </w:rPr>
      </w:pPr>
    </w:p>
    <w:p w14:paraId="7C8A271B" w14:textId="10BE0602" w:rsidR="00A80586" w:rsidRDefault="00FA4D8F" w:rsidP="0060288C">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In exceptional and duly justified cases, </w:t>
      </w:r>
      <w:r w:rsidR="00A80586">
        <w:rPr>
          <w:rFonts w:ascii="Trebuchet MS" w:eastAsia="Times New Roman" w:hAnsi="Trebuchet MS" w:cs="Times New Roman"/>
          <w:bCs/>
          <w:snapToGrid w:val="0"/>
        </w:rPr>
        <w:t>s</w:t>
      </w:r>
      <w:r>
        <w:rPr>
          <w:rFonts w:ascii="Trebuchet MS" w:eastAsia="Times New Roman" w:hAnsi="Trebuchet MS" w:cs="Times New Roman"/>
          <w:bCs/>
          <w:snapToGrid w:val="0"/>
        </w:rPr>
        <w:t xml:space="preserve">ome project activities </w:t>
      </w:r>
      <w:r w:rsidR="00A80586">
        <w:rPr>
          <w:rFonts w:ascii="Trebuchet MS" w:eastAsia="Times New Roman" w:hAnsi="Trebuchet MS" w:cs="Times New Roman"/>
          <w:bCs/>
          <w:snapToGrid w:val="0"/>
        </w:rPr>
        <w:t>(</w:t>
      </w:r>
      <w:proofErr w:type="spellStart"/>
      <w:r w:rsidR="00A80586" w:rsidRPr="00395382">
        <w:rPr>
          <w:rFonts w:ascii="Trebuchet MS" w:eastAsia="Times New Roman" w:hAnsi="Trebuchet MS" w:cs="Times New Roman"/>
          <w:bCs/>
          <w:snapToGrid w:val="0"/>
        </w:rPr>
        <w:t>e.g</w:t>
      </w:r>
      <w:proofErr w:type="spellEnd"/>
      <w:r w:rsidR="00A80586" w:rsidRPr="00395382">
        <w:rPr>
          <w:rFonts w:ascii="Trebuchet MS" w:eastAsia="Times New Roman" w:hAnsi="Trebuchet MS" w:cs="Times New Roman"/>
          <w:bCs/>
          <w:snapToGrid w:val="0"/>
        </w:rPr>
        <w:t xml:space="preserve"> capacity building, exchange of experience, promotion of project results at international level)</w:t>
      </w:r>
      <w:r w:rsidR="00A80586">
        <w:rPr>
          <w:rFonts w:ascii="Trebuchet MS" w:eastAsia="Times New Roman" w:hAnsi="Trebuchet MS" w:cs="Times New Roman"/>
          <w:bCs/>
          <w:snapToGrid w:val="0"/>
        </w:rPr>
        <w:t xml:space="preserve"> </w:t>
      </w:r>
      <w:r>
        <w:rPr>
          <w:rFonts w:ascii="Trebuchet MS" w:eastAsia="Times New Roman" w:hAnsi="Trebuchet MS" w:cs="Times New Roman"/>
          <w:bCs/>
          <w:snapToGrid w:val="0"/>
        </w:rPr>
        <w:t xml:space="preserve">can be accepted </w:t>
      </w:r>
      <w:r w:rsidR="00A80586">
        <w:rPr>
          <w:rFonts w:ascii="Trebuchet MS" w:eastAsia="Times New Roman" w:hAnsi="Trebuchet MS" w:cs="Times New Roman"/>
          <w:bCs/>
          <w:snapToGrid w:val="0"/>
        </w:rPr>
        <w:t xml:space="preserve">to be implemented </w:t>
      </w:r>
      <w:r w:rsidR="006D1811" w:rsidRPr="006D1811">
        <w:rPr>
          <w:rFonts w:ascii="Trebuchet MS" w:eastAsia="Times New Roman" w:hAnsi="Trebuchet MS" w:cs="Times New Roman"/>
          <w:bCs/>
          <w:snapToGrid w:val="0"/>
        </w:rPr>
        <w:t xml:space="preserve">outside the </w:t>
      </w:r>
      <w:r w:rsidR="006D1811" w:rsidRPr="00395382">
        <w:rPr>
          <w:rFonts w:ascii="Trebuchet MS" w:eastAsia="Times New Roman" w:hAnsi="Trebuchet MS" w:cs="Times New Roman"/>
          <w:bCs/>
          <w:snapToGrid w:val="0"/>
        </w:rPr>
        <w:t>programme area</w:t>
      </w:r>
      <w:r w:rsidR="00A80586">
        <w:rPr>
          <w:rFonts w:ascii="Trebuchet MS" w:eastAsia="Times New Roman" w:hAnsi="Trebuchet MS" w:cs="Times New Roman"/>
          <w:bCs/>
          <w:snapToGrid w:val="0"/>
        </w:rPr>
        <w:t xml:space="preserve">, </w:t>
      </w:r>
      <w:r w:rsidR="00A80586" w:rsidRPr="00DF53FC">
        <w:rPr>
          <w:rFonts w:ascii="Trebuchet MS" w:eastAsia="Times New Roman" w:hAnsi="Trebuchet MS" w:cs="Times New Roman"/>
          <w:b/>
          <w:bCs/>
          <w:snapToGrid w:val="0"/>
        </w:rPr>
        <w:t>only on the condition they respect the following requirements:</w:t>
      </w:r>
    </w:p>
    <w:p w14:paraId="0DE9303D" w14:textId="403054E4" w:rsidR="00A80586" w:rsidRDefault="00A80586" w:rsidP="00013CB9">
      <w:pPr>
        <w:pStyle w:val="ListParagraph"/>
        <w:numPr>
          <w:ilvl w:val="0"/>
          <w:numId w:val="10"/>
        </w:numPr>
        <w:spacing w:after="0" w:line="276" w:lineRule="auto"/>
        <w:ind w:left="714" w:hanging="357"/>
        <w:jc w:val="both"/>
        <w:rPr>
          <w:rFonts w:ascii="Trebuchet MS" w:eastAsia="Times New Roman" w:hAnsi="Trebuchet MS" w:cs="Times New Roman"/>
          <w:bCs/>
          <w:snapToGrid w:val="0"/>
        </w:rPr>
      </w:pPr>
      <w:r w:rsidRPr="00A80586">
        <w:rPr>
          <w:rFonts w:ascii="Trebuchet MS" w:eastAsia="Times New Roman" w:hAnsi="Trebuchet MS" w:cs="Times New Roman"/>
          <w:bCs/>
          <w:snapToGrid w:val="0"/>
        </w:rPr>
        <w:t>They are for the benefit of the regions of the programme area</w:t>
      </w:r>
      <w:r w:rsidR="00E74D5F">
        <w:rPr>
          <w:rFonts w:ascii="Trebuchet MS" w:eastAsia="Times New Roman" w:hAnsi="Trebuchet MS" w:cs="Times New Roman"/>
          <w:bCs/>
          <w:snapToGrid w:val="0"/>
        </w:rPr>
        <w:t xml:space="preserve">, </w:t>
      </w:r>
      <w:r w:rsidR="00E74D5F" w:rsidRPr="005E2E37">
        <w:rPr>
          <w:rFonts w:ascii="Trebuchet MS" w:eastAsia="Times New Roman" w:hAnsi="Trebuchet MS" w:cs="Times New Roman"/>
          <w:bCs/>
          <w:snapToGrid w:val="0"/>
          <w:u w:val="single"/>
        </w:rPr>
        <w:t>and</w:t>
      </w:r>
    </w:p>
    <w:p w14:paraId="28EB256C" w14:textId="1935842D" w:rsidR="001F1966" w:rsidRDefault="00A80586" w:rsidP="00013CB9">
      <w:pPr>
        <w:pStyle w:val="ListParagraph"/>
        <w:numPr>
          <w:ilvl w:val="0"/>
          <w:numId w:val="10"/>
        </w:numPr>
        <w:spacing w:after="0" w:line="276" w:lineRule="auto"/>
        <w:ind w:left="714" w:hanging="357"/>
        <w:jc w:val="both"/>
        <w:rPr>
          <w:rFonts w:ascii="Trebuchet MS" w:eastAsia="Times New Roman" w:hAnsi="Trebuchet MS" w:cs="Times New Roman"/>
          <w:bCs/>
          <w:snapToGrid w:val="0"/>
        </w:rPr>
      </w:pPr>
      <w:r w:rsidRPr="00A80586">
        <w:rPr>
          <w:rFonts w:ascii="Trebuchet MS" w:eastAsia="Times New Roman" w:hAnsi="Trebuchet MS" w:cs="Times New Roman"/>
          <w:bCs/>
          <w:snapToGrid w:val="0"/>
        </w:rPr>
        <w:t>They are essential for the implementation of the project</w:t>
      </w:r>
      <w:r w:rsidR="00E74D5F">
        <w:rPr>
          <w:rFonts w:ascii="Trebuchet MS" w:eastAsia="Times New Roman" w:hAnsi="Trebuchet MS" w:cs="Times New Roman"/>
          <w:bCs/>
          <w:snapToGrid w:val="0"/>
        </w:rPr>
        <w:t xml:space="preserve">, </w:t>
      </w:r>
      <w:r w:rsidR="00E74D5F" w:rsidRPr="005E2E37">
        <w:rPr>
          <w:rFonts w:ascii="Trebuchet MS" w:eastAsia="Times New Roman" w:hAnsi="Trebuchet MS" w:cs="Times New Roman"/>
          <w:bCs/>
          <w:snapToGrid w:val="0"/>
          <w:u w:val="single"/>
        </w:rPr>
        <w:t>and</w:t>
      </w:r>
    </w:p>
    <w:p w14:paraId="62F5248F" w14:textId="351C618E" w:rsidR="00A80586" w:rsidRPr="001F1966" w:rsidRDefault="00A80586" w:rsidP="00013CB9">
      <w:pPr>
        <w:pStyle w:val="ListParagraph"/>
        <w:numPr>
          <w:ilvl w:val="0"/>
          <w:numId w:val="10"/>
        </w:numPr>
        <w:spacing w:after="0" w:line="276" w:lineRule="auto"/>
        <w:ind w:left="714" w:hanging="357"/>
        <w:jc w:val="both"/>
        <w:rPr>
          <w:rFonts w:ascii="Trebuchet MS" w:eastAsia="Times New Roman" w:hAnsi="Trebuchet MS" w:cs="Times New Roman"/>
          <w:bCs/>
          <w:snapToGrid w:val="0"/>
        </w:rPr>
      </w:pPr>
      <w:r w:rsidRPr="001F1966">
        <w:rPr>
          <w:rFonts w:ascii="Trebuchet MS" w:eastAsia="Times New Roman" w:hAnsi="Trebuchet MS" w:cs="Times New Roman"/>
          <w:bCs/>
          <w:snapToGrid w:val="0"/>
        </w:rPr>
        <w:t>They are explicitly foreseen in the application form</w:t>
      </w:r>
      <w:r w:rsidR="008F6A5A" w:rsidRPr="001F1966">
        <w:rPr>
          <w:rFonts w:ascii="Trebuchet MS" w:eastAsia="Times New Roman" w:hAnsi="Trebuchet MS" w:cs="Times New Roman"/>
          <w:bCs/>
          <w:snapToGrid w:val="0"/>
        </w:rPr>
        <w:t>.</w:t>
      </w:r>
    </w:p>
    <w:p w14:paraId="52226657" w14:textId="5B0B336A" w:rsidR="00A80586" w:rsidRDefault="00A80586" w:rsidP="0060288C">
      <w:pPr>
        <w:spacing w:after="0" w:line="276" w:lineRule="auto"/>
        <w:jc w:val="both"/>
        <w:rPr>
          <w:rFonts w:ascii="Trebuchet MS" w:eastAsia="Times New Roman" w:hAnsi="Trebuchet MS" w:cs="Times New Roman"/>
          <w:bCs/>
          <w:snapToGrid w:val="0"/>
        </w:rPr>
      </w:pPr>
    </w:p>
    <w:p w14:paraId="188A367D" w14:textId="4A4E6D31" w:rsidR="00AD6B89" w:rsidRPr="00AD6B89" w:rsidRDefault="00CC394B" w:rsidP="00F60E6E">
      <w:pPr>
        <w:pStyle w:val="Heading2"/>
        <w:rPr>
          <w:rFonts w:ascii="Trebuchet MS" w:eastAsia="Times New Roman" w:hAnsi="Trebuchet MS" w:cs="Times New Roman"/>
          <w:b/>
          <w:bCs/>
          <w:snapToGrid w:val="0"/>
          <w:lang w:val="en-US"/>
        </w:rPr>
      </w:pPr>
      <w:bookmarkStart w:id="101" w:name="_Toc158711878"/>
      <w:r>
        <w:rPr>
          <w:rFonts w:ascii="Trebuchet MS" w:eastAsia="Times New Roman" w:hAnsi="Trebuchet MS" w:cs="Times New Roman"/>
          <w:b/>
          <w:bCs/>
          <w:snapToGrid w:val="0"/>
          <w:lang w:val="en-US"/>
        </w:rPr>
        <w:t>8</w:t>
      </w:r>
      <w:r w:rsidR="00F60E6E">
        <w:rPr>
          <w:rFonts w:ascii="Trebuchet MS" w:eastAsia="Times New Roman" w:hAnsi="Trebuchet MS" w:cs="Times New Roman"/>
          <w:b/>
          <w:bCs/>
          <w:snapToGrid w:val="0"/>
          <w:lang w:val="en-US"/>
        </w:rPr>
        <w:t>.3</w:t>
      </w:r>
      <w:r w:rsidR="00AD6B89" w:rsidRPr="00AD6B89">
        <w:rPr>
          <w:rFonts w:ascii="Trebuchet MS" w:eastAsia="Times New Roman" w:hAnsi="Trebuchet MS" w:cs="Times New Roman"/>
          <w:b/>
          <w:bCs/>
          <w:snapToGrid w:val="0"/>
          <w:lang w:val="en-US"/>
        </w:rPr>
        <w:t xml:space="preserve"> Synergies and complementarities with other actions</w:t>
      </w:r>
      <w:bookmarkEnd w:id="101"/>
    </w:p>
    <w:p w14:paraId="0959107C" w14:textId="77777777" w:rsidR="00AD6B89" w:rsidRPr="00AD6B89" w:rsidRDefault="00AD6B89" w:rsidP="00AD6B89">
      <w:pPr>
        <w:spacing w:after="0" w:line="276" w:lineRule="auto"/>
        <w:jc w:val="both"/>
        <w:rPr>
          <w:rFonts w:ascii="Trebuchet MS" w:eastAsia="Times New Roman" w:hAnsi="Trebuchet MS" w:cs="Times New Roman"/>
          <w:b/>
          <w:bCs/>
          <w:snapToGrid w:val="0"/>
          <w:u w:val="single"/>
        </w:rPr>
      </w:pPr>
    </w:p>
    <w:p w14:paraId="38DA2BEE" w14:textId="7DA452B1" w:rsidR="00AD6B89" w:rsidRP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All Applicants should describe how their cooperation project </w:t>
      </w:r>
      <w:r w:rsidRPr="00AD6B89">
        <w:rPr>
          <w:rFonts w:ascii="Trebuchet MS" w:eastAsia="Times New Roman" w:hAnsi="Trebuchet MS" w:cs="Times New Roman"/>
          <w:b/>
          <w:bCs/>
          <w:snapToGrid w:val="0"/>
        </w:rPr>
        <w:t>contributes</w:t>
      </w:r>
      <w:r w:rsidR="00114BFB">
        <w:rPr>
          <w:rFonts w:ascii="Trebuchet MS" w:eastAsia="Times New Roman" w:hAnsi="Trebuchet MS" w:cs="Times New Roman"/>
          <w:b/>
          <w:bCs/>
          <w:snapToGrid w:val="0"/>
        </w:rPr>
        <w:t xml:space="preserve"> to the objectives of the </w:t>
      </w:r>
      <w:hyperlink r:id="rId34" w:history="1">
        <w:r w:rsidR="00114BFB" w:rsidRPr="00F355EC">
          <w:rPr>
            <w:rStyle w:val="Hyperlink"/>
            <w:rFonts w:ascii="Trebuchet MS" w:eastAsia="Times New Roman" w:hAnsi="Trebuchet MS" w:cs="Times New Roman"/>
            <w:b/>
            <w:bCs/>
            <w:snapToGrid w:val="0"/>
          </w:rPr>
          <w:t>Common Maritime Agenda</w:t>
        </w:r>
      </w:hyperlink>
      <w:r w:rsidR="003E0C3B" w:rsidRPr="00F355EC">
        <w:rPr>
          <w:rFonts w:ascii="Trebuchet MS" w:eastAsia="Times New Roman" w:hAnsi="Trebuchet MS" w:cs="Times New Roman"/>
          <w:b/>
          <w:bCs/>
          <w:snapToGrid w:val="0"/>
        </w:rPr>
        <w:t xml:space="preserve"> </w:t>
      </w:r>
      <w:r w:rsidR="00114BFB" w:rsidRPr="00F355EC">
        <w:rPr>
          <w:rFonts w:ascii="Trebuchet MS" w:eastAsia="Times New Roman" w:hAnsi="Trebuchet MS" w:cs="Times New Roman"/>
          <w:b/>
          <w:bCs/>
          <w:snapToGrid w:val="0"/>
        </w:rPr>
        <w:t>and</w:t>
      </w:r>
      <w:r w:rsidR="00EE68C4">
        <w:rPr>
          <w:rFonts w:ascii="Trebuchet MS" w:eastAsia="Times New Roman" w:hAnsi="Trebuchet MS" w:cs="Times New Roman"/>
          <w:b/>
          <w:bCs/>
          <w:snapToGrid w:val="0"/>
        </w:rPr>
        <w:t xml:space="preserve"> if the case, </w:t>
      </w:r>
      <w:r w:rsidRPr="00AD6B89">
        <w:rPr>
          <w:rFonts w:ascii="Trebuchet MS" w:eastAsia="Times New Roman" w:hAnsi="Trebuchet MS" w:cs="Times New Roman"/>
          <w:b/>
          <w:bCs/>
          <w:snapToGrid w:val="0"/>
        </w:rPr>
        <w:t>to one of the following EU strategies and policies:</w:t>
      </w:r>
      <w:r w:rsidRPr="00AD6B89">
        <w:rPr>
          <w:rFonts w:ascii="Trebuchet MS" w:eastAsia="Times New Roman" w:hAnsi="Trebuchet MS" w:cs="Times New Roman"/>
          <w:bCs/>
          <w:snapToGrid w:val="0"/>
        </w:rPr>
        <w:t xml:space="preserve"> </w:t>
      </w:r>
    </w:p>
    <w:p w14:paraId="5146ECF0" w14:textId="77777777" w:rsidR="00E978BE" w:rsidRPr="00E978BE" w:rsidRDefault="006F5257" w:rsidP="00E978BE">
      <w:pPr>
        <w:numPr>
          <w:ilvl w:val="0"/>
          <w:numId w:val="2"/>
        </w:numPr>
        <w:spacing w:after="0" w:line="276" w:lineRule="auto"/>
        <w:jc w:val="both"/>
        <w:rPr>
          <w:rFonts w:ascii="Trebuchet MS" w:eastAsia="Times New Roman" w:hAnsi="Trebuchet MS" w:cs="Times New Roman"/>
          <w:bCs/>
          <w:snapToGrid w:val="0"/>
        </w:rPr>
      </w:pPr>
      <w:hyperlink r:id="rId35" w:history="1">
        <w:r w:rsidR="00E978BE" w:rsidRPr="00E978BE">
          <w:rPr>
            <w:rStyle w:val="Hyperlink"/>
            <w:rFonts w:ascii="Trebuchet MS" w:eastAsia="Times New Roman" w:hAnsi="Trebuchet MS" w:cs="Times New Roman"/>
            <w:bCs/>
            <w:snapToGrid w:val="0"/>
          </w:rPr>
          <w:t>EU Strategy for the Danube Region (EUSDR),</w:t>
        </w:r>
      </w:hyperlink>
      <w:r w:rsidR="00E978BE" w:rsidRPr="00E978BE">
        <w:rPr>
          <w:rFonts w:ascii="Trebuchet MS" w:eastAsia="Times New Roman" w:hAnsi="Trebuchet MS" w:cs="Times New Roman"/>
          <w:bCs/>
          <w:snapToGrid w:val="0"/>
        </w:rPr>
        <w:t xml:space="preserve"> Communication from the Commission to the European Parliament, the Council, the European Economic and Social Committee and the Committee of the Regions - </w:t>
      </w:r>
      <w:proofErr w:type="gramStart"/>
      <w:r w:rsidR="00E978BE" w:rsidRPr="00E978BE">
        <w:rPr>
          <w:rFonts w:ascii="Trebuchet MS" w:eastAsia="Times New Roman" w:hAnsi="Trebuchet MS" w:cs="Times New Roman"/>
          <w:bCs/>
          <w:snapToGrid w:val="0"/>
        </w:rPr>
        <w:t>COM(</w:t>
      </w:r>
      <w:proofErr w:type="gramEnd"/>
      <w:r w:rsidR="00E978BE" w:rsidRPr="00E978BE">
        <w:rPr>
          <w:rFonts w:ascii="Trebuchet MS" w:eastAsia="Times New Roman" w:hAnsi="Trebuchet MS" w:cs="Times New Roman"/>
          <w:bCs/>
          <w:snapToGrid w:val="0"/>
        </w:rPr>
        <w:t xml:space="preserve">2010) 715 final; </w:t>
      </w:r>
    </w:p>
    <w:p w14:paraId="28FC89F5" w14:textId="77777777" w:rsidR="00E978BE" w:rsidRPr="00E978BE" w:rsidRDefault="006F5257" w:rsidP="00E978BE">
      <w:pPr>
        <w:numPr>
          <w:ilvl w:val="0"/>
          <w:numId w:val="2"/>
        </w:numPr>
        <w:spacing w:after="0" w:line="276" w:lineRule="auto"/>
        <w:jc w:val="both"/>
        <w:rPr>
          <w:rFonts w:ascii="Trebuchet MS" w:eastAsia="Times New Roman" w:hAnsi="Trebuchet MS" w:cs="Times New Roman"/>
          <w:bCs/>
          <w:snapToGrid w:val="0"/>
        </w:rPr>
      </w:pPr>
      <w:hyperlink r:id="rId36" w:history="1">
        <w:r w:rsidR="00E978BE" w:rsidRPr="00E978BE">
          <w:rPr>
            <w:rStyle w:val="Hyperlink"/>
            <w:rFonts w:ascii="Trebuchet MS" w:eastAsia="Times New Roman" w:hAnsi="Trebuchet MS" w:cs="Times New Roman"/>
            <w:bCs/>
            <w:snapToGrid w:val="0"/>
          </w:rPr>
          <w:t>EU Strategy for the Adriatic and Ionian Region (EUSAIR)</w:t>
        </w:r>
      </w:hyperlink>
      <w:r w:rsidR="00E978BE" w:rsidRPr="00E978BE">
        <w:rPr>
          <w:rFonts w:ascii="Trebuchet MS" w:eastAsia="Times New Roman" w:hAnsi="Trebuchet MS" w:cs="Times New Roman"/>
          <w:bCs/>
          <w:snapToGrid w:val="0"/>
        </w:rPr>
        <w:t xml:space="preserve"> Communication from the Commission to the European Parliament, the Council, the European Economic and Social Committee and the Committee of the Regions, </w:t>
      </w:r>
      <w:proofErr w:type="gramStart"/>
      <w:r w:rsidR="00E978BE" w:rsidRPr="00E978BE">
        <w:rPr>
          <w:rFonts w:ascii="Trebuchet MS" w:eastAsia="Times New Roman" w:hAnsi="Trebuchet MS" w:cs="Times New Roman"/>
          <w:bCs/>
          <w:snapToGrid w:val="0"/>
        </w:rPr>
        <w:t>COM(</w:t>
      </w:r>
      <w:proofErr w:type="gramEnd"/>
      <w:r w:rsidR="00E978BE" w:rsidRPr="00E978BE">
        <w:rPr>
          <w:rFonts w:ascii="Trebuchet MS" w:eastAsia="Times New Roman" w:hAnsi="Trebuchet MS" w:cs="Times New Roman"/>
          <w:bCs/>
          <w:snapToGrid w:val="0"/>
        </w:rPr>
        <w:t xml:space="preserve">2014) 357 final; </w:t>
      </w:r>
    </w:p>
    <w:p w14:paraId="7B453C84" w14:textId="7F553267" w:rsidR="00E978BE" w:rsidRPr="00E978BE" w:rsidRDefault="00E978BE" w:rsidP="00E978BE">
      <w:pPr>
        <w:numPr>
          <w:ilvl w:val="0"/>
          <w:numId w:val="2"/>
        </w:numPr>
        <w:spacing w:after="0" w:line="276" w:lineRule="auto"/>
        <w:jc w:val="both"/>
        <w:rPr>
          <w:rFonts w:ascii="Trebuchet MS" w:eastAsia="Times New Roman" w:hAnsi="Trebuchet MS" w:cs="Times New Roman"/>
          <w:bCs/>
          <w:snapToGrid w:val="0"/>
        </w:rPr>
      </w:pPr>
      <w:r w:rsidRPr="0042638B">
        <w:rPr>
          <w:rFonts w:ascii="Trebuchet MS" w:eastAsia="Times New Roman" w:hAnsi="Trebuchet MS" w:cs="Times New Roman"/>
          <w:bCs/>
          <w:snapToGrid w:val="0"/>
        </w:rPr>
        <w:t>Strategic Research and Innovation Agenda for the Black Sea (SRIA</w:t>
      </w:r>
      <w:r w:rsidRPr="00E978BE">
        <w:rPr>
          <w:rFonts w:ascii="Trebuchet MS" w:eastAsia="Times New Roman" w:hAnsi="Trebuchet MS" w:cs="Times New Roman"/>
          <w:bCs/>
          <w:snapToGrid w:val="0"/>
        </w:rPr>
        <w:t>).</w:t>
      </w:r>
    </w:p>
    <w:p w14:paraId="2A2F7CDB" w14:textId="77777777" w:rsidR="00E978BE" w:rsidRPr="00E978BE" w:rsidRDefault="00E978BE" w:rsidP="00E978BE">
      <w:pPr>
        <w:spacing w:after="0" w:line="276" w:lineRule="auto"/>
        <w:jc w:val="both"/>
        <w:rPr>
          <w:rFonts w:ascii="Trebuchet MS" w:eastAsia="Times New Roman" w:hAnsi="Trebuchet MS" w:cs="Times New Roman"/>
          <w:bCs/>
          <w:snapToGrid w:val="0"/>
        </w:rPr>
      </w:pPr>
    </w:p>
    <w:p w14:paraId="66EF1F39" w14:textId="77777777" w:rsidR="00AD6B89" w:rsidRP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Additional complementarities and synergies shall be looked for with the following organisations or programmes:</w:t>
      </w:r>
    </w:p>
    <w:p w14:paraId="7E8DCDAE" w14:textId="0BC4105A" w:rsidR="00AD6B89" w:rsidRP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 </w:t>
      </w:r>
      <w:hyperlink r:id="rId37" w:history="1">
        <w:r w:rsidRPr="00E978BE">
          <w:rPr>
            <w:rStyle w:val="Hyperlink"/>
            <w:rFonts w:ascii="Trebuchet MS" w:eastAsia="Times New Roman" w:hAnsi="Trebuchet MS" w:cs="Times New Roman"/>
            <w:bCs/>
            <w:snapToGrid w:val="0"/>
          </w:rPr>
          <w:t>Black Sea Economic Cooperation (BSEC)</w:t>
        </w:r>
      </w:hyperlink>
      <w:r w:rsidRPr="00AD6B89">
        <w:rPr>
          <w:rFonts w:ascii="Trebuchet MS" w:eastAsia="Times New Roman" w:hAnsi="Trebuchet MS" w:cs="Times New Roman"/>
          <w:bCs/>
          <w:snapToGrid w:val="0"/>
        </w:rPr>
        <w:t xml:space="preserve">, </w:t>
      </w:r>
    </w:p>
    <w:p w14:paraId="211895B5" w14:textId="204B059A" w:rsidR="00AD6B89" w:rsidRP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 </w:t>
      </w:r>
      <w:hyperlink r:id="rId38" w:history="1">
        <w:r w:rsidRPr="00E978BE">
          <w:rPr>
            <w:rStyle w:val="Hyperlink"/>
            <w:rFonts w:ascii="Trebuchet MS" w:eastAsia="Times New Roman" w:hAnsi="Trebuchet MS" w:cs="Times New Roman"/>
            <w:bCs/>
            <w:snapToGrid w:val="0"/>
          </w:rPr>
          <w:t>Conference of Peripheral Maritime Regions (CPMR) &amp; Balkan and the Black Sea Commission (BBSC)</w:t>
        </w:r>
      </w:hyperlink>
      <w:r w:rsidRPr="00AD6B89">
        <w:rPr>
          <w:rFonts w:ascii="Trebuchet MS" w:eastAsia="Times New Roman" w:hAnsi="Trebuchet MS" w:cs="Times New Roman"/>
          <w:bCs/>
          <w:snapToGrid w:val="0"/>
        </w:rPr>
        <w:t xml:space="preserve">, </w:t>
      </w:r>
    </w:p>
    <w:p w14:paraId="47340038" w14:textId="56DD15BE" w:rsidR="00AD6B89" w:rsidRP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 </w:t>
      </w:r>
      <w:hyperlink r:id="rId39" w:history="1">
        <w:r w:rsidRPr="00E978BE">
          <w:rPr>
            <w:rStyle w:val="Hyperlink"/>
            <w:rFonts w:ascii="Trebuchet MS" w:eastAsia="Times New Roman" w:hAnsi="Trebuchet MS" w:cs="Times New Roman"/>
            <w:bCs/>
            <w:snapToGrid w:val="0"/>
          </w:rPr>
          <w:t>Assembly of European Regions (AER)</w:t>
        </w:r>
      </w:hyperlink>
      <w:r w:rsidRPr="00AD6B89">
        <w:rPr>
          <w:rFonts w:ascii="Trebuchet MS" w:eastAsia="Times New Roman" w:hAnsi="Trebuchet MS" w:cs="Times New Roman"/>
          <w:bCs/>
          <w:snapToGrid w:val="0"/>
        </w:rPr>
        <w:t xml:space="preserve">, </w:t>
      </w:r>
    </w:p>
    <w:p w14:paraId="30F9386A" w14:textId="1BA002D3" w:rsidR="00AD6B89" w:rsidRP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 </w:t>
      </w:r>
      <w:hyperlink r:id="rId40" w:history="1">
        <w:r w:rsidRPr="00E978BE">
          <w:rPr>
            <w:rStyle w:val="Hyperlink"/>
            <w:rFonts w:ascii="Trebuchet MS" w:eastAsia="Times New Roman" w:hAnsi="Trebuchet MS" w:cs="Times New Roman"/>
            <w:bCs/>
            <w:snapToGrid w:val="0"/>
          </w:rPr>
          <w:t>Commission for the Protection of the Black Sea against Pollution (Black Sea Commission or BSC)</w:t>
        </w:r>
      </w:hyperlink>
      <w:r w:rsidRPr="00AD6B89">
        <w:rPr>
          <w:rFonts w:ascii="Trebuchet MS" w:eastAsia="Times New Roman" w:hAnsi="Trebuchet MS" w:cs="Times New Roman"/>
          <w:bCs/>
          <w:snapToGrid w:val="0"/>
        </w:rPr>
        <w:t>,</w:t>
      </w:r>
    </w:p>
    <w:p w14:paraId="63F60CB4" w14:textId="506970C8" w:rsidR="00AD6B89" w:rsidRPr="00AD6B89" w:rsidRDefault="00AD6B89" w:rsidP="00AD6B89">
      <w:pPr>
        <w:spacing w:after="0" w:line="276" w:lineRule="auto"/>
        <w:jc w:val="both"/>
        <w:rPr>
          <w:rFonts w:ascii="Trebuchet MS" w:eastAsia="Times New Roman" w:hAnsi="Trebuchet MS" w:cs="Times New Roman"/>
          <w:bCs/>
          <w:snapToGrid w:val="0"/>
        </w:rPr>
      </w:pPr>
      <w:r w:rsidRPr="003E0C3B">
        <w:rPr>
          <w:rFonts w:ascii="Trebuchet MS" w:eastAsia="Times New Roman" w:hAnsi="Trebuchet MS" w:cs="Times New Roman"/>
          <w:bCs/>
          <w:snapToGrid w:val="0"/>
        </w:rPr>
        <w:t xml:space="preserve">- </w:t>
      </w:r>
      <w:hyperlink r:id="rId41" w:history="1">
        <w:r w:rsidRPr="00E978BE">
          <w:rPr>
            <w:rStyle w:val="Hyperlink"/>
            <w:rFonts w:ascii="Trebuchet MS" w:eastAsia="Times New Roman" w:hAnsi="Trebuchet MS" w:cs="Times New Roman"/>
            <w:bCs/>
            <w:snapToGrid w:val="0"/>
          </w:rPr>
          <w:t>Three Seas Initiative</w:t>
        </w:r>
      </w:hyperlink>
      <w:r w:rsidRPr="003E0C3B">
        <w:rPr>
          <w:rFonts w:ascii="Trebuchet MS" w:eastAsia="Times New Roman" w:hAnsi="Trebuchet MS" w:cs="Times New Roman"/>
          <w:b/>
          <w:bCs/>
          <w:snapToGrid w:val="0"/>
          <w:vertAlign w:val="superscript"/>
        </w:rPr>
        <w:footnoteReference w:id="6"/>
      </w:r>
      <w:r w:rsidRPr="003E0C3B">
        <w:rPr>
          <w:rFonts w:ascii="Trebuchet MS" w:eastAsia="Times New Roman" w:hAnsi="Trebuchet MS" w:cs="Times New Roman"/>
          <w:bCs/>
          <w:snapToGrid w:val="0"/>
        </w:rPr>
        <w:t>,</w:t>
      </w:r>
    </w:p>
    <w:p w14:paraId="71523931" w14:textId="2A675A8C" w:rsid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 other Interreg Programmes with which the Interreg NEXT Black Sea Basin Programme shares common territories, such as: </w:t>
      </w:r>
      <w:hyperlink r:id="rId42" w:history="1">
        <w:r w:rsidRPr="0083224D">
          <w:rPr>
            <w:rStyle w:val="Hyperlink"/>
            <w:rFonts w:ascii="Trebuchet MS" w:eastAsia="Times New Roman" w:hAnsi="Trebuchet MS" w:cs="Times New Roman"/>
            <w:bCs/>
            <w:snapToGrid w:val="0"/>
          </w:rPr>
          <w:t>Interreg NEXT Romania-Moldova</w:t>
        </w:r>
      </w:hyperlink>
      <w:r w:rsidRPr="00AD6B89">
        <w:rPr>
          <w:rFonts w:ascii="Trebuchet MS" w:eastAsia="Times New Roman" w:hAnsi="Trebuchet MS" w:cs="Times New Roman"/>
          <w:bCs/>
          <w:snapToGrid w:val="0"/>
        </w:rPr>
        <w:t xml:space="preserve">, </w:t>
      </w:r>
      <w:hyperlink r:id="rId43" w:history="1">
        <w:r w:rsidRPr="0083224D">
          <w:rPr>
            <w:rStyle w:val="Hyperlink"/>
            <w:rFonts w:ascii="Trebuchet MS" w:eastAsia="Times New Roman" w:hAnsi="Trebuchet MS" w:cs="Times New Roman"/>
            <w:bCs/>
            <w:snapToGrid w:val="0"/>
          </w:rPr>
          <w:t>Interreg NEXT Romania-Ukraine</w:t>
        </w:r>
      </w:hyperlink>
      <w:r w:rsidRPr="00AD6B89">
        <w:rPr>
          <w:rFonts w:ascii="Trebuchet MS" w:eastAsia="Times New Roman" w:hAnsi="Trebuchet MS" w:cs="Times New Roman"/>
          <w:bCs/>
          <w:snapToGrid w:val="0"/>
        </w:rPr>
        <w:t xml:space="preserve">, </w:t>
      </w:r>
      <w:hyperlink r:id="rId44" w:history="1">
        <w:r w:rsidRPr="0083224D">
          <w:rPr>
            <w:rStyle w:val="Hyperlink"/>
            <w:rFonts w:ascii="Trebuchet MS" w:eastAsia="Times New Roman" w:hAnsi="Trebuchet MS" w:cs="Times New Roman"/>
            <w:bCs/>
            <w:snapToGrid w:val="0"/>
          </w:rPr>
          <w:t>Interreg Romania-Bulgaria</w:t>
        </w:r>
      </w:hyperlink>
      <w:r w:rsidRPr="00AD6B89">
        <w:rPr>
          <w:rFonts w:ascii="Trebuchet MS" w:eastAsia="Times New Roman" w:hAnsi="Trebuchet MS" w:cs="Times New Roman"/>
          <w:bCs/>
          <w:snapToGrid w:val="0"/>
        </w:rPr>
        <w:t xml:space="preserve">, </w:t>
      </w:r>
      <w:hyperlink r:id="rId45" w:history="1">
        <w:r w:rsidRPr="0083224D">
          <w:rPr>
            <w:rStyle w:val="Hyperlink"/>
            <w:rFonts w:ascii="Trebuchet MS" w:eastAsia="Times New Roman" w:hAnsi="Trebuchet MS" w:cs="Times New Roman"/>
            <w:bCs/>
            <w:snapToGrid w:val="0"/>
          </w:rPr>
          <w:t>Interreg Greece-Bulgaria</w:t>
        </w:r>
      </w:hyperlink>
      <w:r w:rsidRPr="00AD6B89">
        <w:rPr>
          <w:rFonts w:ascii="Trebuchet MS" w:eastAsia="Times New Roman" w:hAnsi="Trebuchet MS" w:cs="Times New Roman"/>
          <w:bCs/>
          <w:snapToGrid w:val="0"/>
        </w:rPr>
        <w:t xml:space="preserve">, </w:t>
      </w:r>
      <w:hyperlink r:id="rId46" w:history="1">
        <w:r w:rsidRPr="0083224D">
          <w:rPr>
            <w:rStyle w:val="Hyperlink"/>
            <w:rFonts w:ascii="Trebuchet MS" w:eastAsia="Times New Roman" w:hAnsi="Trebuchet MS" w:cs="Times New Roman"/>
            <w:bCs/>
            <w:snapToGrid w:val="0"/>
          </w:rPr>
          <w:t>Interreg IPA Bulgaria-Turkey</w:t>
        </w:r>
      </w:hyperlink>
      <w:r w:rsidR="00DB7F04">
        <w:rPr>
          <w:rStyle w:val="Hyperlink"/>
          <w:rFonts w:ascii="Trebuchet MS" w:eastAsia="Times New Roman" w:hAnsi="Trebuchet MS" w:cs="Times New Roman"/>
          <w:bCs/>
          <w:snapToGrid w:val="0"/>
        </w:rPr>
        <w:t xml:space="preserve">, </w:t>
      </w:r>
      <w:r w:rsidRPr="00AD6B89">
        <w:rPr>
          <w:rFonts w:ascii="Trebuchet MS" w:eastAsia="Times New Roman" w:hAnsi="Trebuchet MS" w:cs="Times New Roman"/>
          <w:bCs/>
          <w:snapToGrid w:val="0"/>
        </w:rPr>
        <w:t xml:space="preserve"> </w:t>
      </w:r>
      <w:hyperlink r:id="rId47" w:history="1">
        <w:r w:rsidR="00DB7F04" w:rsidRPr="00DB7F04">
          <w:rPr>
            <w:rStyle w:val="Hyperlink"/>
            <w:rFonts w:ascii="Trebuchet MS" w:eastAsia="Times New Roman" w:hAnsi="Trebuchet MS" w:cs="Times New Roman"/>
            <w:bCs/>
            <w:snapToGrid w:val="0"/>
          </w:rPr>
          <w:t>Interreg NEXT Mediterranean Sea Basin</w:t>
        </w:r>
      </w:hyperlink>
      <w:r w:rsidR="00DB7F04">
        <w:rPr>
          <w:rFonts w:ascii="Trebuchet MS" w:eastAsia="Times New Roman" w:hAnsi="Trebuchet MS" w:cs="Times New Roman"/>
          <w:bCs/>
          <w:snapToGrid w:val="0"/>
        </w:rPr>
        <w:t xml:space="preserve"> </w:t>
      </w:r>
      <w:r w:rsidRPr="00AD6B89">
        <w:rPr>
          <w:rFonts w:ascii="Trebuchet MS" w:eastAsia="Times New Roman" w:hAnsi="Trebuchet MS" w:cs="Times New Roman"/>
          <w:bCs/>
          <w:snapToGrid w:val="0"/>
        </w:rPr>
        <w:t xml:space="preserve">and </w:t>
      </w:r>
      <w:hyperlink r:id="rId48" w:history="1">
        <w:r w:rsidRPr="0083224D">
          <w:rPr>
            <w:rStyle w:val="Hyperlink"/>
            <w:rFonts w:ascii="Trebuchet MS" w:eastAsia="Times New Roman" w:hAnsi="Trebuchet MS" w:cs="Times New Roman"/>
            <w:bCs/>
            <w:snapToGrid w:val="0"/>
          </w:rPr>
          <w:t>Interreg Danube</w:t>
        </w:r>
      </w:hyperlink>
      <w:r w:rsidRPr="00AD6B89">
        <w:rPr>
          <w:rFonts w:ascii="Trebuchet MS" w:eastAsia="Times New Roman" w:hAnsi="Trebuchet MS" w:cs="Times New Roman"/>
          <w:bCs/>
          <w:snapToGrid w:val="0"/>
        </w:rPr>
        <w:t>.</w:t>
      </w:r>
    </w:p>
    <w:p w14:paraId="21A2F467" w14:textId="77777777" w:rsidR="00A32CE3" w:rsidRPr="00AD6B89" w:rsidRDefault="00A32CE3" w:rsidP="00AD6B89">
      <w:pPr>
        <w:spacing w:after="0" w:line="276" w:lineRule="auto"/>
        <w:jc w:val="both"/>
        <w:rPr>
          <w:rFonts w:ascii="Trebuchet MS" w:eastAsia="Times New Roman" w:hAnsi="Trebuchet MS" w:cs="Times New Roman"/>
          <w:bCs/>
          <w:snapToGrid w:val="0"/>
        </w:rPr>
      </w:pPr>
    </w:p>
    <w:p w14:paraId="57550033" w14:textId="5AFB40EA" w:rsidR="00AD6B89" w:rsidRPr="00AD6B89" w:rsidRDefault="00CC394B" w:rsidP="00583204">
      <w:pPr>
        <w:pStyle w:val="Heading2"/>
        <w:rPr>
          <w:rFonts w:ascii="Trebuchet MS" w:eastAsia="Times New Roman" w:hAnsi="Trebuchet MS" w:cs="Times New Roman"/>
          <w:b/>
          <w:bCs/>
          <w:snapToGrid w:val="0"/>
        </w:rPr>
      </w:pPr>
      <w:bookmarkStart w:id="102" w:name="_Toc158711879"/>
      <w:r>
        <w:rPr>
          <w:rFonts w:ascii="Trebuchet MS" w:eastAsia="Times New Roman" w:hAnsi="Trebuchet MS" w:cs="Times New Roman"/>
          <w:b/>
          <w:bCs/>
          <w:snapToGrid w:val="0"/>
        </w:rPr>
        <w:t>8</w:t>
      </w:r>
      <w:r w:rsidR="00F60E6E">
        <w:rPr>
          <w:rFonts w:ascii="Trebuchet MS" w:eastAsia="Times New Roman" w:hAnsi="Trebuchet MS" w:cs="Times New Roman"/>
          <w:b/>
          <w:bCs/>
          <w:snapToGrid w:val="0"/>
        </w:rPr>
        <w:t>.4</w:t>
      </w:r>
      <w:r w:rsidR="00AD6B89" w:rsidRPr="00AD6B89">
        <w:rPr>
          <w:rFonts w:ascii="Trebuchet MS" w:eastAsia="Times New Roman" w:hAnsi="Trebuchet MS" w:cs="Times New Roman"/>
          <w:b/>
          <w:bCs/>
          <w:snapToGrid w:val="0"/>
        </w:rPr>
        <w:t xml:space="preserve"> Capitalisation of previous programmes’ results</w:t>
      </w:r>
      <w:bookmarkEnd w:id="102"/>
    </w:p>
    <w:p w14:paraId="0545739A" w14:textId="77777777" w:rsidR="00C3456D" w:rsidRDefault="00C3456D" w:rsidP="00AD6B89">
      <w:pPr>
        <w:spacing w:after="0" w:line="276" w:lineRule="auto"/>
        <w:jc w:val="both"/>
        <w:rPr>
          <w:rFonts w:ascii="Trebuchet MS" w:eastAsia="Times New Roman" w:hAnsi="Trebuchet MS" w:cs="Times New Roman"/>
          <w:bCs/>
          <w:snapToGrid w:val="0"/>
        </w:rPr>
      </w:pPr>
    </w:p>
    <w:p w14:paraId="4F87A79D" w14:textId="46ED6BF6" w:rsidR="00AD6B89" w:rsidRP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Projects may include activities to capitalise on the achieved results </w:t>
      </w:r>
      <w:r w:rsidR="006804D8">
        <w:rPr>
          <w:rFonts w:ascii="Trebuchet MS" w:eastAsia="Times New Roman" w:hAnsi="Trebuchet MS" w:cs="Times New Roman"/>
          <w:bCs/>
          <w:snapToGrid w:val="0"/>
        </w:rPr>
        <w:t xml:space="preserve">of previous </w:t>
      </w:r>
      <w:r w:rsidR="00CC394B">
        <w:rPr>
          <w:rFonts w:ascii="Trebuchet MS" w:eastAsia="Times New Roman" w:hAnsi="Trebuchet MS" w:cs="Times New Roman"/>
          <w:bCs/>
          <w:snapToGrid w:val="0"/>
        </w:rPr>
        <w:t>BSB</w:t>
      </w:r>
      <w:r w:rsidR="004E5502">
        <w:rPr>
          <w:rFonts w:ascii="Trebuchet MS" w:eastAsia="Times New Roman" w:hAnsi="Trebuchet MS" w:cs="Times New Roman"/>
          <w:bCs/>
          <w:snapToGrid w:val="0"/>
        </w:rPr>
        <w:t xml:space="preserve"> projects or</w:t>
      </w:r>
      <w:r w:rsidR="00CC394B">
        <w:rPr>
          <w:rFonts w:ascii="Trebuchet MS" w:eastAsia="Times New Roman" w:hAnsi="Trebuchet MS" w:cs="Times New Roman"/>
          <w:bCs/>
          <w:snapToGrid w:val="0"/>
        </w:rPr>
        <w:t xml:space="preserve"> other </w:t>
      </w:r>
      <w:r w:rsidR="00CC394B" w:rsidRPr="004B29C4">
        <w:rPr>
          <w:rFonts w:ascii="Trebuchet MS" w:eastAsia="Times New Roman" w:hAnsi="Trebuchet MS" w:cs="Times New Roman"/>
          <w:bCs/>
          <w:snapToGrid w:val="0"/>
        </w:rPr>
        <w:t>projects</w:t>
      </w:r>
      <w:r w:rsidR="00CC394B">
        <w:rPr>
          <w:rFonts w:ascii="Trebuchet MS" w:eastAsia="Calibri" w:hAnsi="Trebuchet MS" w:cs="Calibri"/>
          <w:lang w:val="en-US"/>
        </w:rPr>
        <w:t xml:space="preserve">, </w:t>
      </w:r>
      <w:proofErr w:type="spellStart"/>
      <w:r w:rsidR="00CC394B">
        <w:rPr>
          <w:rFonts w:ascii="Trebuchet MS" w:eastAsia="Calibri" w:hAnsi="Trebuchet MS" w:cs="Calibri"/>
          <w:lang w:val="en-US"/>
        </w:rPr>
        <w:t>programmes</w:t>
      </w:r>
      <w:proofErr w:type="spellEnd"/>
      <w:r w:rsidR="00CC394B">
        <w:rPr>
          <w:rFonts w:ascii="Trebuchet MS" w:eastAsia="Calibri" w:hAnsi="Trebuchet MS" w:cs="Calibri"/>
          <w:lang w:val="en-US"/>
        </w:rPr>
        <w:t xml:space="preserve"> </w:t>
      </w:r>
      <w:r w:rsidR="00CC394B" w:rsidRPr="00CD6A29">
        <w:rPr>
          <w:rFonts w:ascii="Trebuchet MS" w:eastAsia="Calibri" w:hAnsi="Trebuchet MS" w:cs="Calibri"/>
          <w:lang w:val="en-US"/>
        </w:rPr>
        <w:t>or initiatives</w:t>
      </w:r>
      <w:r w:rsidR="00CC394B">
        <w:rPr>
          <w:rFonts w:ascii="Trebuchet MS" w:eastAsia="Times New Roman" w:hAnsi="Trebuchet MS" w:cs="Times New Roman"/>
          <w:bCs/>
          <w:snapToGrid w:val="0"/>
        </w:rPr>
        <w:t xml:space="preserve"> </w:t>
      </w:r>
      <w:r w:rsidR="006804D8">
        <w:rPr>
          <w:rFonts w:ascii="Trebuchet MS" w:eastAsia="Times New Roman" w:hAnsi="Trebuchet MS" w:cs="Times New Roman"/>
          <w:bCs/>
          <w:snapToGrid w:val="0"/>
        </w:rPr>
        <w:t xml:space="preserve">projects </w:t>
      </w:r>
      <w:r w:rsidRPr="00AD6B89">
        <w:rPr>
          <w:rFonts w:ascii="Trebuchet MS" w:eastAsia="Times New Roman" w:hAnsi="Trebuchet MS" w:cs="Times New Roman"/>
          <w:bCs/>
          <w:snapToGrid w:val="0"/>
        </w:rPr>
        <w:t>aiming at their roll out into broader policies, strategies, action plans, etc. Capitalisation activities should also focus on the widening up of the audience/target groups of existing project results beyond the partnership and/or the raising of ownership and awareness of relevant stakeholders.</w:t>
      </w:r>
    </w:p>
    <w:p w14:paraId="22360595" w14:textId="77777777" w:rsidR="00AD6B89" w:rsidRPr="00AD6B89" w:rsidRDefault="00AD6B89" w:rsidP="00AD6B89">
      <w:pPr>
        <w:spacing w:after="0" w:line="276" w:lineRule="auto"/>
        <w:jc w:val="both"/>
        <w:rPr>
          <w:rFonts w:ascii="Trebuchet MS" w:eastAsia="Times New Roman" w:hAnsi="Trebuchet MS" w:cs="Times New Roman"/>
          <w:bCs/>
          <w:snapToGrid w:val="0"/>
        </w:rPr>
      </w:pPr>
    </w:p>
    <w:p w14:paraId="17340353" w14:textId="77777777" w:rsidR="001D371F" w:rsidRDefault="000C278B" w:rsidP="00AD6B89">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To</w:t>
      </w:r>
      <w:r w:rsidR="00AD6B89" w:rsidRPr="00AD6B89">
        <w:rPr>
          <w:rFonts w:ascii="Trebuchet MS" w:eastAsia="Times New Roman" w:hAnsi="Trebuchet MS" w:cs="Times New Roman"/>
          <w:bCs/>
          <w:snapToGrid w:val="0"/>
        </w:rPr>
        <w:t xml:space="preserve"> support this Programme beneficiaries and in order to strengthen the capitalization of ENI CBC Black Sea Basin 2014-2020 projects results, the Programme created a database, available on the </w:t>
      </w:r>
      <w:hyperlink r:id="rId49" w:history="1">
        <w:r w:rsidR="00AD6B89" w:rsidRPr="005E3959">
          <w:rPr>
            <w:rStyle w:val="Hyperlink"/>
            <w:rFonts w:ascii="Trebuchet MS" w:eastAsia="Times New Roman" w:hAnsi="Trebuchet MS" w:cs="Times New Roman"/>
            <w:bCs/>
            <w:snapToGrid w:val="0"/>
          </w:rPr>
          <w:t>Programme website</w:t>
        </w:r>
      </w:hyperlink>
      <w:r w:rsidR="00322167">
        <w:rPr>
          <w:rFonts w:ascii="Trebuchet MS" w:eastAsia="Times New Roman" w:hAnsi="Trebuchet MS" w:cs="Times New Roman"/>
          <w:bCs/>
          <w:snapToGrid w:val="0"/>
        </w:rPr>
        <w:t>.</w:t>
      </w:r>
    </w:p>
    <w:p w14:paraId="794A897D" w14:textId="77777777" w:rsidR="008F4C39" w:rsidRDefault="008F4C39" w:rsidP="00AD6B89">
      <w:pPr>
        <w:spacing w:after="0" w:line="276" w:lineRule="auto"/>
        <w:jc w:val="both"/>
        <w:rPr>
          <w:rFonts w:ascii="Trebuchet MS" w:eastAsia="Times New Roman" w:hAnsi="Trebuchet MS" w:cs="Times New Roman"/>
          <w:bCs/>
          <w:snapToGrid w:val="0"/>
        </w:rPr>
      </w:pPr>
    </w:p>
    <w:p w14:paraId="6F1825F1" w14:textId="24054591" w:rsid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The database is available for potential beneficiaries who can find relevant outputs and results of the ENI CBC Black Sea Basin </w:t>
      </w:r>
      <w:r w:rsidR="00322167">
        <w:rPr>
          <w:rFonts w:ascii="Trebuchet MS" w:eastAsia="Times New Roman" w:hAnsi="Trebuchet MS" w:cs="Times New Roman"/>
          <w:bCs/>
          <w:snapToGrid w:val="0"/>
        </w:rPr>
        <w:t xml:space="preserve">Programme </w:t>
      </w:r>
      <w:r w:rsidRPr="00AD6B89">
        <w:rPr>
          <w:rFonts w:ascii="Trebuchet MS" w:eastAsia="Times New Roman" w:hAnsi="Trebuchet MS" w:cs="Times New Roman"/>
          <w:bCs/>
          <w:snapToGrid w:val="0"/>
        </w:rPr>
        <w:t>2014-2020 projects which can be further developed, replicated and/or built upon, as feasible (</w:t>
      </w:r>
      <w:proofErr w:type="spellStart"/>
      <w:r w:rsidRPr="00AD6B89">
        <w:rPr>
          <w:rFonts w:ascii="Trebuchet MS" w:eastAsia="Times New Roman" w:hAnsi="Trebuchet MS" w:cs="Times New Roman"/>
          <w:bCs/>
          <w:snapToGrid w:val="0"/>
        </w:rPr>
        <w:t>e.g</w:t>
      </w:r>
      <w:proofErr w:type="spellEnd"/>
      <w:r w:rsidRPr="00AD6B89">
        <w:rPr>
          <w:rFonts w:ascii="Trebuchet MS" w:eastAsia="Times New Roman" w:hAnsi="Trebuchet MS" w:cs="Times New Roman"/>
          <w:bCs/>
          <w:snapToGrid w:val="0"/>
        </w:rPr>
        <w:t xml:space="preserve"> in the field of climate change and environmental protection, etc). Special attention should be dedicated to the strategies and studies already developed in the framework of the previous Programmes.  </w:t>
      </w:r>
    </w:p>
    <w:p w14:paraId="633DB46A" w14:textId="77777777" w:rsidR="00AD6B89" w:rsidRPr="00AD6B89" w:rsidRDefault="00AD6B89" w:rsidP="00AD6B89">
      <w:pPr>
        <w:spacing w:after="0" w:line="276" w:lineRule="auto"/>
        <w:jc w:val="both"/>
        <w:rPr>
          <w:rFonts w:ascii="Trebuchet MS" w:eastAsia="Times New Roman" w:hAnsi="Trebuchet MS" w:cs="Times New Roman"/>
          <w:bCs/>
          <w:snapToGrid w:val="0"/>
        </w:rPr>
      </w:pPr>
    </w:p>
    <w:p w14:paraId="56B8F793" w14:textId="0509C814" w:rsidR="00AD6B89" w:rsidRDefault="00F60E6E" w:rsidP="0026323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M</w:t>
      </w:r>
      <w:r w:rsidR="00AD6B89" w:rsidRPr="00AD6B89">
        <w:rPr>
          <w:rFonts w:ascii="Trebuchet MS" w:eastAsia="Times New Roman" w:hAnsi="Trebuchet MS" w:cs="Times New Roman"/>
          <w:bCs/>
          <w:snapToGrid w:val="0"/>
        </w:rPr>
        <w:t>oreover</w:t>
      </w:r>
      <w:r w:rsidR="00F47CE9">
        <w:rPr>
          <w:rFonts w:ascii="Trebuchet MS" w:eastAsia="Times New Roman" w:hAnsi="Trebuchet MS" w:cs="Times New Roman"/>
          <w:bCs/>
          <w:snapToGrid w:val="0"/>
        </w:rPr>
        <w:t>,</w:t>
      </w:r>
      <w:r w:rsidR="00C3456D">
        <w:rPr>
          <w:rFonts w:ascii="Trebuchet MS" w:eastAsia="Times New Roman" w:hAnsi="Trebuchet MS" w:cs="Times New Roman"/>
          <w:bCs/>
          <w:snapToGrid w:val="0"/>
        </w:rPr>
        <w:t xml:space="preserve"> </w:t>
      </w:r>
      <w:r w:rsidR="00AD6B89" w:rsidRPr="00AD6B89">
        <w:rPr>
          <w:rFonts w:ascii="Trebuchet MS" w:eastAsia="Times New Roman" w:hAnsi="Trebuchet MS" w:cs="Times New Roman"/>
          <w:bCs/>
          <w:snapToGrid w:val="0"/>
        </w:rPr>
        <w:t xml:space="preserve">the database will be continuously enriched with information on the results achieved by projects supported under the Interreg Next BSB Programme. </w:t>
      </w:r>
    </w:p>
    <w:p w14:paraId="068EBD86" w14:textId="77777777" w:rsidR="00CD1C8A" w:rsidRDefault="00CD1C8A" w:rsidP="00263237">
      <w:pPr>
        <w:spacing w:after="0" w:line="276" w:lineRule="auto"/>
        <w:jc w:val="both"/>
        <w:rPr>
          <w:rFonts w:ascii="Trebuchet MS" w:eastAsia="Times New Roman" w:hAnsi="Trebuchet MS" w:cs="Times New Roman"/>
          <w:bCs/>
          <w:snapToGrid w:val="0"/>
        </w:rPr>
      </w:pPr>
    </w:p>
    <w:p w14:paraId="693C6358" w14:textId="1D5385B9" w:rsidR="00583204" w:rsidRDefault="00CC394B" w:rsidP="00BE76C1">
      <w:pPr>
        <w:pStyle w:val="Heading2"/>
        <w:rPr>
          <w:rFonts w:ascii="Trebuchet MS" w:eastAsia="Times New Roman" w:hAnsi="Trebuchet MS" w:cs="Times New Roman"/>
          <w:b/>
          <w:bCs/>
          <w:snapToGrid w:val="0"/>
        </w:rPr>
      </w:pPr>
      <w:bookmarkStart w:id="103" w:name="_Toc158711880"/>
      <w:r>
        <w:rPr>
          <w:rFonts w:ascii="Trebuchet MS" w:eastAsia="Times New Roman" w:hAnsi="Trebuchet MS" w:cs="Times New Roman"/>
          <w:b/>
          <w:bCs/>
          <w:snapToGrid w:val="0"/>
        </w:rPr>
        <w:t>8</w:t>
      </w:r>
      <w:r w:rsidR="00583204">
        <w:rPr>
          <w:rFonts w:ascii="Trebuchet MS" w:eastAsia="Times New Roman" w:hAnsi="Trebuchet MS" w:cs="Times New Roman"/>
          <w:b/>
          <w:bCs/>
          <w:snapToGrid w:val="0"/>
        </w:rPr>
        <w:t>.5</w:t>
      </w:r>
      <w:r w:rsidR="00583204" w:rsidRPr="00AD6B89">
        <w:rPr>
          <w:rFonts w:ascii="Trebuchet MS" w:eastAsia="Times New Roman" w:hAnsi="Trebuchet MS" w:cs="Times New Roman"/>
          <w:b/>
          <w:bCs/>
          <w:snapToGrid w:val="0"/>
        </w:rPr>
        <w:t xml:space="preserve"> C</w:t>
      </w:r>
      <w:r w:rsidR="00EE53F1">
        <w:rPr>
          <w:rFonts w:ascii="Trebuchet MS" w:eastAsia="Times New Roman" w:hAnsi="Trebuchet MS" w:cs="Times New Roman"/>
          <w:b/>
          <w:bCs/>
          <w:snapToGrid w:val="0"/>
        </w:rPr>
        <w:t>ommunication requirements</w:t>
      </w:r>
      <w:bookmarkEnd w:id="103"/>
    </w:p>
    <w:p w14:paraId="328244C3" w14:textId="77777777" w:rsidR="00C3456D" w:rsidRDefault="00C3456D" w:rsidP="00EE53F1">
      <w:pPr>
        <w:spacing w:after="0" w:line="276" w:lineRule="auto"/>
        <w:jc w:val="both"/>
        <w:rPr>
          <w:rFonts w:ascii="Trebuchet MS" w:hAnsi="Trebuchet MS"/>
          <w:bCs/>
        </w:rPr>
      </w:pPr>
    </w:p>
    <w:p w14:paraId="6BC6B0B9" w14:textId="2933B44E" w:rsidR="00EE53F1" w:rsidRPr="00EE53F1" w:rsidRDefault="00EE53F1" w:rsidP="00EE53F1">
      <w:pPr>
        <w:spacing w:after="0" w:line="276" w:lineRule="auto"/>
        <w:jc w:val="both"/>
        <w:rPr>
          <w:rFonts w:ascii="Trebuchet MS" w:hAnsi="Trebuchet MS"/>
          <w:bCs/>
        </w:rPr>
      </w:pPr>
      <w:r w:rsidRPr="00EE53F1">
        <w:rPr>
          <w:rFonts w:ascii="Trebuchet MS" w:hAnsi="Trebuchet MS"/>
          <w:bCs/>
        </w:rPr>
        <w:t>Communication plays a strategic role in successful projects and helps projects to achieve the change</w:t>
      </w:r>
      <w:r w:rsidR="001C27CC">
        <w:rPr>
          <w:rFonts w:ascii="Trebuchet MS" w:hAnsi="Trebuchet MS"/>
          <w:bCs/>
        </w:rPr>
        <w:t>/improvement</w:t>
      </w:r>
      <w:r w:rsidRPr="00EE53F1">
        <w:rPr>
          <w:rFonts w:ascii="Trebuchet MS" w:hAnsi="Trebuchet MS"/>
          <w:bCs/>
        </w:rPr>
        <w:t xml:space="preserve"> they aim for with their project activities. </w:t>
      </w:r>
    </w:p>
    <w:p w14:paraId="1F31E23A" w14:textId="77777777" w:rsidR="00EE53F1" w:rsidRPr="00EE53F1" w:rsidRDefault="00EE53F1" w:rsidP="00EE53F1">
      <w:pPr>
        <w:spacing w:after="0" w:line="276" w:lineRule="auto"/>
        <w:jc w:val="both"/>
        <w:rPr>
          <w:rFonts w:ascii="Trebuchet MS" w:hAnsi="Trebuchet MS"/>
          <w:bCs/>
        </w:rPr>
      </w:pPr>
    </w:p>
    <w:p w14:paraId="57C09134" w14:textId="77777777" w:rsidR="00EE53F1" w:rsidRPr="00EE53F1" w:rsidRDefault="00EE53F1" w:rsidP="00EE53F1">
      <w:pPr>
        <w:spacing w:after="0" w:line="276" w:lineRule="auto"/>
        <w:jc w:val="both"/>
        <w:rPr>
          <w:rFonts w:ascii="Trebuchet MS" w:hAnsi="Trebuchet MS"/>
          <w:bCs/>
        </w:rPr>
      </w:pPr>
      <w:r w:rsidRPr="00CD1C8A">
        <w:rPr>
          <w:rFonts w:ascii="Trebuchet MS" w:hAnsi="Trebuchet MS"/>
          <w:bCs/>
        </w:rPr>
        <w:t>Communication activities may contribute to the capitalisation of achieved project outputs and results and aim at their roll out into broader policies, strategies and action plans.</w:t>
      </w:r>
    </w:p>
    <w:p w14:paraId="157D819A" w14:textId="069567D0" w:rsidR="006426EA" w:rsidRDefault="00941554" w:rsidP="00941554">
      <w:pPr>
        <w:spacing w:after="0" w:line="276" w:lineRule="auto"/>
        <w:jc w:val="both"/>
        <w:rPr>
          <w:rFonts w:ascii="Trebuchet MS" w:hAnsi="Trebuchet MS"/>
          <w:bCs/>
        </w:rPr>
      </w:pPr>
      <w:r w:rsidRPr="00941554">
        <w:rPr>
          <w:rFonts w:ascii="Trebuchet MS" w:hAnsi="Trebuchet MS"/>
          <w:bCs/>
        </w:rPr>
        <w:lastRenderedPageBreak/>
        <w:t>Co-funded projects have to acknowledge and promote the</w:t>
      </w:r>
      <w:r>
        <w:rPr>
          <w:rFonts w:ascii="Trebuchet MS" w:hAnsi="Trebuchet MS"/>
          <w:bCs/>
        </w:rPr>
        <w:t xml:space="preserve"> </w:t>
      </w:r>
      <w:r w:rsidRPr="00941554">
        <w:rPr>
          <w:rFonts w:ascii="Trebuchet MS" w:hAnsi="Trebuchet MS"/>
          <w:bCs/>
        </w:rPr>
        <w:t xml:space="preserve">support received </w:t>
      </w:r>
      <w:r w:rsidR="006426EA">
        <w:rPr>
          <w:rFonts w:ascii="Trebuchet MS" w:hAnsi="Trebuchet MS"/>
          <w:bCs/>
        </w:rPr>
        <w:t xml:space="preserve">from the programme </w:t>
      </w:r>
      <w:r w:rsidRPr="00941554">
        <w:rPr>
          <w:rFonts w:ascii="Trebuchet MS" w:hAnsi="Trebuchet MS"/>
          <w:bCs/>
        </w:rPr>
        <w:t>in all their activities</w:t>
      </w:r>
      <w:r>
        <w:rPr>
          <w:rFonts w:ascii="Trebuchet MS" w:hAnsi="Trebuchet MS"/>
          <w:bCs/>
        </w:rPr>
        <w:t xml:space="preserve">. In this respect partners shall </w:t>
      </w:r>
      <w:r w:rsidRPr="00941554">
        <w:rPr>
          <w:rFonts w:ascii="Trebuchet MS" w:hAnsi="Trebuchet MS"/>
          <w:bCs/>
        </w:rPr>
        <w:t>take all necessary steps</w:t>
      </w:r>
      <w:r>
        <w:rPr>
          <w:rFonts w:ascii="Trebuchet MS" w:hAnsi="Trebuchet MS"/>
          <w:bCs/>
        </w:rPr>
        <w:t xml:space="preserve"> </w:t>
      </w:r>
      <w:r w:rsidRPr="00941554">
        <w:rPr>
          <w:rFonts w:ascii="Trebuchet MS" w:hAnsi="Trebuchet MS"/>
          <w:bCs/>
        </w:rPr>
        <w:t>to publicise</w:t>
      </w:r>
      <w:r w:rsidR="006426EA">
        <w:rPr>
          <w:rFonts w:ascii="Trebuchet MS" w:hAnsi="Trebuchet MS"/>
          <w:bCs/>
        </w:rPr>
        <w:t>,</w:t>
      </w:r>
      <w:r w:rsidRPr="00941554">
        <w:rPr>
          <w:rFonts w:ascii="Trebuchet MS" w:hAnsi="Trebuchet MS"/>
          <w:bCs/>
        </w:rPr>
        <w:t xml:space="preserve"> </w:t>
      </w:r>
      <w:r w:rsidR="006426EA">
        <w:rPr>
          <w:rFonts w:ascii="Trebuchet MS" w:hAnsi="Trebuchet MS"/>
          <w:bCs/>
        </w:rPr>
        <w:t xml:space="preserve">in line with </w:t>
      </w:r>
      <w:r w:rsidR="006426EA" w:rsidRPr="00941554">
        <w:rPr>
          <w:rFonts w:ascii="Trebuchet MS" w:hAnsi="Trebuchet MS"/>
          <w:bCs/>
        </w:rPr>
        <w:t xml:space="preserve">the </w:t>
      </w:r>
      <w:r w:rsidR="006426EA">
        <w:rPr>
          <w:rFonts w:ascii="Trebuchet MS" w:hAnsi="Trebuchet MS"/>
          <w:bCs/>
        </w:rPr>
        <w:t xml:space="preserve">programme </w:t>
      </w:r>
      <w:r w:rsidR="006426EA" w:rsidRPr="00941554">
        <w:rPr>
          <w:rFonts w:ascii="Trebuchet MS" w:hAnsi="Trebuchet MS"/>
          <w:bCs/>
        </w:rPr>
        <w:t>Communication and Visibility Manual</w:t>
      </w:r>
      <w:r w:rsidR="006426EA">
        <w:rPr>
          <w:rFonts w:ascii="Trebuchet MS" w:hAnsi="Trebuchet MS"/>
          <w:bCs/>
        </w:rPr>
        <w:t xml:space="preserve">, </w:t>
      </w:r>
      <w:r w:rsidRPr="00941554">
        <w:rPr>
          <w:rFonts w:ascii="Trebuchet MS" w:hAnsi="Trebuchet MS"/>
          <w:bCs/>
        </w:rPr>
        <w:t>the fact that the European Union</w:t>
      </w:r>
      <w:r w:rsidR="00EC0F37">
        <w:rPr>
          <w:rFonts w:ascii="Trebuchet MS" w:hAnsi="Trebuchet MS"/>
          <w:bCs/>
        </w:rPr>
        <w:t xml:space="preserve"> </w:t>
      </w:r>
      <w:r w:rsidRPr="00941554">
        <w:rPr>
          <w:rFonts w:ascii="Trebuchet MS" w:hAnsi="Trebuchet MS"/>
          <w:bCs/>
        </w:rPr>
        <w:t>has co-financed the project</w:t>
      </w:r>
      <w:r w:rsidR="006426EA">
        <w:rPr>
          <w:rFonts w:ascii="Trebuchet MS" w:hAnsi="Trebuchet MS"/>
          <w:bCs/>
        </w:rPr>
        <w:t xml:space="preserve"> as well as information regarding the funded project (</w:t>
      </w:r>
      <w:r w:rsidR="0077600F">
        <w:rPr>
          <w:rFonts w:ascii="Trebuchet MS" w:hAnsi="Trebuchet MS"/>
          <w:bCs/>
        </w:rPr>
        <w:t xml:space="preserve">at least a short </w:t>
      </w:r>
      <w:r w:rsidR="006426EA">
        <w:rPr>
          <w:rFonts w:ascii="Trebuchet MS" w:hAnsi="Trebuchet MS"/>
          <w:bCs/>
        </w:rPr>
        <w:t>description</w:t>
      </w:r>
      <w:r w:rsidR="0077600F">
        <w:rPr>
          <w:rFonts w:ascii="Trebuchet MS" w:hAnsi="Trebuchet MS"/>
          <w:bCs/>
        </w:rPr>
        <w:t xml:space="preserve"> of the op</w:t>
      </w:r>
      <w:r w:rsidR="009F6ECE">
        <w:rPr>
          <w:rFonts w:ascii="Trebuchet MS" w:hAnsi="Trebuchet MS"/>
          <w:bCs/>
        </w:rPr>
        <w:t>eration</w:t>
      </w:r>
      <w:r w:rsidR="006426EA">
        <w:rPr>
          <w:rFonts w:ascii="Trebuchet MS" w:hAnsi="Trebuchet MS"/>
          <w:bCs/>
        </w:rPr>
        <w:t xml:space="preserve">, project </w:t>
      </w:r>
      <w:r w:rsidR="006426EA" w:rsidRPr="00941554">
        <w:rPr>
          <w:rFonts w:ascii="Trebuchet MS" w:hAnsi="Trebuchet MS"/>
          <w:bCs/>
        </w:rPr>
        <w:t>aim</w:t>
      </w:r>
      <w:r w:rsidR="008864B8">
        <w:rPr>
          <w:rFonts w:ascii="Trebuchet MS" w:hAnsi="Trebuchet MS"/>
          <w:bCs/>
        </w:rPr>
        <w:t>s</w:t>
      </w:r>
      <w:r w:rsidR="006426EA" w:rsidRPr="00941554">
        <w:rPr>
          <w:rFonts w:ascii="Trebuchet MS" w:hAnsi="Trebuchet MS"/>
          <w:bCs/>
        </w:rPr>
        <w:t xml:space="preserve"> and results, financial support from the Programme</w:t>
      </w:r>
      <w:r w:rsidR="008864B8">
        <w:rPr>
          <w:rFonts w:ascii="Trebuchet MS" w:hAnsi="Trebuchet MS"/>
          <w:bCs/>
        </w:rPr>
        <w:t>).</w:t>
      </w:r>
    </w:p>
    <w:p w14:paraId="5A24CC25" w14:textId="77777777" w:rsidR="008864B8" w:rsidRDefault="008864B8" w:rsidP="00941554">
      <w:pPr>
        <w:spacing w:after="0" w:line="276" w:lineRule="auto"/>
        <w:jc w:val="both"/>
        <w:rPr>
          <w:rFonts w:ascii="Trebuchet MS" w:hAnsi="Trebuchet MS"/>
          <w:bCs/>
        </w:rPr>
      </w:pPr>
    </w:p>
    <w:p w14:paraId="316301FC" w14:textId="2CBC494A" w:rsidR="008864B8" w:rsidRDefault="006426EA" w:rsidP="008864B8">
      <w:pPr>
        <w:spacing w:after="0" w:line="276" w:lineRule="auto"/>
        <w:jc w:val="both"/>
        <w:rPr>
          <w:rFonts w:ascii="Trebuchet MS" w:hAnsi="Trebuchet MS"/>
          <w:bCs/>
        </w:rPr>
      </w:pPr>
      <w:r>
        <w:rPr>
          <w:rFonts w:ascii="Trebuchet MS" w:hAnsi="Trebuchet MS"/>
          <w:bCs/>
        </w:rPr>
        <w:t>The means for communication</w:t>
      </w:r>
      <w:r w:rsidR="0077600F">
        <w:rPr>
          <w:rFonts w:ascii="Trebuchet MS" w:hAnsi="Trebuchet MS"/>
          <w:bCs/>
        </w:rPr>
        <w:t xml:space="preserve"> are</w:t>
      </w:r>
      <w:r>
        <w:rPr>
          <w:rFonts w:ascii="Trebuchet MS" w:hAnsi="Trebuchet MS"/>
          <w:bCs/>
        </w:rPr>
        <w:t xml:space="preserve">: </w:t>
      </w:r>
    </w:p>
    <w:p w14:paraId="6CC3C613" w14:textId="0D0F1A6B" w:rsidR="008864B8" w:rsidRDefault="008864B8" w:rsidP="008864B8">
      <w:pPr>
        <w:spacing w:after="0" w:line="276" w:lineRule="auto"/>
        <w:jc w:val="both"/>
        <w:rPr>
          <w:rFonts w:ascii="Trebuchet MS" w:hAnsi="Trebuchet MS"/>
          <w:bCs/>
        </w:rPr>
      </w:pPr>
      <w:r>
        <w:rPr>
          <w:rFonts w:ascii="Trebuchet MS" w:hAnsi="Trebuchet MS"/>
          <w:bCs/>
        </w:rPr>
        <w:t xml:space="preserve">- </w:t>
      </w:r>
      <w:r w:rsidR="000E4EE9">
        <w:rPr>
          <w:rFonts w:ascii="Trebuchet MS" w:hAnsi="Trebuchet MS"/>
          <w:bCs/>
        </w:rPr>
        <w:t>p</w:t>
      </w:r>
      <w:r w:rsidR="00941554" w:rsidRPr="00941554">
        <w:rPr>
          <w:rFonts w:ascii="Trebuchet MS" w:hAnsi="Trebuchet MS"/>
          <w:bCs/>
        </w:rPr>
        <w:t>artner</w:t>
      </w:r>
      <w:r w:rsidR="000E4EE9">
        <w:rPr>
          <w:rFonts w:ascii="Trebuchet MS" w:hAnsi="Trebuchet MS"/>
          <w:bCs/>
        </w:rPr>
        <w:t>s</w:t>
      </w:r>
      <w:r w:rsidR="00941554" w:rsidRPr="00941554">
        <w:rPr>
          <w:rFonts w:ascii="Trebuchet MS" w:hAnsi="Trebuchet MS"/>
          <w:bCs/>
        </w:rPr>
        <w:t>’ official website or social media sites, where such sites exist</w:t>
      </w:r>
      <w:r>
        <w:rPr>
          <w:rFonts w:ascii="Trebuchet MS" w:hAnsi="Trebuchet MS"/>
          <w:bCs/>
        </w:rPr>
        <w:t>;</w:t>
      </w:r>
    </w:p>
    <w:p w14:paraId="648A42F5" w14:textId="0996B20C" w:rsidR="008864B8" w:rsidRDefault="008864B8" w:rsidP="00941554">
      <w:pPr>
        <w:spacing w:after="0" w:line="276" w:lineRule="auto"/>
        <w:jc w:val="both"/>
        <w:rPr>
          <w:rFonts w:ascii="Trebuchet MS" w:hAnsi="Trebuchet MS"/>
          <w:bCs/>
        </w:rPr>
      </w:pPr>
      <w:r>
        <w:rPr>
          <w:rFonts w:ascii="Trebuchet MS" w:hAnsi="Trebuchet MS"/>
          <w:bCs/>
        </w:rPr>
        <w:t xml:space="preserve">- </w:t>
      </w:r>
      <w:r w:rsidR="00941554" w:rsidRPr="00941554">
        <w:rPr>
          <w:rFonts w:ascii="Trebuchet MS" w:hAnsi="Trebuchet MS"/>
          <w:bCs/>
        </w:rPr>
        <w:t>documents and communication material</w:t>
      </w:r>
      <w:r w:rsidR="0077600F">
        <w:rPr>
          <w:rFonts w:ascii="Trebuchet MS" w:hAnsi="Trebuchet MS"/>
          <w:bCs/>
        </w:rPr>
        <w:t>s</w:t>
      </w:r>
      <w:r w:rsidR="00941554" w:rsidRPr="00941554">
        <w:rPr>
          <w:rFonts w:ascii="Trebuchet MS" w:hAnsi="Trebuchet MS"/>
          <w:bCs/>
        </w:rPr>
        <w:t xml:space="preserve"> relating to the implementation of the operation, intended for the general public</w:t>
      </w:r>
      <w:r w:rsidR="0077600F">
        <w:rPr>
          <w:rFonts w:ascii="Trebuchet MS" w:hAnsi="Trebuchet MS"/>
          <w:bCs/>
        </w:rPr>
        <w:t>,</w:t>
      </w:r>
      <w:r w:rsidR="00941554" w:rsidRPr="00941554">
        <w:rPr>
          <w:rFonts w:ascii="Trebuchet MS" w:hAnsi="Trebuchet MS"/>
          <w:bCs/>
        </w:rPr>
        <w:t xml:space="preserve"> or for participants;</w:t>
      </w:r>
    </w:p>
    <w:p w14:paraId="26405E15" w14:textId="42998DF3" w:rsidR="00941554" w:rsidRDefault="008864B8" w:rsidP="00941554">
      <w:pPr>
        <w:spacing w:after="0" w:line="276" w:lineRule="auto"/>
        <w:jc w:val="both"/>
        <w:rPr>
          <w:rFonts w:ascii="Trebuchet MS" w:hAnsi="Trebuchet MS"/>
          <w:bCs/>
        </w:rPr>
      </w:pPr>
      <w:r>
        <w:rPr>
          <w:rFonts w:ascii="Trebuchet MS" w:hAnsi="Trebuchet MS"/>
          <w:bCs/>
        </w:rPr>
        <w:t xml:space="preserve">- </w:t>
      </w:r>
      <w:r w:rsidR="00941554" w:rsidRPr="00941554">
        <w:rPr>
          <w:rFonts w:ascii="Trebuchet MS" w:hAnsi="Trebuchet MS"/>
          <w:bCs/>
        </w:rPr>
        <w:t xml:space="preserve">durable plaques or billboards </w:t>
      </w:r>
      <w:r>
        <w:rPr>
          <w:rFonts w:ascii="Trebuchet MS" w:hAnsi="Trebuchet MS"/>
          <w:bCs/>
        </w:rPr>
        <w:t xml:space="preserve">displayed and </w:t>
      </w:r>
      <w:r w:rsidR="00941554" w:rsidRPr="00941554">
        <w:rPr>
          <w:rFonts w:ascii="Trebuchet MS" w:hAnsi="Trebuchet MS"/>
          <w:bCs/>
        </w:rPr>
        <w:t xml:space="preserve">clearly visible to the public, as soon as the </w:t>
      </w:r>
      <w:r>
        <w:rPr>
          <w:rFonts w:ascii="Trebuchet MS" w:hAnsi="Trebuchet MS"/>
          <w:bCs/>
        </w:rPr>
        <w:t>project</w:t>
      </w:r>
      <w:r w:rsidR="00941554" w:rsidRPr="00941554">
        <w:rPr>
          <w:rFonts w:ascii="Trebuchet MS" w:hAnsi="Trebuchet MS"/>
          <w:bCs/>
        </w:rPr>
        <w:t xml:space="preserve"> implementation involving purchase of equipment starts</w:t>
      </w:r>
      <w:r w:rsidR="00F47CE9">
        <w:rPr>
          <w:rFonts w:ascii="Trebuchet MS" w:hAnsi="Trebuchet MS"/>
          <w:bCs/>
        </w:rPr>
        <w:t>,</w:t>
      </w:r>
      <w:r w:rsidR="00941554" w:rsidRPr="00941554">
        <w:rPr>
          <w:rFonts w:ascii="Trebuchet MS" w:hAnsi="Trebuchet MS"/>
          <w:bCs/>
        </w:rPr>
        <w:t xml:space="preserve"> or purchased equipment is installed</w:t>
      </w:r>
      <w:r>
        <w:rPr>
          <w:rFonts w:ascii="Trebuchet MS" w:hAnsi="Trebuchet MS"/>
          <w:bCs/>
        </w:rPr>
        <w:t>.</w:t>
      </w:r>
    </w:p>
    <w:p w14:paraId="0CCDB19D" w14:textId="3108411A" w:rsidR="00941554" w:rsidRDefault="00941554" w:rsidP="00EE53F1">
      <w:pPr>
        <w:spacing w:after="0" w:line="276" w:lineRule="auto"/>
        <w:jc w:val="both"/>
        <w:rPr>
          <w:rFonts w:ascii="Trebuchet MS" w:hAnsi="Trebuchet MS"/>
        </w:rPr>
      </w:pPr>
    </w:p>
    <w:tbl>
      <w:tblPr>
        <w:tblStyle w:val="TableGrid"/>
        <w:tblW w:w="0" w:type="auto"/>
        <w:tblLook w:val="04A0" w:firstRow="1" w:lastRow="0" w:firstColumn="1" w:lastColumn="0" w:noHBand="0" w:noVBand="1"/>
      </w:tblPr>
      <w:tblGrid>
        <w:gridCol w:w="9607"/>
      </w:tblGrid>
      <w:tr w:rsidR="00F03940" w14:paraId="42BD5671" w14:textId="77777777" w:rsidTr="00A932AF">
        <w:tc>
          <w:tcPr>
            <w:tcW w:w="9607" w:type="dxa"/>
            <w:shd w:val="clear" w:color="auto" w:fill="FFF2CC" w:themeFill="accent4" w:themeFillTint="33"/>
          </w:tcPr>
          <w:p w14:paraId="36E7075B" w14:textId="77777777" w:rsidR="00F03940" w:rsidRPr="00A932AF" w:rsidRDefault="00F03940" w:rsidP="006A27D7">
            <w:pPr>
              <w:spacing w:line="276" w:lineRule="auto"/>
              <w:jc w:val="center"/>
              <w:rPr>
                <w:rFonts w:ascii="Trebuchet MS" w:hAnsi="Trebuchet MS"/>
                <w:b/>
                <w:bCs/>
                <w:color w:val="C00000"/>
                <w:sz w:val="22"/>
                <w:szCs w:val="22"/>
              </w:rPr>
            </w:pPr>
            <w:r w:rsidRPr="00A932AF">
              <w:rPr>
                <w:rFonts w:ascii="Trebuchet MS" w:hAnsi="Trebuchet MS"/>
                <w:b/>
                <w:bCs/>
                <w:color w:val="C00000"/>
                <w:sz w:val="22"/>
                <w:szCs w:val="22"/>
              </w:rPr>
              <w:t>TAKE NOTE</w:t>
            </w:r>
          </w:p>
          <w:p w14:paraId="5811F1DE" w14:textId="77777777" w:rsidR="00F03940" w:rsidRPr="001E60D3" w:rsidRDefault="00F03940" w:rsidP="006A27D7">
            <w:pPr>
              <w:spacing w:line="276" w:lineRule="auto"/>
              <w:rPr>
                <w:rFonts w:ascii="Trebuchet MS" w:hAnsi="Trebuchet MS"/>
                <w:sz w:val="22"/>
                <w:szCs w:val="22"/>
              </w:rPr>
            </w:pPr>
          </w:p>
          <w:p w14:paraId="4378BA40" w14:textId="77777777" w:rsidR="00F03940" w:rsidRPr="001E60D3" w:rsidRDefault="00F03940" w:rsidP="006A27D7">
            <w:pPr>
              <w:spacing w:line="276" w:lineRule="auto"/>
              <w:rPr>
                <w:rFonts w:ascii="Trebuchet MS" w:hAnsi="Trebuchet MS"/>
                <w:sz w:val="22"/>
                <w:szCs w:val="22"/>
              </w:rPr>
            </w:pPr>
            <w:r w:rsidRPr="001E60D3">
              <w:rPr>
                <w:rFonts w:ascii="Trebuchet MS" w:hAnsi="Trebuchet MS"/>
                <w:sz w:val="22"/>
                <w:szCs w:val="22"/>
              </w:rPr>
              <w:t xml:space="preserve">When designing the communication plan, project partners should take into account that in the application form there is no separate communication package and therefore communication activities should be fully integrated in different parts. </w:t>
            </w:r>
          </w:p>
          <w:p w14:paraId="098DF29C" w14:textId="77777777" w:rsidR="00F03940" w:rsidRPr="001E60D3" w:rsidRDefault="00F03940" w:rsidP="006A27D7">
            <w:pPr>
              <w:spacing w:line="276" w:lineRule="auto"/>
              <w:rPr>
                <w:rFonts w:ascii="Trebuchet MS" w:hAnsi="Trebuchet MS"/>
                <w:sz w:val="22"/>
                <w:szCs w:val="22"/>
              </w:rPr>
            </w:pPr>
          </w:p>
          <w:p w14:paraId="25A0F77B" w14:textId="77777777" w:rsidR="00F03940" w:rsidRPr="001E60D3" w:rsidRDefault="00F03940" w:rsidP="006A27D7">
            <w:pPr>
              <w:spacing w:line="276" w:lineRule="auto"/>
              <w:rPr>
                <w:rFonts w:ascii="Trebuchet MS" w:hAnsi="Trebuchet MS"/>
                <w:bCs/>
                <w:sz w:val="22"/>
                <w:szCs w:val="22"/>
              </w:rPr>
            </w:pPr>
            <w:r w:rsidRPr="001E60D3">
              <w:rPr>
                <w:rFonts w:ascii="Trebuchet MS" w:hAnsi="Trebuchet MS"/>
                <w:sz w:val="22"/>
                <w:szCs w:val="22"/>
              </w:rPr>
              <w:t>I</w:t>
            </w:r>
            <w:r w:rsidRPr="001E60D3">
              <w:rPr>
                <w:rFonts w:ascii="Trebuchet MS" w:hAnsi="Trebuchet MS"/>
                <w:bCs/>
                <w:sz w:val="22"/>
                <w:szCs w:val="22"/>
              </w:rPr>
              <w:t xml:space="preserve">nformation regarding communication should be included under the following Sections: Project summary, Target groups, Work plan, Project Management &amp; Communication. For more detailed information, see </w:t>
            </w:r>
            <w:r w:rsidRPr="001E60D3">
              <w:rPr>
                <w:rFonts w:ascii="Trebuchet MS" w:hAnsi="Trebuchet MS"/>
                <w:b/>
                <w:i/>
                <w:iCs/>
                <w:color w:val="000000" w:themeColor="text1"/>
                <w:sz w:val="22"/>
                <w:szCs w:val="22"/>
              </w:rPr>
              <w:t>Part III – Offline Application Form Template</w:t>
            </w:r>
            <w:r w:rsidRPr="001E60D3">
              <w:rPr>
                <w:rFonts w:ascii="Trebuchet MS" w:hAnsi="Trebuchet MS"/>
                <w:bCs/>
                <w:sz w:val="22"/>
                <w:szCs w:val="22"/>
              </w:rPr>
              <w:t>.</w:t>
            </w:r>
          </w:p>
          <w:p w14:paraId="2B42F4FD" w14:textId="77777777" w:rsidR="00F03940" w:rsidRDefault="00F03940" w:rsidP="006A27D7">
            <w:pPr>
              <w:spacing w:line="276" w:lineRule="auto"/>
              <w:rPr>
                <w:rFonts w:ascii="Trebuchet MS" w:hAnsi="Trebuchet MS"/>
              </w:rPr>
            </w:pPr>
          </w:p>
        </w:tc>
      </w:tr>
    </w:tbl>
    <w:p w14:paraId="24B64429" w14:textId="77777777" w:rsidR="00F03940" w:rsidRDefault="00F03940" w:rsidP="00EE53F1">
      <w:pPr>
        <w:spacing w:after="0" w:line="276" w:lineRule="auto"/>
        <w:jc w:val="both"/>
        <w:rPr>
          <w:rFonts w:ascii="Trebuchet MS" w:hAnsi="Trebuchet MS"/>
        </w:rPr>
      </w:pPr>
    </w:p>
    <w:p w14:paraId="64BB7545" w14:textId="77777777" w:rsidR="00CD1C8A" w:rsidRDefault="00CD1C8A" w:rsidP="00263237">
      <w:pPr>
        <w:spacing w:after="0" w:line="276" w:lineRule="auto"/>
        <w:jc w:val="both"/>
        <w:rPr>
          <w:rFonts w:ascii="Trebuchet MS" w:eastAsia="Times New Roman" w:hAnsi="Trebuchet MS" w:cs="Times New Roman"/>
          <w:bCs/>
          <w:snapToGrid w:val="0"/>
        </w:rPr>
      </w:pPr>
    </w:p>
    <w:p w14:paraId="5052165D" w14:textId="2BA9AE6C" w:rsidR="00FA1BAE" w:rsidRPr="00FA1BAE" w:rsidRDefault="00FA1BAE" w:rsidP="00FA1BAE">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Moreover, it is recommended that, whenever possible, </w:t>
      </w:r>
      <w:r w:rsidRPr="00FA1BAE">
        <w:rPr>
          <w:rFonts w:ascii="Trebuchet MS" w:eastAsia="Times New Roman" w:hAnsi="Trebuchet MS" w:cs="Times New Roman"/>
          <w:bCs/>
          <w:snapToGrid w:val="0"/>
        </w:rPr>
        <w:t>A</w:t>
      </w:r>
      <w:r>
        <w:rPr>
          <w:rFonts w:ascii="Trebuchet MS" w:eastAsia="Times New Roman" w:hAnsi="Trebuchet MS" w:cs="Times New Roman"/>
          <w:bCs/>
          <w:snapToGrid w:val="0"/>
        </w:rPr>
        <w:t xml:space="preserve">rtificial </w:t>
      </w:r>
      <w:r w:rsidRPr="00FA1BAE">
        <w:rPr>
          <w:rFonts w:ascii="Trebuchet MS" w:eastAsia="Times New Roman" w:hAnsi="Trebuchet MS" w:cs="Times New Roman"/>
          <w:bCs/>
          <w:snapToGrid w:val="0"/>
        </w:rPr>
        <w:t>I</w:t>
      </w:r>
      <w:r>
        <w:rPr>
          <w:rFonts w:ascii="Trebuchet MS" w:eastAsia="Times New Roman" w:hAnsi="Trebuchet MS" w:cs="Times New Roman"/>
          <w:bCs/>
          <w:snapToGrid w:val="0"/>
        </w:rPr>
        <w:t xml:space="preserve">ntelligence </w:t>
      </w:r>
      <w:r w:rsidRPr="00FA1BAE">
        <w:rPr>
          <w:rFonts w:ascii="Trebuchet MS" w:eastAsia="Times New Roman" w:hAnsi="Trebuchet MS" w:cs="Times New Roman"/>
          <w:bCs/>
          <w:snapToGrid w:val="0"/>
        </w:rPr>
        <w:t>-</w:t>
      </w:r>
      <w:r w:rsidR="002911A5">
        <w:rPr>
          <w:rFonts w:ascii="Trebuchet MS" w:eastAsia="Times New Roman" w:hAnsi="Trebuchet MS" w:cs="Times New Roman"/>
          <w:bCs/>
          <w:snapToGrid w:val="0"/>
        </w:rPr>
        <w:t xml:space="preserve"> </w:t>
      </w:r>
      <w:r w:rsidRPr="00FA1BAE">
        <w:rPr>
          <w:rFonts w:ascii="Trebuchet MS" w:eastAsia="Times New Roman" w:hAnsi="Trebuchet MS" w:cs="Times New Roman"/>
          <w:bCs/>
          <w:snapToGrid w:val="0"/>
        </w:rPr>
        <w:t>based language technologies (</w:t>
      </w:r>
      <w:proofErr w:type="gramStart"/>
      <w:r w:rsidRPr="00FA1BAE">
        <w:rPr>
          <w:rFonts w:ascii="Trebuchet MS" w:eastAsia="Times New Roman" w:hAnsi="Trebuchet MS" w:cs="Times New Roman"/>
          <w:bCs/>
          <w:snapToGrid w:val="0"/>
        </w:rPr>
        <w:t>e.g.</w:t>
      </w:r>
      <w:proofErr w:type="gramEnd"/>
      <w:r w:rsidRPr="00FA1BAE">
        <w:rPr>
          <w:rFonts w:ascii="Trebuchet MS" w:eastAsia="Times New Roman" w:hAnsi="Trebuchet MS" w:cs="Times New Roman"/>
          <w:bCs/>
          <w:snapToGrid w:val="0"/>
        </w:rPr>
        <w:t xml:space="preserve"> automated translation, text analysis, speech technologies, social</w:t>
      </w:r>
      <w:r>
        <w:rPr>
          <w:rFonts w:ascii="Trebuchet MS" w:eastAsia="Times New Roman" w:hAnsi="Trebuchet MS" w:cs="Times New Roman"/>
          <w:bCs/>
          <w:snapToGrid w:val="0"/>
        </w:rPr>
        <w:t xml:space="preserve"> </w:t>
      </w:r>
      <w:r w:rsidRPr="00FA1BAE">
        <w:rPr>
          <w:rFonts w:ascii="Trebuchet MS" w:eastAsia="Times New Roman" w:hAnsi="Trebuchet MS" w:cs="Times New Roman"/>
          <w:bCs/>
          <w:snapToGrid w:val="0"/>
        </w:rPr>
        <w:t xml:space="preserve">media translator) should be encouraged. </w:t>
      </w:r>
    </w:p>
    <w:p w14:paraId="2669C796" w14:textId="77777777" w:rsidR="00FA1BAE" w:rsidRDefault="00FA1BAE" w:rsidP="00263237">
      <w:pPr>
        <w:spacing w:after="0" w:line="276" w:lineRule="auto"/>
        <w:jc w:val="both"/>
        <w:rPr>
          <w:rFonts w:ascii="Trebuchet MS" w:eastAsia="Times New Roman" w:hAnsi="Trebuchet MS" w:cs="Times New Roman"/>
          <w:bCs/>
          <w:snapToGrid w:val="0"/>
        </w:rPr>
      </w:pPr>
    </w:p>
    <w:p w14:paraId="5352EDAA" w14:textId="283DDD61" w:rsidR="00044BA3" w:rsidRPr="00044BA3" w:rsidRDefault="00CC394B" w:rsidP="00F60E6E">
      <w:pPr>
        <w:pStyle w:val="Heading2"/>
        <w:rPr>
          <w:rFonts w:ascii="Trebuchet MS" w:eastAsia="Times New Roman" w:hAnsi="Trebuchet MS" w:cs="Times New Roman"/>
          <w:b/>
          <w:bCs/>
          <w:snapToGrid w:val="0"/>
        </w:rPr>
      </w:pPr>
      <w:bookmarkStart w:id="104" w:name="_Toc158711881"/>
      <w:r>
        <w:rPr>
          <w:rFonts w:ascii="Trebuchet MS" w:eastAsia="Times New Roman" w:hAnsi="Trebuchet MS" w:cs="Times New Roman"/>
          <w:b/>
          <w:bCs/>
          <w:snapToGrid w:val="0"/>
        </w:rPr>
        <w:t>8</w:t>
      </w:r>
      <w:r w:rsidR="00F60E6E">
        <w:rPr>
          <w:rFonts w:ascii="Trebuchet MS" w:eastAsia="Times New Roman" w:hAnsi="Trebuchet MS" w:cs="Times New Roman"/>
          <w:b/>
          <w:bCs/>
          <w:snapToGrid w:val="0"/>
        </w:rPr>
        <w:t>.</w:t>
      </w:r>
      <w:r w:rsidR="00134AC6">
        <w:rPr>
          <w:rFonts w:ascii="Trebuchet MS" w:eastAsia="Times New Roman" w:hAnsi="Trebuchet MS" w:cs="Times New Roman"/>
          <w:b/>
          <w:bCs/>
          <w:snapToGrid w:val="0"/>
        </w:rPr>
        <w:t>6</w:t>
      </w:r>
      <w:r w:rsidR="00044BA3" w:rsidRPr="00044BA3">
        <w:rPr>
          <w:rFonts w:ascii="Trebuchet MS" w:eastAsia="Times New Roman" w:hAnsi="Trebuchet MS" w:cs="Times New Roman"/>
          <w:b/>
          <w:bCs/>
          <w:snapToGrid w:val="0"/>
        </w:rPr>
        <w:t xml:space="preserve"> Ineligible activities</w:t>
      </w:r>
      <w:bookmarkEnd w:id="104"/>
    </w:p>
    <w:p w14:paraId="2F746A33" w14:textId="77777777" w:rsidR="00044BA3" w:rsidRPr="00044BA3" w:rsidRDefault="00044BA3" w:rsidP="00044BA3">
      <w:pPr>
        <w:spacing w:after="0" w:line="276" w:lineRule="auto"/>
        <w:jc w:val="both"/>
        <w:rPr>
          <w:rFonts w:ascii="Trebuchet MS" w:eastAsia="Times New Roman" w:hAnsi="Trebuchet MS" w:cs="Times New Roman"/>
          <w:bCs/>
          <w:snapToGrid w:val="0"/>
        </w:rPr>
      </w:pPr>
    </w:p>
    <w:p w14:paraId="0E5F60AC" w14:textId="0CF9DBBB" w:rsidR="00CD1C8A" w:rsidRPr="00CD1C8A" w:rsidRDefault="00044BA3" w:rsidP="00013CB9">
      <w:pPr>
        <w:numPr>
          <w:ilvl w:val="0"/>
          <w:numId w:val="11"/>
        </w:numPr>
        <w:spacing w:after="0" w:line="276" w:lineRule="auto"/>
        <w:jc w:val="both"/>
        <w:rPr>
          <w:rFonts w:ascii="Trebuchet MS" w:eastAsia="Times New Roman" w:hAnsi="Trebuchet MS" w:cs="Times New Roman"/>
          <w:b/>
          <w:bCs/>
          <w:snapToGrid w:val="0"/>
        </w:rPr>
      </w:pPr>
      <w:r w:rsidRPr="000715F3">
        <w:rPr>
          <w:rFonts w:ascii="Trebuchet MS" w:eastAsia="Times New Roman" w:hAnsi="Trebuchet MS" w:cs="Times New Roman"/>
          <w:bCs/>
          <w:snapToGrid w:val="0"/>
        </w:rPr>
        <w:t xml:space="preserve">Activities that create an economic advantage for the Applicant(s) or target groups (indirect aid), which act as (an) undertaking(s) in the sense of state aid rules, leading to a distortion of the competition </w:t>
      </w:r>
      <w:r w:rsidR="00CD1C8A">
        <w:rPr>
          <w:rFonts w:ascii="Trebuchet MS" w:eastAsia="Times New Roman" w:hAnsi="Trebuchet MS" w:cs="Times New Roman"/>
          <w:bCs/>
          <w:snapToGrid w:val="0"/>
        </w:rPr>
        <w:t xml:space="preserve">and having an effect </w:t>
      </w:r>
      <w:r w:rsidR="00CD1C8A" w:rsidRPr="00CD1C8A">
        <w:rPr>
          <w:rFonts w:ascii="Trebuchet MS" w:eastAsia="Times New Roman" w:hAnsi="Trebuchet MS" w:cs="Times New Roman"/>
          <w:bCs/>
          <w:snapToGrid w:val="0"/>
        </w:rPr>
        <w:t>on trade between Member States</w:t>
      </w:r>
      <w:r w:rsidR="00BB68E7">
        <w:rPr>
          <w:rFonts w:ascii="Trebuchet MS" w:eastAsia="Times New Roman" w:hAnsi="Trebuchet MS" w:cs="Times New Roman"/>
          <w:bCs/>
          <w:snapToGrid w:val="0"/>
        </w:rPr>
        <w:t xml:space="preserve"> or between Member States and partner countries participating in the programme</w:t>
      </w:r>
      <w:r w:rsidR="00CD1C8A">
        <w:rPr>
          <w:rFonts w:ascii="Trebuchet MS" w:eastAsia="Times New Roman" w:hAnsi="Trebuchet MS" w:cs="Times New Roman"/>
          <w:b/>
          <w:bCs/>
          <w:snapToGrid w:val="0"/>
        </w:rPr>
        <w:t>;</w:t>
      </w:r>
    </w:p>
    <w:p w14:paraId="7CDBDC19" w14:textId="3B0EDCB4" w:rsidR="00044BA3" w:rsidRDefault="00044BA3" w:rsidP="00013CB9">
      <w:pPr>
        <w:numPr>
          <w:ilvl w:val="0"/>
          <w:numId w:val="11"/>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Activities concerned only or mainly with individual sponsorships for participation in workshops, seminars, conferences, congresses or individual scholarships for studies or training courses</w:t>
      </w:r>
      <w:r w:rsidR="00184D0D">
        <w:rPr>
          <w:rFonts w:ascii="Trebuchet MS" w:eastAsia="Times New Roman" w:hAnsi="Trebuchet MS" w:cs="Times New Roman"/>
          <w:bCs/>
          <w:snapToGrid w:val="0"/>
        </w:rPr>
        <w:t>, gifts or money awards</w:t>
      </w:r>
      <w:r w:rsidRPr="00044BA3">
        <w:rPr>
          <w:rFonts w:ascii="Trebuchet MS" w:eastAsia="Times New Roman" w:hAnsi="Trebuchet MS" w:cs="Times New Roman"/>
          <w:bCs/>
          <w:snapToGrid w:val="0"/>
        </w:rPr>
        <w:t>;</w:t>
      </w:r>
    </w:p>
    <w:p w14:paraId="19979ACE" w14:textId="77777777" w:rsidR="00044BA3" w:rsidRPr="00044BA3" w:rsidRDefault="00044BA3" w:rsidP="00013CB9">
      <w:pPr>
        <w:numPr>
          <w:ilvl w:val="0"/>
          <w:numId w:val="11"/>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Activities related to the tobacco industry, production of alcoholic distilled beverages (excluding local and traditional products), fire arms and munitions;</w:t>
      </w:r>
    </w:p>
    <w:p w14:paraId="681A7DB7" w14:textId="77777777" w:rsidR="00044BA3" w:rsidRPr="00044BA3" w:rsidRDefault="00044BA3" w:rsidP="00013CB9">
      <w:pPr>
        <w:numPr>
          <w:ilvl w:val="0"/>
          <w:numId w:val="11"/>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 xml:space="preserve">Activities with provisions for financing the usual management activities of the local organizations; </w:t>
      </w:r>
    </w:p>
    <w:p w14:paraId="05D11950" w14:textId="77777777" w:rsidR="00044BA3" w:rsidRPr="00044BA3" w:rsidRDefault="00044BA3" w:rsidP="00013CB9">
      <w:pPr>
        <w:numPr>
          <w:ilvl w:val="0"/>
          <w:numId w:val="11"/>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Activities linked to political parties;</w:t>
      </w:r>
    </w:p>
    <w:p w14:paraId="41C4BF52" w14:textId="77777777" w:rsidR="00044BA3" w:rsidRPr="00044BA3" w:rsidRDefault="00044BA3" w:rsidP="00013CB9">
      <w:pPr>
        <w:numPr>
          <w:ilvl w:val="0"/>
          <w:numId w:val="11"/>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Charitable activities and donations;</w:t>
      </w:r>
    </w:p>
    <w:p w14:paraId="33EC7B8A" w14:textId="77777777" w:rsidR="00044BA3" w:rsidRPr="00044BA3" w:rsidRDefault="00044BA3" w:rsidP="00013CB9">
      <w:pPr>
        <w:numPr>
          <w:ilvl w:val="0"/>
          <w:numId w:val="11"/>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 xml:space="preserve">Activities for which the Applicants are already receiving funding </w:t>
      </w:r>
      <w:proofErr w:type="gramStart"/>
      <w:r w:rsidRPr="00044BA3">
        <w:rPr>
          <w:rFonts w:ascii="Trebuchet MS" w:eastAsia="Times New Roman" w:hAnsi="Trebuchet MS" w:cs="Times New Roman"/>
          <w:bCs/>
          <w:snapToGrid w:val="0"/>
        </w:rPr>
        <w:t>e.g.</w:t>
      </w:r>
      <w:proofErr w:type="gramEnd"/>
      <w:r w:rsidRPr="00044BA3">
        <w:rPr>
          <w:rFonts w:ascii="Trebuchet MS" w:eastAsia="Times New Roman" w:hAnsi="Trebuchet MS" w:cs="Times New Roman"/>
          <w:bCs/>
          <w:snapToGrid w:val="0"/>
        </w:rPr>
        <w:t xml:space="preserve"> from the state budget, other Community programmes or other funds, in order to avoid double funding;</w:t>
      </w:r>
    </w:p>
    <w:p w14:paraId="124C334E" w14:textId="77777777" w:rsidR="00044BA3" w:rsidRPr="00044BA3" w:rsidRDefault="00044BA3" w:rsidP="00013CB9">
      <w:pPr>
        <w:numPr>
          <w:ilvl w:val="0"/>
          <w:numId w:val="11"/>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lastRenderedPageBreak/>
        <w:t>Sub-granting activities (</w:t>
      </w:r>
      <w:proofErr w:type="gramStart"/>
      <w:r w:rsidRPr="00044BA3">
        <w:rPr>
          <w:rFonts w:ascii="Trebuchet MS" w:eastAsia="Times New Roman" w:hAnsi="Trebuchet MS" w:cs="Times New Roman"/>
          <w:bCs/>
          <w:snapToGrid w:val="0"/>
        </w:rPr>
        <w:t>i.e.</w:t>
      </w:r>
      <w:proofErr w:type="gramEnd"/>
      <w:r w:rsidRPr="00044BA3">
        <w:rPr>
          <w:rFonts w:ascii="Trebuchet MS" w:eastAsia="Times New Roman" w:hAnsi="Trebuchet MS" w:cs="Times New Roman"/>
          <w:bCs/>
          <w:snapToGrid w:val="0"/>
        </w:rPr>
        <w:t xml:space="preserve"> the use of the grant to make further grants or loans to other organisations or individuals, for example, those who are establishing their businesses, etc);</w:t>
      </w:r>
    </w:p>
    <w:p w14:paraId="1058E678" w14:textId="77777777" w:rsidR="00044BA3" w:rsidRPr="00044BA3" w:rsidRDefault="00044BA3" w:rsidP="00013CB9">
      <w:pPr>
        <w:numPr>
          <w:ilvl w:val="0"/>
          <w:numId w:val="11"/>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Activities supporting establishment or activities of private or public enterprises or of religious cults;</w:t>
      </w:r>
    </w:p>
    <w:p w14:paraId="3D8E46BC" w14:textId="5B5C6ECE" w:rsidR="00044BA3" w:rsidRDefault="00044BA3" w:rsidP="00013CB9">
      <w:pPr>
        <w:numPr>
          <w:ilvl w:val="0"/>
          <w:numId w:val="11"/>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 xml:space="preserve">Small scale </w:t>
      </w:r>
      <w:r w:rsidR="0039350C">
        <w:rPr>
          <w:rFonts w:ascii="Trebuchet MS" w:eastAsia="Times New Roman" w:hAnsi="Trebuchet MS" w:cs="Times New Roman"/>
          <w:bCs/>
          <w:snapToGrid w:val="0"/>
        </w:rPr>
        <w:t>infrastructure/</w:t>
      </w:r>
      <w:r w:rsidRPr="00044BA3">
        <w:rPr>
          <w:rFonts w:ascii="Trebuchet MS" w:eastAsia="Times New Roman" w:hAnsi="Trebuchet MS" w:cs="Times New Roman"/>
          <w:bCs/>
          <w:snapToGrid w:val="0"/>
        </w:rPr>
        <w:t>investments.</w:t>
      </w:r>
    </w:p>
    <w:p w14:paraId="26EEB6E6" w14:textId="77777777" w:rsidR="00A91EE0" w:rsidRPr="00044BA3" w:rsidRDefault="00A91EE0" w:rsidP="00184D0D">
      <w:pPr>
        <w:spacing w:after="0" w:line="276" w:lineRule="auto"/>
        <w:ind w:left="360"/>
        <w:jc w:val="both"/>
        <w:rPr>
          <w:rFonts w:ascii="Trebuchet MS" w:eastAsia="Times New Roman" w:hAnsi="Trebuchet MS" w:cs="Times New Roman"/>
          <w:bCs/>
          <w:snapToGrid w:val="0"/>
        </w:rPr>
      </w:pPr>
    </w:p>
    <w:p w14:paraId="03995C71" w14:textId="4A132227" w:rsidR="00F60E6E" w:rsidRPr="00CC394B" w:rsidRDefault="00CC394B" w:rsidP="00CC394B">
      <w:pPr>
        <w:keepNext/>
        <w:keepLines/>
        <w:shd w:val="clear" w:color="auto" w:fill="0070C0"/>
        <w:spacing w:after="0" w:line="276" w:lineRule="auto"/>
        <w:ind w:left="360"/>
        <w:jc w:val="both"/>
        <w:outlineLvl w:val="1"/>
        <w:rPr>
          <w:rFonts w:ascii="Trebuchet MS" w:eastAsia="Times New Roman" w:hAnsi="Trebuchet MS" w:cs="Times New Roman"/>
          <w:snapToGrid w:val="0"/>
        </w:rPr>
      </w:pPr>
      <w:bookmarkStart w:id="105" w:name="_Toc158711882"/>
      <w:r>
        <w:rPr>
          <w:rFonts w:ascii="Trebuchet MS" w:eastAsia="Times New Roman" w:hAnsi="Trebuchet MS" w:cs="Times New Roman"/>
          <w:b/>
          <w:smallCaps/>
          <w:snapToGrid w:val="0"/>
          <w:color w:val="FFFFFF"/>
        </w:rPr>
        <w:t xml:space="preserve">9. </w:t>
      </w:r>
      <w:r w:rsidR="00F60E6E" w:rsidRPr="00CC394B">
        <w:rPr>
          <w:rFonts w:ascii="Trebuchet MS" w:eastAsia="Times New Roman" w:hAnsi="Trebuchet MS" w:cs="Times New Roman"/>
          <w:b/>
          <w:smallCaps/>
          <w:snapToGrid w:val="0"/>
          <w:color w:val="FFFFFF"/>
        </w:rPr>
        <w:t>PROJECT SIZE AND FUNDING</w:t>
      </w:r>
      <w:bookmarkEnd w:id="105"/>
    </w:p>
    <w:p w14:paraId="2D7BFEB8" w14:textId="77777777" w:rsidR="00F60E6E" w:rsidRPr="00263237" w:rsidRDefault="00F60E6E" w:rsidP="00F60E6E">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20C90B1E" w14:textId="32D674BC" w:rsidR="004D4AD6" w:rsidRPr="00570ECB" w:rsidRDefault="0034464E" w:rsidP="00D55E48">
      <w:pPr>
        <w:spacing w:after="0" w:line="276" w:lineRule="auto"/>
        <w:jc w:val="both"/>
        <w:rPr>
          <w:rFonts w:ascii="Trebuchet MS" w:eastAsia="Times New Roman" w:hAnsi="Trebuchet MS" w:cs="Times New Roman"/>
          <w:bCs/>
          <w:iCs/>
          <w:snapToGrid w:val="0"/>
        </w:rPr>
      </w:pPr>
      <w:r w:rsidRPr="00570ECB">
        <w:rPr>
          <w:rFonts w:ascii="Trebuchet MS" w:eastAsia="Times New Roman" w:hAnsi="Trebuchet MS" w:cs="Times New Roman"/>
          <w:bCs/>
          <w:iCs/>
          <w:snapToGrid w:val="0"/>
        </w:rPr>
        <w:t xml:space="preserve">Any grant awarded under the Interreg NEXT BSB Programme for the implementation of </w:t>
      </w:r>
      <w:r w:rsidRPr="00A32CE3">
        <w:rPr>
          <w:rFonts w:ascii="Trebuchet MS" w:eastAsia="Times New Roman" w:hAnsi="Trebuchet MS" w:cs="Times New Roman"/>
          <w:bCs/>
          <w:iCs/>
          <w:snapToGrid w:val="0"/>
        </w:rPr>
        <w:t xml:space="preserve">a </w:t>
      </w:r>
      <w:proofErr w:type="gramStart"/>
      <w:r w:rsidR="005008EE">
        <w:rPr>
          <w:rFonts w:ascii="Trebuchet MS" w:eastAsia="Times New Roman" w:hAnsi="Trebuchet MS" w:cs="Times New Roman"/>
          <w:bCs/>
          <w:iCs/>
          <w:snapToGrid w:val="0"/>
        </w:rPr>
        <w:t>small scale</w:t>
      </w:r>
      <w:proofErr w:type="gramEnd"/>
      <w:r w:rsidR="004D1BCE" w:rsidRPr="00A32CE3">
        <w:rPr>
          <w:rFonts w:ascii="Trebuchet MS" w:eastAsia="Times New Roman" w:hAnsi="Trebuchet MS" w:cs="Times New Roman"/>
          <w:bCs/>
          <w:iCs/>
          <w:snapToGrid w:val="0"/>
        </w:rPr>
        <w:t xml:space="preserve"> project </w:t>
      </w:r>
      <w:r w:rsidRPr="00A32CE3">
        <w:rPr>
          <w:rFonts w:ascii="Trebuchet MS" w:eastAsia="Times New Roman" w:hAnsi="Trebuchet MS" w:cs="Times New Roman"/>
          <w:bCs/>
          <w:iCs/>
          <w:snapToGrid w:val="0"/>
        </w:rPr>
        <w:t xml:space="preserve">must fall between </w:t>
      </w:r>
      <w:r w:rsidR="00603D99">
        <w:rPr>
          <w:rFonts w:ascii="Trebuchet MS" w:eastAsia="Times New Roman" w:hAnsi="Trebuchet MS" w:cs="Times New Roman"/>
          <w:bCs/>
          <w:iCs/>
          <w:snapToGrid w:val="0"/>
        </w:rPr>
        <w:t xml:space="preserve">minimum </w:t>
      </w:r>
      <w:r w:rsidR="00603D99" w:rsidRPr="00CC394B">
        <w:rPr>
          <w:rFonts w:ascii="Trebuchet MS" w:eastAsia="Times New Roman" w:hAnsi="Trebuchet MS" w:cs="Times New Roman"/>
          <w:b/>
          <w:iCs/>
          <w:snapToGrid w:val="0"/>
        </w:rPr>
        <w:t>EUR 250</w:t>
      </w:r>
      <w:r w:rsidR="00AA2331" w:rsidRPr="00CC394B">
        <w:rPr>
          <w:rFonts w:ascii="Trebuchet MS" w:eastAsia="Times New Roman" w:hAnsi="Trebuchet MS" w:cs="Times New Roman"/>
          <w:b/>
          <w:iCs/>
          <w:snapToGrid w:val="0"/>
        </w:rPr>
        <w:t>,</w:t>
      </w:r>
      <w:r w:rsidR="00603D99" w:rsidRPr="00CC394B">
        <w:rPr>
          <w:rFonts w:ascii="Trebuchet MS" w:eastAsia="Times New Roman" w:hAnsi="Trebuchet MS" w:cs="Times New Roman"/>
          <w:b/>
          <w:iCs/>
          <w:snapToGrid w:val="0"/>
        </w:rPr>
        <w:t>000 – maximum EUR 500</w:t>
      </w:r>
      <w:r w:rsidR="00AA2331" w:rsidRPr="00CC394B">
        <w:rPr>
          <w:rFonts w:ascii="Trebuchet MS" w:eastAsia="Times New Roman" w:hAnsi="Trebuchet MS" w:cs="Times New Roman"/>
          <w:b/>
          <w:iCs/>
          <w:snapToGrid w:val="0"/>
        </w:rPr>
        <w:t>,</w:t>
      </w:r>
      <w:r w:rsidR="00603D99" w:rsidRPr="00CC394B">
        <w:rPr>
          <w:rFonts w:ascii="Trebuchet MS" w:eastAsia="Times New Roman" w:hAnsi="Trebuchet MS" w:cs="Times New Roman"/>
          <w:b/>
          <w:iCs/>
          <w:snapToGrid w:val="0"/>
        </w:rPr>
        <w:t>000</w:t>
      </w:r>
      <w:r w:rsidR="00051A0F">
        <w:rPr>
          <w:rFonts w:ascii="Trebuchet MS" w:eastAsia="Times New Roman" w:hAnsi="Trebuchet MS" w:cs="Times New Roman"/>
          <w:bCs/>
          <w:iCs/>
          <w:snapToGrid w:val="0"/>
        </w:rPr>
        <w:t xml:space="preserve"> (Interreg funds)</w:t>
      </w:r>
      <w:r w:rsidR="00153532">
        <w:rPr>
          <w:rFonts w:ascii="Trebuchet MS" w:eastAsia="Times New Roman" w:hAnsi="Trebuchet MS" w:cs="Times New Roman"/>
          <w:bCs/>
          <w:iCs/>
          <w:snapToGrid w:val="0"/>
        </w:rPr>
        <w:t>.</w:t>
      </w:r>
    </w:p>
    <w:p w14:paraId="732584AB" w14:textId="77777777" w:rsidR="00BA28B3" w:rsidRPr="004B5CA7" w:rsidRDefault="00BA28B3" w:rsidP="00D55E48">
      <w:pPr>
        <w:spacing w:after="0" w:line="276" w:lineRule="auto"/>
        <w:jc w:val="both"/>
        <w:rPr>
          <w:rFonts w:ascii="Trebuchet MS" w:eastAsia="Times New Roman" w:hAnsi="Trebuchet MS" w:cs="Times New Roman"/>
          <w:bCs/>
          <w:iCs/>
          <w:snapToGrid w:val="0"/>
        </w:rPr>
      </w:pPr>
    </w:p>
    <w:p w14:paraId="44E356A3" w14:textId="76B32418" w:rsidR="00B317CC" w:rsidRDefault="00BA28B3" w:rsidP="00B317CC">
      <w:pPr>
        <w:spacing w:after="0" w:line="276" w:lineRule="auto"/>
        <w:jc w:val="both"/>
        <w:rPr>
          <w:rFonts w:ascii="Trebuchet MS" w:eastAsia="Times New Roman" w:hAnsi="Trebuchet MS" w:cs="Times New Roman"/>
          <w:bCs/>
          <w:iCs/>
          <w:snapToGrid w:val="0"/>
        </w:rPr>
      </w:pPr>
      <w:r w:rsidRPr="003F5379">
        <w:rPr>
          <w:rFonts w:ascii="Trebuchet MS" w:eastAsia="Times New Roman" w:hAnsi="Trebuchet MS" w:cs="Times New Roman"/>
          <w:bCs/>
          <w:iCs/>
          <w:snapToGrid w:val="0"/>
        </w:rPr>
        <w:t>Project Partners should always ensure that the financial size of the project reflects the activities foreseen in the work plan</w:t>
      </w:r>
      <w:r w:rsidR="00570ECB">
        <w:rPr>
          <w:rFonts w:ascii="Trebuchet MS" w:eastAsia="Times New Roman" w:hAnsi="Trebuchet MS" w:cs="Times New Roman"/>
          <w:bCs/>
          <w:iCs/>
          <w:snapToGrid w:val="0"/>
        </w:rPr>
        <w:t xml:space="preserve"> </w:t>
      </w:r>
      <w:r w:rsidRPr="00570ECB">
        <w:rPr>
          <w:rFonts w:ascii="Trebuchet MS" w:eastAsia="Times New Roman" w:hAnsi="Trebuchet MS" w:cs="Times New Roman"/>
          <w:bCs/>
          <w:iCs/>
          <w:snapToGrid w:val="0"/>
        </w:rPr>
        <w:t>and that</w:t>
      </w:r>
      <w:r w:rsidR="008E5462" w:rsidRPr="00570ECB">
        <w:rPr>
          <w:rFonts w:ascii="Trebuchet MS" w:eastAsia="Times New Roman" w:hAnsi="Trebuchet MS" w:cs="Times New Roman"/>
          <w:bCs/>
          <w:iCs/>
          <w:snapToGrid w:val="0"/>
        </w:rPr>
        <w:t xml:space="preserve"> the budget</w:t>
      </w:r>
      <w:r w:rsidRPr="00570ECB">
        <w:rPr>
          <w:rFonts w:ascii="Trebuchet MS" w:eastAsia="Times New Roman" w:hAnsi="Trebuchet MS" w:cs="Times New Roman"/>
          <w:bCs/>
          <w:iCs/>
          <w:snapToGrid w:val="0"/>
        </w:rPr>
        <w:t xml:space="preserve"> is based on the </w:t>
      </w:r>
      <w:r w:rsidRPr="005268F4">
        <w:rPr>
          <w:rFonts w:ascii="Trebuchet MS" w:eastAsia="Times New Roman" w:hAnsi="Trebuchet MS" w:cs="Times New Roman"/>
          <w:b/>
          <w:iCs/>
          <w:snapToGrid w:val="0"/>
        </w:rPr>
        <w:t>principle</w:t>
      </w:r>
      <w:r w:rsidR="008E5462" w:rsidRPr="005268F4">
        <w:rPr>
          <w:rFonts w:ascii="Trebuchet MS" w:eastAsia="Times New Roman" w:hAnsi="Trebuchet MS" w:cs="Times New Roman"/>
          <w:b/>
          <w:iCs/>
          <w:snapToGrid w:val="0"/>
        </w:rPr>
        <w:t>s of sound financial management</w:t>
      </w:r>
      <w:r w:rsidR="00C3456D">
        <w:rPr>
          <w:rFonts w:ascii="Trebuchet MS" w:eastAsia="Times New Roman" w:hAnsi="Trebuchet MS" w:cs="Times New Roman"/>
          <w:bCs/>
          <w:iCs/>
          <w:snapToGrid w:val="0"/>
        </w:rPr>
        <w:t xml:space="preserve"> </w:t>
      </w:r>
      <w:r w:rsidR="00B317CC" w:rsidRPr="00570ECB">
        <w:rPr>
          <w:rFonts w:ascii="Trebuchet MS" w:eastAsia="Times New Roman" w:hAnsi="Trebuchet MS" w:cs="Times New Roman"/>
          <w:bCs/>
          <w:iCs/>
          <w:snapToGrid w:val="0"/>
        </w:rPr>
        <w:t>(</w:t>
      </w:r>
      <w:proofErr w:type="gramStart"/>
      <w:r w:rsidR="00B317CC" w:rsidRPr="00570ECB">
        <w:rPr>
          <w:rFonts w:ascii="Trebuchet MS" w:eastAsia="Times New Roman" w:hAnsi="Trebuchet MS" w:cs="Times New Roman"/>
          <w:bCs/>
          <w:iCs/>
          <w:snapToGrid w:val="0"/>
        </w:rPr>
        <w:t>i.e.</w:t>
      </w:r>
      <w:proofErr w:type="gramEnd"/>
      <w:r w:rsidR="00B317CC" w:rsidRPr="00570ECB">
        <w:rPr>
          <w:rFonts w:ascii="Trebuchet MS" w:eastAsia="Times New Roman" w:hAnsi="Trebuchet MS" w:cs="Times New Roman"/>
          <w:bCs/>
          <w:iCs/>
          <w:snapToGrid w:val="0"/>
        </w:rPr>
        <w:t xml:space="preserve"> economy, efficiency and effectiveness) which is essential to ensure the successful implementation of a proje</w:t>
      </w:r>
      <w:r w:rsidR="00B317CC" w:rsidRPr="00A92D14">
        <w:rPr>
          <w:rFonts w:ascii="Trebuchet MS" w:eastAsia="Times New Roman" w:hAnsi="Trebuchet MS" w:cs="Times New Roman"/>
          <w:bCs/>
          <w:iCs/>
          <w:snapToGrid w:val="0"/>
        </w:rPr>
        <w:t xml:space="preserve">ct. </w:t>
      </w:r>
    </w:p>
    <w:p w14:paraId="61848EF2" w14:textId="77777777" w:rsidR="00184D0D" w:rsidRPr="00570ECB" w:rsidRDefault="00184D0D" w:rsidP="00B317CC">
      <w:pPr>
        <w:spacing w:after="0" w:line="276" w:lineRule="auto"/>
        <w:jc w:val="both"/>
        <w:rPr>
          <w:rFonts w:ascii="Trebuchet MS" w:eastAsia="Times New Roman" w:hAnsi="Trebuchet MS" w:cs="Times New Roman"/>
          <w:bCs/>
          <w:iCs/>
          <w:snapToGrid w:val="0"/>
        </w:rPr>
      </w:pPr>
    </w:p>
    <w:p w14:paraId="2064B1E1" w14:textId="2D6D08BC" w:rsidR="00EB6F34" w:rsidRDefault="00EB6F34" w:rsidP="00EB6F34">
      <w:pPr>
        <w:spacing w:after="0" w:line="276" w:lineRule="auto"/>
        <w:jc w:val="both"/>
        <w:rPr>
          <w:rFonts w:ascii="Trebuchet MS" w:eastAsia="Times New Roman" w:hAnsi="Trebuchet MS" w:cs="Times New Roman"/>
          <w:bCs/>
          <w:snapToGrid w:val="0"/>
        </w:rPr>
      </w:pPr>
      <w:r w:rsidRPr="00EB6F34">
        <w:rPr>
          <w:rFonts w:ascii="Trebuchet MS" w:eastAsia="Times New Roman" w:hAnsi="Trebuchet MS" w:cs="Times New Roman"/>
          <w:bCs/>
          <w:snapToGrid w:val="0"/>
        </w:rPr>
        <w:t>The value of the grant for the projects contracted under this call for proposals may be increased</w:t>
      </w:r>
      <w:r w:rsidR="00AD32B0">
        <w:rPr>
          <w:rFonts w:ascii="Trebuchet MS" w:eastAsia="Times New Roman" w:hAnsi="Trebuchet MS" w:cs="Times New Roman"/>
          <w:bCs/>
          <w:snapToGrid w:val="0"/>
        </w:rPr>
        <w:t xml:space="preserve"> subject to the availability of funds at Programme level, </w:t>
      </w:r>
      <w:r w:rsidRPr="00EB6F34">
        <w:rPr>
          <w:rFonts w:ascii="Trebuchet MS" w:eastAsia="Times New Roman" w:hAnsi="Trebuchet MS" w:cs="Times New Roman"/>
          <w:bCs/>
          <w:snapToGrid w:val="0"/>
        </w:rPr>
        <w:t xml:space="preserve">by decision of the Monitoring Committee, based on the proposal made by the Managing Authority, after </w:t>
      </w:r>
      <w:r w:rsidR="003C435F">
        <w:rPr>
          <w:rFonts w:ascii="Trebuchet MS" w:eastAsia="Times New Roman" w:hAnsi="Trebuchet MS" w:cs="Times New Roman"/>
          <w:bCs/>
          <w:snapToGrid w:val="0"/>
        </w:rPr>
        <w:t>analysing</w:t>
      </w:r>
      <w:r w:rsidRPr="00EB6F34">
        <w:rPr>
          <w:rFonts w:ascii="Trebuchet MS" w:eastAsia="Times New Roman" w:hAnsi="Trebuchet MS" w:cs="Times New Roman"/>
          <w:bCs/>
          <w:snapToGrid w:val="0"/>
        </w:rPr>
        <w:t xml:space="preserve"> the Lead Partners’ justifications.</w:t>
      </w:r>
    </w:p>
    <w:p w14:paraId="4AF4E3F2" w14:textId="77777777" w:rsidR="005268F4" w:rsidRPr="00EB6F34" w:rsidRDefault="005268F4" w:rsidP="00EB6F34">
      <w:pPr>
        <w:spacing w:after="0" w:line="276" w:lineRule="auto"/>
        <w:jc w:val="both"/>
        <w:rPr>
          <w:rFonts w:ascii="Trebuchet MS" w:eastAsia="Times New Roman" w:hAnsi="Trebuchet MS" w:cs="Times New Roman"/>
          <w:bCs/>
          <w:snapToGrid w:val="0"/>
        </w:rPr>
      </w:pPr>
    </w:p>
    <w:p w14:paraId="5208BB83" w14:textId="78BB4F1F" w:rsidR="00EB6F34" w:rsidRPr="00C811A3" w:rsidRDefault="00EB6F34" w:rsidP="00EB6F34">
      <w:pPr>
        <w:spacing w:after="0" w:line="276" w:lineRule="auto"/>
        <w:jc w:val="both"/>
        <w:rPr>
          <w:rFonts w:ascii="Trebuchet MS" w:eastAsia="Times New Roman" w:hAnsi="Trebuchet MS" w:cs="Times New Roman"/>
          <w:b/>
          <w:snapToGrid w:val="0"/>
        </w:rPr>
      </w:pPr>
      <w:r w:rsidRPr="00C811A3">
        <w:rPr>
          <w:rFonts w:ascii="Trebuchet MS" w:eastAsia="Times New Roman" w:hAnsi="Trebuchet MS" w:cs="Times New Roman"/>
          <w:b/>
          <w:snapToGrid w:val="0"/>
        </w:rPr>
        <w:t>The increase of the value of the grant shall be done in consideration of achieving the objective of the project and its indicators.</w:t>
      </w:r>
    </w:p>
    <w:p w14:paraId="188809D2" w14:textId="49D6B254" w:rsidR="00F021E0" w:rsidRDefault="00F021E0" w:rsidP="00263237">
      <w:pPr>
        <w:spacing w:after="0" w:line="276" w:lineRule="auto"/>
        <w:jc w:val="both"/>
        <w:rPr>
          <w:rFonts w:ascii="Trebuchet MS" w:eastAsia="Times New Roman" w:hAnsi="Trebuchet MS" w:cs="Times New Roman"/>
          <w:bCs/>
          <w:snapToGrid w:val="0"/>
        </w:rPr>
      </w:pPr>
    </w:p>
    <w:p w14:paraId="28C5C368" w14:textId="4B22D7F5" w:rsidR="00F60E6E" w:rsidRPr="00862B74" w:rsidRDefault="00CC394B" w:rsidP="00CC394B">
      <w:pPr>
        <w:keepNext/>
        <w:keepLines/>
        <w:shd w:val="clear" w:color="auto" w:fill="0070C0"/>
        <w:spacing w:after="0" w:line="276" w:lineRule="auto"/>
        <w:jc w:val="both"/>
        <w:outlineLvl w:val="1"/>
        <w:rPr>
          <w:rFonts w:ascii="Trebuchet MS" w:eastAsia="Times New Roman" w:hAnsi="Trebuchet MS" w:cs="Times New Roman"/>
          <w:snapToGrid w:val="0"/>
        </w:rPr>
      </w:pPr>
      <w:bookmarkStart w:id="106" w:name="_Toc158711883"/>
      <w:r>
        <w:rPr>
          <w:rFonts w:ascii="Trebuchet MS" w:eastAsia="Times New Roman" w:hAnsi="Trebuchet MS" w:cs="Times New Roman"/>
          <w:b/>
          <w:smallCaps/>
          <w:snapToGrid w:val="0"/>
          <w:color w:val="FFFFFF"/>
        </w:rPr>
        <w:t xml:space="preserve">10. </w:t>
      </w:r>
      <w:r w:rsidR="00F60E6E">
        <w:rPr>
          <w:rFonts w:ascii="Trebuchet MS" w:eastAsia="Times New Roman" w:hAnsi="Trebuchet MS" w:cs="Times New Roman"/>
          <w:b/>
          <w:smallCaps/>
          <w:snapToGrid w:val="0"/>
          <w:color w:val="FFFFFF"/>
        </w:rPr>
        <w:t>PROJECT DURATION</w:t>
      </w:r>
      <w:bookmarkEnd w:id="106"/>
    </w:p>
    <w:p w14:paraId="45E63B88" w14:textId="77777777" w:rsidR="00F60E6E" w:rsidRPr="00263237" w:rsidRDefault="00F60E6E" w:rsidP="00F60E6E">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6B36C8CA" w14:textId="749AEDCE" w:rsidR="00EB6F34" w:rsidRDefault="00044BA3" w:rsidP="00B71E73">
      <w:pPr>
        <w:spacing w:after="0" w:line="276" w:lineRule="auto"/>
        <w:jc w:val="both"/>
        <w:rPr>
          <w:rFonts w:ascii="Trebuchet MS" w:hAnsi="Trebuchet MS"/>
        </w:rPr>
      </w:pPr>
      <w:r>
        <w:rPr>
          <w:rFonts w:ascii="Trebuchet MS" w:hAnsi="Trebuchet MS"/>
        </w:rPr>
        <w:t>T</w:t>
      </w:r>
      <w:r w:rsidRPr="00044BA3">
        <w:rPr>
          <w:rFonts w:ascii="Trebuchet MS" w:hAnsi="Trebuchet MS"/>
        </w:rPr>
        <w:t xml:space="preserve">he duration of projects should be </w:t>
      </w:r>
      <w:r w:rsidR="00AC78D1" w:rsidRPr="006C5461">
        <w:rPr>
          <w:rFonts w:ascii="Trebuchet MS" w:hAnsi="Trebuchet MS"/>
          <w:b/>
          <w:bCs/>
        </w:rPr>
        <w:t xml:space="preserve">up to </w:t>
      </w:r>
      <w:r w:rsidR="00E1083A" w:rsidRPr="006C5461">
        <w:rPr>
          <w:rFonts w:ascii="Trebuchet MS" w:hAnsi="Trebuchet MS"/>
          <w:b/>
          <w:bCs/>
        </w:rPr>
        <w:t>18</w:t>
      </w:r>
      <w:r w:rsidR="00EB6F34" w:rsidRPr="00E32D73">
        <w:rPr>
          <w:rFonts w:ascii="Trebuchet MS" w:hAnsi="Trebuchet MS"/>
          <w:b/>
          <w:bCs/>
        </w:rPr>
        <w:t xml:space="preserve"> </w:t>
      </w:r>
      <w:r w:rsidR="00E1083A" w:rsidRPr="00E32D73">
        <w:rPr>
          <w:rFonts w:ascii="Trebuchet MS" w:hAnsi="Trebuchet MS"/>
          <w:b/>
          <w:bCs/>
        </w:rPr>
        <w:t>months</w:t>
      </w:r>
      <w:r w:rsidR="00A92D14" w:rsidRPr="00A32CE3">
        <w:rPr>
          <w:rFonts w:ascii="Trebuchet MS" w:hAnsi="Trebuchet MS"/>
        </w:rPr>
        <w:t>.</w:t>
      </w:r>
      <w:r w:rsidR="00A92D14">
        <w:rPr>
          <w:rFonts w:ascii="Trebuchet MS" w:hAnsi="Trebuchet MS"/>
        </w:rPr>
        <w:t xml:space="preserve"> </w:t>
      </w:r>
    </w:p>
    <w:p w14:paraId="7C785E3A" w14:textId="06A80DA0" w:rsidR="00A91EE0" w:rsidRDefault="00A91EE0" w:rsidP="00EB6F34">
      <w:pPr>
        <w:spacing w:after="0" w:line="276" w:lineRule="auto"/>
        <w:jc w:val="both"/>
        <w:rPr>
          <w:rFonts w:ascii="Trebuchet MS" w:hAnsi="Trebuchet MS"/>
        </w:rPr>
      </w:pPr>
    </w:p>
    <w:p w14:paraId="66B5DEDE" w14:textId="77777777" w:rsidR="00B804A3" w:rsidRPr="00B804A3" w:rsidRDefault="00B804A3" w:rsidP="00B804A3">
      <w:pPr>
        <w:spacing w:after="0" w:line="276" w:lineRule="auto"/>
        <w:jc w:val="both"/>
        <w:rPr>
          <w:rFonts w:ascii="Trebuchet MS" w:hAnsi="Trebuchet MS"/>
          <w:bCs/>
        </w:rPr>
      </w:pPr>
      <w:r w:rsidRPr="00B804A3">
        <w:rPr>
          <w:rFonts w:ascii="Trebuchet MS" w:hAnsi="Trebuchet MS"/>
          <w:bCs/>
        </w:rPr>
        <w:t xml:space="preserve">It is highly recommended to ensure that the project implementation timetable is realistic and designed following a thorough consideration of all risks and external and internal circumstances, which may have an impact on project duration. </w:t>
      </w:r>
    </w:p>
    <w:p w14:paraId="1029B87D" w14:textId="77777777" w:rsidR="00B804A3" w:rsidRDefault="00B804A3" w:rsidP="00B804A3">
      <w:pPr>
        <w:spacing w:after="0" w:line="276" w:lineRule="auto"/>
        <w:jc w:val="both"/>
        <w:rPr>
          <w:rFonts w:ascii="Trebuchet MS" w:hAnsi="Trebuchet MS"/>
          <w:bCs/>
        </w:rPr>
      </w:pPr>
    </w:p>
    <w:p w14:paraId="3B4641F3" w14:textId="3CB2E074" w:rsidR="00EB6F34" w:rsidRDefault="00B804A3" w:rsidP="00EB6F34">
      <w:pPr>
        <w:spacing w:after="0" w:line="276" w:lineRule="auto"/>
        <w:jc w:val="both"/>
        <w:rPr>
          <w:rFonts w:ascii="Trebuchet MS" w:hAnsi="Trebuchet MS"/>
        </w:rPr>
      </w:pPr>
      <w:r w:rsidRPr="00B804A3">
        <w:rPr>
          <w:rFonts w:ascii="Trebuchet MS" w:hAnsi="Trebuchet MS"/>
          <w:bCs/>
        </w:rPr>
        <w:t>If the need may be,</w:t>
      </w:r>
      <w:r>
        <w:rPr>
          <w:rFonts w:ascii="Trebuchet MS" w:hAnsi="Trebuchet MS"/>
        </w:rPr>
        <w:t xml:space="preserve"> t</w:t>
      </w:r>
      <w:r w:rsidR="00EB6F34" w:rsidRPr="00EB6F34">
        <w:rPr>
          <w:rFonts w:ascii="Trebuchet MS" w:hAnsi="Trebuchet MS"/>
        </w:rPr>
        <w:t xml:space="preserve">he project implementation period for the projects contracted under this call for proposals may be increased by decision of the Monitoring Committee, based on the proposal made by the Managing Authority, after </w:t>
      </w:r>
      <w:r w:rsidR="003C435F">
        <w:rPr>
          <w:rFonts w:ascii="Trebuchet MS" w:hAnsi="Trebuchet MS"/>
        </w:rPr>
        <w:t>analysing</w:t>
      </w:r>
      <w:r w:rsidR="00EB6F34" w:rsidRPr="00EB6F34">
        <w:rPr>
          <w:rFonts w:ascii="Trebuchet MS" w:hAnsi="Trebuchet MS"/>
        </w:rPr>
        <w:t xml:space="preserve"> the Lead Partners’ justifications.</w:t>
      </w:r>
    </w:p>
    <w:p w14:paraId="30C3DD31" w14:textId="77777777" w:rsidR="00A91EE0" w:rsidRPr="00EB6F34" w:rsidRDefault="00A91EE0" w:rsidP="00EB6F34">
      <w:pPr>
        <w:spacing w:after="0" w:line="276" w:lineRule="auto"/>
        <w:jc w:val="both"/>
        <w:rPr>
          <w:rFonts w:ascii="Trebuchet MS" w:hAnsi="Trebuchet MS"/>
        </w:rPr>
      </w:pPr>
    </w:p>
    <w:p w14:paraId="115CE1CB" w14:textId="44D74EE0" w:rsidR="00EB6F34" w:rsidRDefault="00EB6F34" w:rsidP="00EB6F34">
      <w:pPr>
        <w:spacing w:after="0" w:line="276" w:lineRule="auto"/>
        <w:jc w:val="both"/>
        <w:rPr>
          <w:rFonts w:ascii="Trebuchet MS" w:hAnsi="Trebuchet MS"/>
          <w:b/>
          <w:bCs/>
        </w:rPr>
      </w:pPr>
      <w:r w:rsidRPr="00162F84">
        <w:rPr>
          <w:rFonts w:ascii="Trebuchet MS" w:hAnsi="Trebuchet MS"/>
          <w:b/>
          <w:bCs/>
        </w:rPr>
        <w:t>The increase of the project implementation period shall be done in consideration of achieving the objective of the project and its indicators.</w:t>
      </w:r>
    </w:p>
    <w:p w14:paraId="5C6C169E" w14:textId="77777777" w:rsidR="008C438C" w:rsidRPr="00162F84" w:rsidRDefault="008C438C" w:rsidP="00EB6F34">
      <w:pPr>
        <w:spacing w:after="0" w:line="276" w:lineRule="auto"/>
        <w:jc w:val="both"/>
        <w:rPr>
          <w:rFonts w:ascii="Trebuchet MS" w:hAnsi="Trebuchet MS"/>
          <w:b/>
          <w:bCs/>
        </w:rPr>
      </w:pPr>
    </w:p>
    <w:p w14:paraId="30B5DC77" w14:textId="77777777" w:rsidR="00B71E73" w:rsidRPr="00B71E73" w:rsidRDefault="00B71E73" w:rsidP="00B71E73">
      <w:pPr>
        <w:spacing w:after="0" w:line="276" w:lineRule="auto"/>
        <w:jc w:val="both"/>
        <w:rPr>
          <w:rFonts w:ascii="Trebuchet MS" w:eastAsia="Times New Roman" w:hAnsi="Trebuchet MS" w:cs="Times New Roman"/>
          <w:b/>
          <w:bCs/>
          <w:snapToGrid w:val="0"/>
        </w:rPr>
      </w:pPr>
    </w:p>
    <w:p w14:paraId="3DD1FA31" w14:textId="23EF965D" w:rsidR="00F60E6E" w:rsidRPr="00862B74" w:rsidRDefault="00CC394B" w:rsidP="00CC394B">
      <w:pPr>
        <w:keepNext/>
        <w:keepLines/>
        <w:shd w:val="clear" w:color="auto" w:fill="0070C0"/>
        <w:spacing w:after="0" w:line="276" w:lineRule="auto"/>
        <w:jc w:val="both"/>
        <w:outlineLvl w:val="1"/>
        <w:rPr>
          <w:rFonts w:ascii="Trebuchet MS" w:eastAsia="Times New Roman" w:hAnsi="Trebuchet MS" w:cs="Times New Roman"/>
          <w:snapToGrid w:val="0"/>
        </w:rPr>
      </w:pPr>
      <w:bookmarkStart w:id="107" w:name="_Toc158711884"/>
      <w:r>
        <w:rPr>
          <w:rFonts w:ascii="Trebuchet MS" w:eastAsia="Times New Roman" w:hAnsi="Trebuchet MS" w:cs="Times New Roman"/>
          <w:b/>
          <w:smallCaps/>
          <w:snapToGrid w:val="0"/>
          <w:color w:val="FFFFFF"/>
        </w:rPr>
        <w:lastRenderedPageBreak/>
        <w:t xml:space="preserve">11. </w:t>
      </w:r>
      <w:r w:rsidR="00F60E6E">
        <w:rPr>
          <w:rFonts w:ascii="Trebuchet MS" w:eastAsia="Times New Roman" w:hAnsi="Trebuchet MS" w:cs="Times New Roman"/>
          <w:b/>
          <w:smallCaps/>
          <w:snapToGrid w:val="0"/>
          <w:color w:val="FFFFFF"/>
        </w:rPr>
        <w:t>FINANCIAL REQUIREMENTS</w:t>
      </w:r>
      <w:bookmarkEnd w:id="107"/>
    </w:p>
    <w:p w14:paraId="3B780EA8" w14:textId="77777777" w:rsidR="00F60E6E" w:rsidRPr="00263237" w:rsidRDefault="00F60E6E" w:rsidP="00F60E6E">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15385504" w14:textId="12F9AF89" w:rsidR="00263237" w:rsidRPr="00706659" w:rsidRDefault="00C77087" w:rsidP="00F60E6E">
      <w:pPr>
        <w:pStyle w:val="Heading2"/>
        <w:rPr>
          <w:rFonts w:ascii="Trebuchet MS" w:eastAsia="Times New Roman" w:hAnsi="Trebuchet MS" w:cs="Times New Roman"/>
          <w:b/>
          <w:snapToGrid w:val="0"/>
          <w:lang w:val="en-US"/>
        </w:rPr>
      </w:pPr>
      <w:bookmarkStart w:id="108" w:name="_Toc158711885"/>
      <w:r>
        <w:rPr>
          <w:rFonts w:ascii="Trebuchet MS" w:eastAsia="Times New Roman" w:hAnsi="Trebuchet MS" w:cs="Times New Roman"/>
          <w:b/>
          <w:snapToGrid w:val="0"/>
          <w:lang w:val="en-US"/>
        </w:rPr>
        <w:t>1</w:t>
      </w:r>
      <w:r w:rsidR="00CC394B">
        <w:rPr>
          <w:rFonts w:ascii="Trebuchet MS" w:eastAsia="Times New Roman" w:hAnsi="Trebuchet MS" w:cs="Times New Roman"/>
          <w:b/>
          <w:snapToGrid w:val="0"/>
          <w:lang w:val="en-US"/>
        </w:rPr>
        <w:t>1</w:t>
      </w:r>
      <w:r w:rsidR="00F60E6E" w:rsidRPr="00706659">
        <w:rPr>
          <w:rFonts w:ascii="Trebuchet MS" w:eastAsia="Times New Roman" w:hAnsi="Trebuchet MS" w:cs="Times New Roman"/>
          <w:b/>
          <w:snapToGrid w:val="0"/>
          <w:lang w:val="en-US"/>
        </w:rPr>
        <w:t>.</w:t>
      </w:r>
      <w:r w:rsidR="00A27B26" w:rsidRPr="00706659">
        <w:rPr>
          <w:rFonts w:ascii="Trebuchet MS" w:eastAsia="Times New Roman" w:hAnsi="Trebuchet MS" w:cs="Times New Roman"/>
          <w:b/>
          <w:snapToGrid w:val="0"/>
          <w:lang w:val="en-US"/>
        </w:rPr>
        <w:t>1</w:t>
      </w:r>
      <w:r w:rsidR="00B302D4" w:rsidRPr="00706659">
        <w:rPr>
          <w:rFonts w:ascii="Trebuchet MS" w:eastAsia="Times New Roman" w:hAnsi="Trebuchet MS" w:cs="Times New Roman"/>
          <w:b/>
          <w:snapToGrid w:val="0"/>
          <w:lang w:val="en-US"/>
        </w:rPr>
        <w:t xml:space="preserve"> </w:t>
      </w:r>
      <w:r w:rsidR="0057511E" w:rsidRPr="00706659">
        <w:rPr>
          <w:rFonts w:ascii="Trebuchet MS" w:eastAsia="Times New Roman" w:hAnsi="Trebuchet MS" w:cs="Times New Roman"/>
          <w:b/>
          <w:snapToGrid w:val="0"/>
          <w:lang w:val="en-US"/>
        </w:rPr>
        <w:t>Expenditure e</w:t>
      </w:r>
      <w:r w:rsidR="00263237" w:rsidRPr="00706659">
        <w:rPr>
          <w:rFonts w:ascii="Trebuchet MS" w:eastAsia="Times New Roman" w:hAnsi="Trebuchet MS" w:cs="Times New Roman"/>
          <w:b/>
          <w:snapToGrid w:val="0"/>
          <w:lang w:val="en-US"/>
        </w:rPr>
        <w:t>ligibility requirements</w:t>
      </w:r>
      <w:bookmarkEnd w:id="108"/>
    </w:p>
    <w:p w14:paraId="2D223174" w14:textId="77777777" w:rsidR="00263237" w:rsidRPr="00327071" w:rsidRDefault="00263237" w:rsidP="00327071">
      <w:pPr>
        <w:pStyle w:val="Heading2"/>
        <w:rPr>
          <w:rFonts w:ascii="Trebuchet MS" w:eastAsia="Times New Roman" w:hAnsi="Trebuchet MS" w:cs="Times New Roman"/>
          <w:b/>
          <w:bCs/>
          <w:snapToGrid w:val="0"/>
        </w:rPr>
      </w:pPr>
    </w:p>
    <w:p w14:paraId="31577B9D" w14:textId="73CB98BD" w:rsidR="00F93055" w:rsidRPr="00F93055" w:rsidRDefault="00E54F1A" w:rsidP="00F93055">
      <w:pPr>
        <w:autoSpaceDE w:val="0"/>
        <w:autoSpaceDN w:val="0"/>
        <w:adjustRightInd w:val="0"/>
        <w:spacing w:after="0" w:line="276" w:lineRule="auto"/>
        <w:jc w:val="both"/>
        <w:rPr>
          <w:rFonts w:ascii="Trebuchet MS" w:hAnsi="Trebuchet MS" w:cs="TrebuchetMS"/>
          <w:color w:val="000000" w:themeColor="text1"/>
        </w:rPr>
      </w:pPr>
      <w:r w:rsidRPr="00155AA8">
        <w:rPr>
          <w:rFonts w:ascii="Trebuchet MS" w:hAnsi="Trebuchet MS" w:cs="TrebuchetMS"/>
          <w:color w:val="000000" w:themeColor="text1"/>
        </w:rPr>
        <w:t xml:space="preserve">As a general principle, expenditure is eligible for funding when fulfilling </w:t>
      </w:r>
      <w:r w:rsidR="00F93055" w:rsidRPr="00F93055">
        <w:rPr>
          <w:rFonts w:ascii="Trebuchet MS" w:hAnsi="Trebuchet MS" w:cs="TrebuchetMS"/>
          <w:color w:val="000000" w:themeColor="text1"/>
        </w:rPr>
        <w:t xml:space="preserve">the applicable national legislation, as well as respecting the specific rules described in the </w:t>
      </w:r>
      <w:hyperlink r:id="rId50" w:history="1">
        <w:r w:rsidR="00F93055" w:rsidRPr="00C049E7">
          <w:rPr>
            <w:rStyle w:val="Hyperlink"/>
            <w:rFonts w:ascii="Trebuchet MS" w:hAnsi="Trebuchet MS" w:cs="TrebuchetMS"/>
          </w:rPr>
          <w:t xml:space="preserve">Common Provisions Regulation </w:t>
        </w:r>
        <w:r w:rsidR="00320F0D" w:rsidRPr="00C049E7">
          <w:rPr>
            <w:rStyle w:val="Hyperlink"/>
            <w:rFonts w:ascii="Trebuchet MS" w:hAnsi="Trebuchet MS" w:cs="TrebuchetMS"/>
          </w:rPr>
          <w:t>(EU Regulation 2021/1060)</w:t>
        </w:r>
      </w:hyperlink>
      <w:r w:rsidR="00320F0D">
        <w:rPr>
          <w:rFonts w:ascii="Trebuchet MS" w:hAnsi="Trebuchet MS" w:cs="TrebuchetMS"/>
          <w:color w:val="000000" w:themeColor="text1"/>
        </w:rPr>
        <w:t xml:space="preserve"> </w:t>
      </w:r>
      <w:r w:rsidR="00F93055" w:rsidRPr="00F93055">
        <w:rPr>
          <w:rFonts w:ascii="Trebuchet MS" w:hAnsi="Trebuchet MS" w:cs="TrebuchetMS"/>
          <w:color w:val="000000" w:themeColor="text1"/>
        </w:rPr>
        <w:t xml:space="preserve">and the </w:t>
      </w:r>
      <w:hyperlink r:id="rId51" w:history="1">
        <w:r w:rsidR="00F93055" w:rsidRPr="00C049E7">
          <w:rPr>
            <w:rStyle w:val="Hyperlink"/>
            <w:rFonts w:ascii="Trebuchet MS" w:hAnsi="Trebuchet MS" w:cs="TrebuchetMS"/>
          </w:rPr>
          <w:t>Interreg Regulation</w:t>
        </w:r>
        <w:r w:rsidR="00320F0D" w:rsidRPr="00C049E7">
          <w:rPr>
            <w:rStyle w:val="Hyperlink"/>
            <w:rFonts w:ascii="Trebuchet MS" w:hAnsi="Trebuchet MS" w:cs="TrebuchetMS"/>
          </w:rPr>
          <w:t xml:space="preserve"> (EU Regulation 2021/1059)</w:t>
        </w:r>
      </w:hyperlink>
      <w:r w:rsidR="00F93055">
        <w:rPr>
          <w:rFonts w:ascii="Trebuchet MS" w:hAnsi="Trebuchet MS" w:cs="TrebuchetMS"/>
          <w:color w:val="000000" w:themeColor="text1"/>
        </w:rPr>
        <w:t>.</w:t>
      </w:r>
      <w:r w:rsidR="00F93055" w:rsidRPr="00F93055">
        <w:rPr>
          <w:rFonts w:ascii="Trebuchet MS" w:hAnsi="Trebuchet MS" w:cs="TrebuchetMS"/>
          <w:color w:val="000000" w:themeColor="text1"/>
        </w:rPr>
        <w:t xml:space="preserve"> </w:t>
      </w:r>
    </w:p>
    <w:p w14:paraId="59FAA422" w14:textId="0FA498D2" w:rsidR="00E54F1A" w:rsidRPr="00155AA8" w:rsidRDefault="00F93055" w:rsidP="004670D9">
      <w:pPr>
        <w:autoSpaceDE w:val="0"/>
        <w:autoSpaceDN w:val="0"/>
        <w:adjustRightInd w:val="0"/>
        <w:spacing w:after="0" w:line="276" w:lineRule="auto"/>
        <w:jc w:val="both"/>
        <w:rPr>
          <w:rFonts w:ascii="Trebuchet MS" w:hAnsi="Trebuchet MS" w:cs="TrebuchetMS"/>
          <w:color w:val="000000" w:themeColor="text1"/>
        </w:rPr>
      </w:pPr>
      <w:r>
        <w:rPr>
          <w:rFonts w:ascii="Trebuchet MS" w:hAnsi="Trebuchet MS" w:cs="TrebuchetMS-Bold"/>
          <w:bCs/>
          <w:color w:val="000000" w:themeColor="text1"/>
        </w:rPr>
        <w:t>The expenditure should mainly:</w:t>
      </w:r>
    </w:p>
    <w:p w14:paraId="2AB3D153" w14:textId="3EA63562" w:rsidR="00E54F1A" w:rsidRPr="00DD549E" w:rsidRDefault="00F93055" w:rsidP="00C36F8B">
      <w:pPr>
        <w:pStyle w:val="ListParagraph"/>
        <w:numPr>
          <w:ilvl w:val="0"/>
          <w:numId w:val="3"/>
        </w:numPr>
        <w:autoSpaceDE w:val="0"/>
        <w:autoSpaceDN w:val="0"/>
        <w:adjustRightInd w:val="0"/>
        <w:spacing w:after="0" w:line="276" w:lineRule="auto"/>
        <w:ind w:left="714" w:hanging="357"/>
        <w:jc w:val="both"/>
        <w:rPr>
          <w:rFonts w:ascii="Trebuchet MS" w:hAnsi="Trebuchet MS" w:cs="TrebuchetMS"/>
          <w:color w:val="000000" w:themeColor="text1"/>
        </w:rPr>
      </w:pPr>
      <w:r>
        <w:rPr>
          <w:rFonts w:ascii="Trebuchet MS" w:hAnsi="Trebuchet MS" w:cs="TrebuchetMS"/>
          <w:color w:val="000000" w:themeColor="text1"/>
        </w:rPr>
        <w:t>Be</w:t>
      </w:r>
      <w:r w:rsidR="00E54F1A" w:rsidRPr="00DD549E">
        <w:rPr>
          <w:rFonts w:ascii="Trebuchet MS" w:hAnsi="Trebuchet MS" w:cs="TrebuchetMS"/>
          <w:color w:val="000000" w:themeColor="text1"/>
        </w:rPr>
        <w:t xml:space="preserve"> relate</w:t>
      </w:r>
      <w:r>
        <w:rPr>
          <w:rFonts w:ascii="Trebuchet MS" w:hAnsi="Trebuchet MS" w:cs="TrebuchetMS"/>
          <w:color w:val="000000" w:themeColor="text1"/>
        </w:rPr>
        <w:t>d</w:t>
      </w:r>
      <w:r w:rsidR="00E54F1A" w:rsidRPr="00DD549E">
        <w:rPr>
          <w:rFonts w:ascii="Trebuchet MS" w:hAnsi="Trebuchet MS" w:cs="TrebuchetMS"/>
          <w:color w:val="000000" w:themeColor="text1"/>
        </w:rPr>
        <w:t xml:space="preserve"> to the costs </w:t>
      </w:r>
      <w:r w:rsidR="0085535E" w:rsidRPr="00DD549E">
        <w:rPr>
          <w:rFonts w:ascii="Trebuchet MS" w:hAnsi="Trebuchet MS" w:cs="TrebuchetMS"/>
          <w:color w:val="000000" w:themeColor="text1"/>
        </w:rPr>
        <w:t xml:space="preserve">estimated </w:t>
      </w:r>
      <w:r w:rsidR="008A4B7F" w:rsidRPr="00DD549E">
        <w:rPr>
          <w:rFonts w:ascii="Trebuchet MS" w:hAnsi="Trebuchet MS" w:cs="TrebuchetMS"/>
          <w:color w:val="000000" w:themeColor="text1"/>
        </w:rPr>
        <w:t xml:space="preserve">and indicated </w:t>
      </w:r>
      <w:r w:rsidR="0085535E" w:rsidRPr="00DD549E">
        <w:rPr>
          <w:rFonts w:ascii="Trebuchet MS" w:hAnsi="Trebuchet MS" w:cs="TrebuchetMS"/>
          <w:color w:val="000000" w:themeColor="text1"/>
        </w:rPr>
        <w:t>in the project budget, necessary for</w:t>
      </w:r>
      <w:r w:rsidR="00E54F1A" w:rsidRPr="00DD549E">
        <w:rPr>
          <w:rFonts w:ascii="Trebuchet MS" w:hAnsi="Trebuchet MS" w:cs="TrebuchetMS"/>
          <w:color w:val="000000" w:themeColor="text1"/>
        </w:rPr>
        <w:t xml:space="preserve"> implementing</w:t>
      </w:r>
      <w:r w:rsidR="0085535E" w:rsidRPr="00DD549E">
        <w:rPr>
          <w:rFonts w:ascii="Trebuchet MS" w:hAnsi="Trebuchet MS" w:cs="TrebuchetMS"/>
          <w:color w:val="000000" w:themeColor="text1"/>
        </w:rPr>
        <w:t xml:space="preserve"> a project, in accordance with the signed grant contract</w:t>
      </w:r>
      <w:r w:rsidR="00E54F1A" w:rsidRPr="00DD549E">
        <w:rPr>
          <w:rFonts w:ascii="Trebuchet MS" w:hAnsi="Trebuchet MS" w:cs="TrebuchetMS"/>
          <w:color w:val="000000" w:themeColor="text1"/>
        </w:rPr>
        <w:t>;</w:t>
      </w:r>
    </w:p>
    <w:p w14:paraId="6588995F" w14:textId="244EA13B" w:rsidR="00E54F1A" w:rsidRPr="00DD549E" w:rsidRDefault="00F93055" w:rsidP="00C36F8B">
      <w:pPr>
        <w:pStyle w:val="ListParagraph"/>
        <w:numPr>
          <w:ilvl w:val="0"/>
          <w:numId w:val="3"/>
        </w:numPr>
        <w:autoSpaceDE w:val="0"/>
        <w:autoSpaceDN w:val="0"/>
        <w:adjustRightInd w:val="0"/>
        <w:spacing w:after="0" w:line="276" w:lineRule="auto"/>
        <w:ind w:left="714" w:hanging="357"/>
        <w:jc w:val="both"/>
        <w:rPr>
          <w:rFonts w:ascii="Trebuchet MS" w:hAnsi="Trebuchet MS" w:cs="TrebuchetMS"/>
          <w:color w:val="000000" w:themeColor="text1"/>
        </w:rPr>
      </w:pPr>
      <w:r>
        <w:rPr>
          <w:rFonts w:ascii="Trebuchet MS" w:hAnsi="Trebuchet MS" w:cs="TrebuchetMS"/>
          <w:color w:val="000000" w:themeColor="text1"/>
        </w:rPr>
        <w:t>Be</w:t>
      </w:r>
      <w:r w:rsidR="00E54F1A" w:rsidRPr="00DD549E">
        <w:rPr>
          <w:rFonts w:ascii="Trebuchet MS" w:hAnsi="Trebuchet MS" w:cs="TrebuchetMS"/>
          <w:color w:val="000000" w:themeColor="text1"/>
        </w:rPr>
        <w:t xml:space="preserve"> relate</w:t>
      </w:r>
      <w:r>
        <w:rPr>
          <w:rFonts w:ascii="Trebuchet MS" w:hAnsi="Trebuchet MS" w:cs="TrebuchetMS"/>
          <w:color w:val="000000" w:themeColor="text1"/>
        </w:rPr>
        <w:t>d</w:t>
      </w:r>
      <w:r w:rsidR="00E54F1A" w:rsidRPr="00DD549E">
        <w:rPr>
          <w:rFonts w:ascii="Trebuchet MS" w:hAnsi="Trebuchet MS" w:cs="TrebuchetMS"/>
          <w:color w:val="000000" w:themeColor="text1"/>
        </w:rPr>
        <w:t xml:space="preserve"> to costs that </w:t>
      </w:r>
      <w:r w:rsidR="008E0625">
        <w:rPr>
          <w:rFonts w:ascii="Trebuchet MS" w:hAnsi="Trebuchet MS" w:cs="TrebuchetMS"/>
          <w:color w:val="000000" w:themeColor="text1"/>
        </w:rPr>
        <w:t xml:space="preserve">were not already financed </w:t>
      </w:r>
      <w:r w:rsidR="00E54F1A" w:rsidRPr="00DD549E">
        <w:rPr>
          <w:rFonts w:ascii="Trebuchet MS" w:hAnsi="Trebuchet MS" w:cs="TrebuchetMS"/>
          <w:color w:val="000000" w:themeColor="text1"/>
        </w:rPr>
        <w:t>from other EU Funds or other</w:t>
      </w:r>
      <w:r w:rsidR="00842037" w:rsidRPr="00DD549E">
        <w:rPr>
          <w:rFonts w:ascii="Trebuchet MS" w:hAnsi="Trebuchet MS" w:cs="TrebuchetMS"/>
          <w:color w:val="000000" w:themeColor="text1"/>
        </w:rPr>
        <w:t xml:space="preserve"> </w:t>
      </w:r>
      <w:r w:rsidR="00E54F1A" w:rsidRPr="00DD549E">
        <w:rPr>
          <w:rFonts w:ascii="Trebuchet MS" w:hAnsi="Trebuchet MS" w:cs="TrebuchetMS"/>
          <w:color w:val="000000" w:themeColor="text1"/>
        </w:rPr>
        <w:t>contributions from third parties</w:t>
      </w:r>
      <w:r w:rsidR="008E0625">
        <w:rPr>
          <w:rFonts w:ascii="Trebuchet MS" w:hAnsi="Trebuchet MS" w:cs="TrebuchetMS"/>
          <w:color w:val="000000" w:themeColor="text1"/>
        </w:rPr>
        <w:t xml:space="preserve"> (no double funding)</w:t>
      </w:r>
      <w:r w:rsidR="00E54F1A" w:rsidRPr="00DD549E">
        <w:rPr>
          <w:rFonts w:ascii="Trebuchet MS" w:hAnsi="Trebuchet MS" w:cs="TrebuchetMS"/>
          <w:color w:val="000000" w:themeColor="text1"/>
        </w:rPr>
        <w:t>;</w:t>
      </w:r>
    </w:p>
    <w:p w14:paraId="2AF6E532" w14:textId="778C1C36" w:rsidR="009A213D" w:rsidRPr="00560E93" w:rsidRDefault="00F93055" w:rsidP="00C36F8B">
      <w:pPr>
        <w:pStyle w:val="ListParagraph"/>
        <w:numPr>
          <w:ilvl w:val="0"/>
          <w:numId w:val="3"/>
        </w:numPr>
        <w:autoSpaceDE w:val="0"/>
        <w:autoSpaceDN w:val="0"/>
        <w:adjustRightInd w:val="0"/>
        <w:spacing w:after="0" w:line="276" w:lineRule="auto"/>
        <w:ind w:left="714" w:hanging="357"/>
        <w:jc w:val="both"/>
        <w:rPr>
          <w:rFonts w:ascii="Trebuchet MS" w:hAnsi="Trebuchet MS" w:cs="TrebuchetMS"/>
          <w:color w:val="000000" w:themeColor="text1"/>
        </w:rPr>
      </w:pPr>
      <w:r>
        <w:rPr>
          <w:rFonts w:ascii="Trebuchet MS" w:hAnsi="Trebuchet MS" w:cs="TrebuchetMS"/>
          <w:color w:val="000000" w:themeColor="text1"/>
        </w:rPr>
        <w:t xml:space="preserve">Be </w:t>
      </w:r>
      <w:r w:rsidR="00E54F1A" w:rsidRPr="00560E93">
        <w:rPr>
          <w:rFonts w:ascii="Trebuchet MS" w:hAnsi="Trebuchet MS" w:cs="TrebuchetMS"/>
          <w:color w:val="000000" w:themeColor="text1"/>
        </w:rPr>
        <w:t>essential for the achievement of the project objectives/outputs and it would not be</w:t>
      </w:r>
      <w:r w:rsidR="00842037" w:rsidRPr="00560E93">
        <w:rPr>
          <w:rFonts w:ascii="Trebuchet MS" w:hAnsi="Trebuchet MS" w:cs="TrebuchetMS"/>
          <w:color w:val="000000" w:themeColor="text1"/>
        </w:rPr>
        <w:t xml:space="preserve"> </w:t>
      </w:r>
      <w:r w:rsidR="00E54F1A" w:rsidRPr="00560E93">
        <w:rPr>
          <w:rFonts w:ascii="Trebuchet MS" w:hAnsi="Trebuchet MS" w:cs="TrebuchetMS"/>
          <w:color w:val="000000" w:themeColor="text1"/>
        </w:rPr>
        <w:t>incurred if the project is not carried out;</w:t>
      </w:r>
    </w:p>
    <w:p w14:paraId="2B7DE676" w14:textId="44FEE043" w:rsidR="009F2B99" w:rsidRPr="00560E93" w:rsidRDefault="00F93055" w:rsidP="00C36F8B">
      <w:pPr>
        <w:pStyle w:val="ListParagraph"/>
        <w:numPr>
          <w:ilvl w:val="0"/>
          <w:numId w:val="3"/>
        </w:numPr>
        <w:autoSpaceDE w:val="0"/>
        <w:autoSpaceDN w:val="0"/>
        <w:adjustRightInd w:val="0"/>
        <w:spacing w:after="0" w:line="276" w:lineRule="auto"/>
        <w:ind w:left="714" w:hanging="357"/>
        <w:jc w:val="both"/>
        <w:rPr>
          <w:rFonts w:ascii="Trebuchet MS" w:hAnsi="Trebuchet MS" w:cs="TrebuchetMS"/>
          <w:color w:val="000000" w:themeColor="text1"/>
        </w:rPr>
      </w:pPr>
      <w:r>
        <w:rPr>
          <w:rFonts w:ascii="Trebuchet MS" w:hAnsi="Trebuchet MS" w:cs="TrebuchetMS"/>
          <w:color w:val="000000" w:themeColor="text1"/>
        </w:rPr>
        <w:t xml:space="preserve">Be </w:t>
      </w:r>
      <w:r w:rsidR="009F2B99" w:rsidRPr="00560E93">
        <w:rPr>
          <w:rFonts w:ascii="Trebuchet MS" w:hAnsi="Trebuchet MS" w:cs="TrebuchetMS"/>
          <w:color w:val="000000" w:themeColor="text1"/>
        </w:rPr>
        <w:t>relate</w:t>
      </w:r>
      <w:r>
        <w:rPr>
          <w:rFonts w:ascii="Trebuchet MS" w:hAnsi="Trebuchet MS" w:cs="TrebuchetMS"/>
          <w:color w:val="000000" w:themeColor="text1"/>
        </w:rPr>
        <w:t>d</w:t>
      </w:r>
      <w:r w:rsidR="009F2B99" w:rsidRPr="00560E93">
        <w:rPr>
          <w:rFonts w:ascii="Trebuchet MS" w:hAnsi="Trebuchet MS" w:cs="TrebuchetMS"/>
          <w:color w:val="000000" w:themeColor="text1"/>
        </w:rPr>
        <w:t xml:space="preserve"> to </w:t>
      </w:r>
      <w:r w:rsidR="007404AE" w:rsidRPr="00560E93">
        <w:rPr>
          <w:rFonts w:ascii="Trebuchet MS" w:hAnsi="Trebuchet MS" w:cs="TrebuchetMS"/>
          <w:color w:val="000000" w:themeColor="text1"/>
        </w:rPr>
        <w:t>activities</w:t>
      </w:r>
      <w:r w:rsidR="009F2B99" w:rsidRPr="00560E93">
        <w:rPr>
          <w:rFonts w:ascii="Trebuchet MS" w:hAnsi="Trebuchet MS" w:cs="TrebuchetMS"/>
          <w:color w:val="000000" w:themeColor="text1"/>
        </w:rPr>
        <w:t xml:space="preserve"> implemented in accordance with the programme rules as concerns the eligible geographical location where programme activities are being implemented</w:t>
      </w:r>
      <w:r w:rsidR="00C45424">
        <w:rPr>
          <w:rFonts w:ascii="Trebuchet MS" w:hAnsi="Trebuchet MS" w:cs="TrebuchetMS"/>
          <w:color w:val="000000" w:themeColor="text1"/>
        </w:rPr>
        <w:t>;</w:t>
      </w:r>
    </w:p>
    <w:p w14:paraId="43B07AD1" w14:textId="00EE31FA" w:rsidR="00E54F1A" w:rsidRPr="006075A8" w:rsidRDefault="00F93055" w:rsidP="006075A8">
      <w:pPr>
        <w:pStyle w:val="ListParagraph"/>
        <w:numPr>
          <w:ilvl w:val="0"/>
          <w:numId w:val="3"/>
        </w:numPr>
        <w:autoSpaceDE w:val="0"/>
        <w:autoSpaceDN w:val="0"/>
        <w:adjustRightInd w:val="0"/>
        <w:spacing w:after="0" w:line="276" w:lineRule="auto"/>
        <w:jc w:val="both"/>
        <w:rPr>
          <w:rFonts w:ascii="Trebuchet MS" w:hAnsi="Trebuchet MS" w:cs="TrebuchetMS"/>
          <w:color w:val="000000" w:themeColor="text1"/>
        </w:rPr>
      </w:pPr>
      <w:r>
        <w:rPr>
          <w:rFonts w:ascii="Trebuchet MS" w:hAnsi="Trebuchet MS" w:cs="TrebuchetMS"/>
          <w:color w:val="000000" w:themeColor="text1"/>
        </w:rPr>
        <w:t xml:space="preserve">Be </w:t>
      </w:r>
      <w:r w:rsidR="006075A8" w:rsidRPr="00CB4110">
        <w:rPr>
          <w:rFonts w:ascii="Trebuchet MS" w:hAnsi="Trebuchet MS" w:cs="TrebuchetMS"/>
          <w:bCs/>
          <w:color w:val="000000" w:themeColor="text1"/>
          <w:lang w:val="ro-RO"/>
        </w:rPr>
        <w:t xml:space="preserve">incurred during the implementation period of the Project and </w:t>
      </w:r>
      <w:r w:rsidR="006075A8" w:rsidRPr="00CB4110">
        <w:rPr>
          <w:rFonts w:ascii="Trebuchet MS" w:hAnsi="Trebuchet MS" w:cs="TrebuchetMS"/>
          <w:color w:val="000000" w:themeColor="text1"/>
          <w:lang w:val="ro-RO"/>
        </w:rPr>
        <w:t>paid before the submission of the final report</w:t>
      </w:r>
      <w:r w:rsidR="00E54F1A" w:rsidRPr="006075A8">
        <w:rPr>
          <w:rFonts w:ascii="Trebuchet MS" w:hAnsi="Trebuchet MS" w:cs="TrebuchetMS"/>
          <w:color w:val="000000" w:themeColor="text1"/>
        </w:rPr>
        <w:t>;</w:t>
      </w:r>
    </w:p>
    <w:p w14:paraId="4D081F7A" w14:textId="3559A45F" w:rsidR="00C7716D" w:rsidRPr="00560E93" w:rsidRDefault="00F93055" w:rsidP="00A656B1">
      <w:pPr>
        <w:pStyle w:val="ListParagraph"/>
        <w:numPr>
          <w:ilvl w:val="0"/>
          <w:numId w:val="3"/>
        </w:numPr>
        <w:autoSpaceDE w:val="0"/>
        <w:autoSpaceDN w:val="0"/>
        <w:adjustRightInd w:val="0"/>
        <w:spacing w:after="0" w:line="276" w:lineRule="auto"/>
        <w:jc w:val="both"/>
        <w:rPr>
          <w:rFonts w:ascii="Trebuchet MS" w:hAnsi="Trebuchet MS"/>
          <w:color w:val="000000" w:themeColor="text1"/>
        </w:rPr>
      </w:pPr>
      <w:r>
        <w:rPr>
          <w:rFonts w:ascii="Trebuchet MS" w:hAnsi="Trebuchet MS" w:cs="TrebuchetMS"/>
          <w:color w:val="000000" w:themeColor="text1"/>
        </w:rPr>
        <w:t xml:space="preserve">Be </w:t>
      </w:r>
      <w:r w:rsidR="008A4B7F" w:rsidRPr="00C45424">
        <w:rPr>
          <w:rFonts w:ascii="Trebuchet MS" w:hAnsi="Trebuchet MS" w:cs="TrebuchetMS"/>
          <w:color w:val="000000" w:themeColor="text1"/>
        </w:rPr>
        <w:t>identifiable</w:t>
      </w:r>
      <w:r w:rsidR="008E0625">
        <w:rPr>
          <w:rFonts w:ascii="Trebuchet MS" w:hAnsi="Trebuchet MS" w:cs="TrebuchetMS"/>
          <w:color w:val="000000" w:themeColor="text1"/>
        </w:rPr>
        <w:t>,</w:t>
      </w:r>
      <w:r w:rsidR="008A4B7F" w:rsidRPr="00C45424">
        <w:rPr>
          <w:rFonts w:ascii="Trebuchet MS" w:hAnsi="Trebuchet MS" w:cs="TrebuchetMS"/>
          <w:color w:val="000000" w:themeColor="text1"/>
        </w:rPr>
        <w:t xml:space="preserve"> verifiable</w:t>
      </w:r>
      <w:r w:rsidR="008E0625">
        <w:rPr>
          <w:rFonts w:ascii="Trebuchet MS" w:hAnsi="Trebuchet MS" w:cs="TrebuchetMS"/>
          <w:color w:val="000000" w:themeColor="text1"/>
        </w:rPr>
        <w:t xml:space="preserve"> and</w:t>
      </w:r>
      <w:r w:rsidR="008A4B7F" w:rsidRPr="00C45424">
        <w:rPr>
          <w:rFonts w:ascii="Trebuchet MS" w:hAnsi="Trebuchet MS" w:cs="TrebuchetMS"/>
          <w:color w:val="000000" w:themeColor="text1"/>
        </w:rPr>
        <w:t xml:space="preserve"> </w:t>
      </w:r>
      <w:r w:rsidR="00E54F1A" w:rsidRPr="00560E93">
        <w:rPr>
          <w:rFonts w:ascii="Trebuchet MS" w:hAnsi="Trebuchet MS" w:cs="TrebuchetMS"/>
          <w:color w:val="000000" w:themeColor="text1"/>
        </w:rPr>
        <w:t xml:space="preserve">registered in the </w:t>
      </w:r>
      <w:r w:rsidR="00E90034">
        <w:rPr>
          <w:rFonts w:ascii="Trebuchet MS" w:hAnsi="Trebuchet MS" w:cs="TrebuchetMS"/>
          <w:color w:val="000000" w:themeColor="text1"/>
        </w:rPr>
        <w:t>partner’s</w:t>
      </w:r>
      <w:r w:rsidR="00E54F1A" w:rsidRPr="00560E93">
        <w:rPr>
          <w:rFonts w:ascii="Trebuchet MS" w:hAnsi="Trebuchet MS" w:cs="TrebuchetMS"/>
          <w:color w:val="000000" w:themeColor="text1"/>
        </w:rPr>
        <w:t xml:space="preserve"> accounts through a separate accounting system or </w:t>
      </w:r>
      <w:r w:rsidR="00FD4D29">
        <w:rPr>
          <w:rFonts w:ascii="Trebuchet MS" w:hAnsi="Trebuchet MS" w:cs="TrebuchetMS"/>
          <w:color w:val="000000" w:themeColor="text1"/>
        </w:rPr>
        <w:t xml:space="preserve">appropriate </w:t>
      </w:r>
      <w:r w:rsidR="00E54F1A" w:rsidRPr="00560E93">
        <w:rPr>
          <w:rFonts w:ascii="Trebuchet MS" w:hAnsi="Trebuchet MS" w:cs="TrebuchetMS"/>
          <w:color w:val="000000" w:themeColor="text1"/>
        </w:rPr>
        <w:t xml:space="preserve">accounting </w:t>
      </w:r>
      <w:r w:rsidR="00C7716D" w:rsidRPr="00560E93">
        <w:rPr>
          <w:rFonts w:ascii="Trebuchet MS" w:hAnsi="Trebuchet MS"/>
          <w:color w:val="000000" w:themeColor="text1"/>
        </w:rPr>
        <w:t xml:space="preserve">codes for all transactions relating to the </w:t>
      </w:r>
      <w:r w:rsidR="0088094C">
        <w:rPr>
          <w:rFonts w:ascii="Trebuchet MS" w:hAnsi="Trebuchet MS"/>
          <w:color w:val="000000" w:themeColor="text1"/>
        </w:rPr>
        <w:t>project</w:t>
      </w:r>
      <w:r w:rsidR="00C7716D" w:rsidRPr="00560E93">
        <w:rPr>
          <w:rFonts w:ascii="Trebuchet MS" w:hAnsi="Trebuchet MS"/>
          <w:color w:val="000000" w:themeColor="text1"/>
        </w:rPr>
        <w:t>;</w:t>
      </w:r>
    </w:p>
    <w:p w14:paraId="11FAF355" w14:textId="6D05C872" w:rsidR="002D36A5" w:rsidRPr="00560E93" w:rsidRDefault="008E0625" w:rsidP="00A656B1">
      <w:pPr>
        <w:pStyle w:val="ListParagraph"/>
        <w:numPr>
          <w:ilvl w:val="0"/>
          <w:numId w:val="3"/>
        </w:numPr>
        <w:autoSpaceDE w:val="0"/>
        <w:autoSpaceDN w:val="0"/>
        <w:adjustRightInd w:val="0"/>
        <w:spacing w:after="0" w:line="276" w:lineRule="auto"/>
        <w:jc w:val="both"/>
        <w:rPr>
          <w:rFonts w:ascii="Trebuchet MS" w:hAnsi="Trebuchet MS"/>
          <w:color w:val="000000" w:themeColor="text1"/>
        </w:rPr>
      </w:pPr>
      <w:r>
        <w:rPr>
          <w:rFonts w:ascii="Trebuchet MS" w:hAnsi="Trebuchet MS"/>
          <w:color w:val="000000" w:themeColor="text1"/>
        </w:rPr>
        <w:t>C</w:t>
      </w:r>
      <w:r w:rsidR="002D36A5" w:rsidRPr="00560E93">
        <w:rPr>
          <w:rFonts w:ascii="Trebuchet MS" w:hAnsi="Trebuchet MS"/>
          <w:color w:val="000000" w:themeColor="text1"/>
        </w:rPr>
        <w:t xml:space="preserve">omply with the requirements of </w:t>
      </w:r>
      <w:r w:rsidR="008667DB">
        <w:rPr>
          <w:rFonts w:ascii="Trebuchet MS" w:hAnsi="Trebuchet MS"/>
          <w:color w:val="000000" w:themeColor="text1"/>
        </w:rPr>
        <w:t>the applicable national</w:t>
      </w:r>
      <w:r w:rsidR="002D36A5" w:rsidRPr="00560E93">
        <w:rPr>
          <w:rFonts w:ascii="Trebuchet MS" w:hAnsi="Trebuchet MS"/>
          <w:color w:val="000000" w:themeColor="text1"/>
        </w:rPr>
        <w:t xml:space="preserve"> legislation;</w:t>
      </w:r>
    </w:p>
    <w:p w14:paraId="126372BD" w14:textId="4A723069" w:rsidR="002D36A5" w:rsidRPr="00560E93" w:rsidRDefault="008E0625" w:rsidP="00A656B1">
      <w:pPr>
        <w:pStyle w:val="ListParagraph"/>
        <w:numPr>
          <w:ilvl w:val="0"/>
          <w:numId w:val="3"/>
        </w:numPr>
        <w:autoSpaceDE w:val="0"/>
        <w:autoSpaceDN w:val="0"/>
        <w:adjustRightInd w:val="0"/>
        <w:spacing w:after="0" w:line="276" w:lineRule="auto"/>
        <w:jc w:val="both"/>
        <w:rPr>
          <w:rFonts w:ascii="Trebuchet MS" w:hAnsi="Trebuchet MS"/>
          <w:color w:val="000000" w:themeColor="text1"/>
        </w:rPr>
      </w:pPr>
      <w:r>
        <w:rPr>
          <w:rFonts w:ascii="Trebuchet MS" w:hAnsi="Trebuchet MS"/>
          <w:color w:val="000000" w:themeColor="text1"/>
        </w:rPr>
        <w:t>Be</w:t>
      </w:r>
      <w:r w:rsidR="002D36A5" w:rsidRPr="00560E93">
        <w:rPr>
          <w:rFonts w:ascii="Trebuchet MS" w:hAnsi="Trebuchet MS"/>
          <w:color w:val="000000" w:themeColor="text1"/>
        </w:rPr>
        <w:t xml:space="preserve"> supported by invoices, proof of payment and/or accounting documents</w:t>
      </w:r>
      <w:r w:rsidR="008D50A3" w:rsidRPr="00560E93">
        <w:rPr>
          <w:rFonts w:ascii="Trebuchet MS" w:hAnsi="Trebuchet MS"/>
          <w:color w:val="000000" w:themeColor="text1"/>
        </w:rPr>
        <w:t xml:space="preserve"> of equivalent probative value;</w:t>
      </w:r>
    </w:p>
    <w:p w14:paraId="5915BF60" w14:textId="418B8016" w:rsidR="00A91EE0" w:rsidRDefault="008E0625" w:rsidP="00A91EE0">
      <w:pPr>
        <w:pStyle w:val="ListParagraph"/>
        <w:numPr>
          <w:ilvl w:val="0"/>
          <w:numId w:val="3"/>
        </w:numPr>
        <w:autoSpaceDE w:val="0"/>
        <w:autoSpaceDN w:val="0"/>
        <w:adjustRightInd w:val="0"/>
        <w:spacing w:after="0" w:line="276" w:lineRule="auto"/>
        <w:jc w:val="both"/>
        <w:rPr>
          <w:rFonts w:ascii="Trebuchet MS" w:hAnsi="Trebuchet MS" w:cs="TrebuchetMS"/>
          <w:color w:val="000000" w:themeColor="text1"/>
        </w:rPr>
      </w:pPr>
      <w:r>
        <w:rPr>
          <w:rFonts w:ascii="Trebuchet MS" w:hAnsi="Trebuchet MS" w:cs="TrebuchetMS"/>
          <w:color w:val="000000" w:themeColor="text1"/>
        </w:rPr>
        <w:t>Observe t</w:t>
      </w:r>
      <w:r w:rsidR="00E54F1A" w:rsidRPr="00DD549E">
        <w:rPr>
          <w:rFonts w:ascii="Trebuchet MS" w:hAnsi="Trebuchet MS" w:cs="TrebuchetMS"/>
          <w:color w:val="000000" w:themeColor="text1"/>
        </w:rPr>
        <w:t xml:space="preserve">he relevant public procurement rules, </w:t>
      </w:r>
      <w:r w:rsidR="00C37ABF" w:rsidRPr="00DD549E">
        <w:rPr>
          <w:rFonts w:ascii="Trebuchet MS" w:hAnsi="Trebuchet MS" w:cs="TrebuchetMS"/>
          <w:color w:val="000000" w:themeColor="text1"/>
        </w:rPr>
        <w:t>as</w:t>
      </w:r>
      <w:r w:rsidR="0019019B">
        <w:rPr>
          <w:rFonts w:ascii="Trebuchet MS" w:hAnsi="Trebuchet MS" w:cs="TrebuchetMS"/>
          <w:color w:val="000000" w:themeColor="text1"/>
        </w:rPr>
        <w:t xml:space="preserve"> </w:t>
      </w:r>
      <w:r w:rsidR="00E54F1A" w:rsidRPr="00DD549E">
        <w:rPr>
          <w:rFonts w:ascii="Trebuchet MS" w:hAnsi="Trebuchet MS" w:cs="TrebuchetMS"/>
          <w:color w:val="000000" w:themeColor="text1"/>
        </w:rPr>
        <w:t>applicable;</w:t>
      </w:r>
    </w:p>
    <w:p w14:paraId="6C2BC96E" w14:textId="68AEB0B5" w:rsidR="00832C14" w:rsidRPr="00A91EE0" w:rsidRDefault="008E0625" w:rsidP="00A91EE0">
      <w:pPr>
        <w:pStyle w:val="ListParagraph"/>
        <w:numPr>
          <w:ilvl w:val="0"/>
          <w:numId w:val="3"/>
        </w:numPr>
        <w:autoSpaceDE w:val="0"/>
        <w:autoSpaceDN w:val="0"/>
        <w:adjustRightInd w:val="0"/>
        <w:spacing w:after="0" w:line="276" w:lineRule="auto"/>
        <w:jc w:val="both"/>
        <w:rPr>
          <w:rFonts w:ascii="Trebuchet MS" w:hAnsi="Trebuchet MS" w:cs="TrebuchetMS"/>
          <w:color w:val="000000" w:themeColor="text1"/>
        </w:rPr>
      </w:pPr>
      <w:r>
        <w:rPr>
          <w:rFonts w:ascii="Trebuchet MS" w:hAnsi="Trebuchet MS" w:cs="TrebuchetMS"/>
          <w:color w:val="000000" w:themeColor="text1"/>
        </w:rPr>
        <w:t xml:space="preserve">Be </w:t>
      </w:r>
      <w:r w:rsidR="00E54F1A" w:rsidRPr="00A91EE0">
        <w:rPr>
          <w:rFonts w:ascii="Trebuchet MS" w:hAnsi="Trebuchet MS" w:cs="TrebuchetMS"/>
          <w:color w:val="000000" w:themeColor="text1"/>
        </w:rPr>
        <w:t>validated by an authorised controller</w:t>
      </w:r>
      <w:r>
        <w:rPr>
          <w:rFonts w:ascii="Trebuchet MS" w:hAnsi="Trebuchet MS" w:cs="TrebuchetMS"/>
          <w:color w:val="000000" w:themeColor="text1"/>
        </w:rPr>
        <w:t>.</w:t>
      </w:r>
    </w:p>
    <w:p w14:paraId="644DF1D0" w14:textId="77777777" w:rsidR="00243697" w:rsidRDefault="00243697" w:rsidP="00832C14">
      <w:pPr>
        <w:spacing w:after="0" w:line="276" w:lineRule="auto"/>
        <w:jc w:val="both"/>
        <w:rPr>
          <w:rFonts w:ascii="Trebuchet MS" w:hAnsi="Trebuchet MS" w:cs="EUAlbertina"/>
          <w:color w:val="000000"/>
          <w:lang w:val="en-US"/>
        </w:rPr>
      </w:pPr>
    </w:p>
    <w:p w14:paraId="028EE430" w14:textId="735378CB" w:rsidR="00A91EE0" w:rsidRDefault="00243697" w:rsidP="00832C14">
      <w:pPr>
        <w:spacing w:after="0" w:line="276" w:lineRule="auto"/>
        <w:jc w:val="both"/>
        <w:rPr>
          <w:rFonts w:ascii="Trebuchet MS" w:hAnsi="Trebuchet MS" w:cs="EUAlbertina"/>
          <w:color w:val="000000"/>
          <w:lang w:val="en-US"/>
        </w:rPr>
      </w:pPr>
      <w:r w:rsidRPr="00243697">
        <w:rPr>
          <w:rFonts w:ascii="Trebuchet MS" w:hAnsi="Trebuchet MS" w:cs="EUAlbertina"/>
          <w:color w:val="000000"/>
          <w:lang w:val="en-US"/>
        </w:rPr>
        <w:t>The eligibility of expenditure applies to both public and own contribution, so it is not possible to consider an ineligible expenditure as own contribution.</w:t>
      </w:r>
    </w:p>
    <w:p w14:paraId="22BFD400" w14:textId="77777777" w:rsidR="00243697" w:rsidRDefault="00243697" w:rsidP="00832C14">
      <w:pPr>
        <w:spacing w:after="0" w:line="276" w:lineRule="auto"/>
        <w:jc w:val="both"/>
        <w:rPr>
          <w:rFonts w:ascii="Trebuchet MS" w:hAnsi="Trebuchet MS" w:cs="EUAlbertina"/>
          <w:color w:val="000000"/>
          <w:lang w:val="en-US"/>
        </w:rPr>
      </w:pPr>
    </w:p>
    <w:p w14:paraId="5BDC31F0" w14:textId="3DB3B891" w:rsidR="00AE32EB" w:rsidRDefault="00832C14" w:rsidP="00832C14">
      <w:pPr>
        <w:spacing w:after="0" w:line="276" w:lineRule="auto"/>
        <w:jc w:val="both"/>
        <w:rPr>
          <w:rFonts w:ascii="Trebuchet MS" w:hAnsi="Trebuchet MS" w:cs="EUAlbertina"/>
          <w:color w:val="000000"/>
          <w:lang w:val="en-US"/>
        </w:rPr>
      </w:pPr>
      <w:r w:rsidRPr="00832C14">
        <w:rPr>
          <w:rFonts w:ascii="Trebuchet MS" w:hAnsi="Trebuchet MS" w:cs="EUAlbertina"/>
          <w:color w:val="000000"/>
          <w:lang w:val="en-US"/>
        </w:rPr>
        <w:t xml:space="preserve">Note that the eligible costs </w:t>
      </w:r>
      <w:r w:rsidR="00243697">
        <w:rPr>
          <w:rFonts w:ascii="Trebuchet MS" w:hAnsi="Trebuchet MS" w:cs="EUAlbertina"/>
          <w:color w:val="000000"/>
          <w:lang w:val="en-US"/>
        </w:rPr>
        <w:t xml:space="preserve">for small scale projects </w:t>
      </w:r>
      <w:r w:rsidR="00537C41">
        <w:rPr>
          <w:rFonts w:ascii="Trebuchet MS" w:hAnsi="Trebuchet MS" w:cs="EUAlbertina"/>
          <w:color w:val="000000"/>
          <w:lang w:val="en-US"/>
        </w:rPr>
        <w:t xml:space="preserve">are </w:t>
      </w:r>
      <w:r w:rsidRPr="00832C14">
        <w:rPr>
          <w:rFonts w:ascii="Trebuchet MS" w:hAnsi="Trebuchet MS" w:cs="EUAlbertina"/>
          <w:color w:val="000000"/>
          <w:lang w:val="en-US"/>
        </w:rPr>
        <w:t>based on</w:t>
      </w:r>
      <w:r w:rsidR="00AE32EB">
        <w:rPr>
          <w:rFonts w:ascii="Trebuchet MS" w:hAnsi="Trebuchet MS" w:cs="EUAlbertina"/>
          <w:color w:val="000000"/>
          <w:lang w:val="en-US"/>
        </w:rPr>
        <w:t>:</w:t>
      </w:r>
    </w:p>
    <w:p w14:paraId="42DAFBE7" w14:textId="61C55AFE" w:rsidR="00AE32EB" w:rsidRPr="004005D1" w:rsidRDefault="004005D1" w:rsidP="004005D1">
      <w:pPr>
        <w:spacing w:after="0" w:line="276" w:lineRule="auto"/>
        <w:jc w:val="both"/>
        <w:rPr>
          <w:rFonts w:ascii="Trebuchet MS" w:hAnsi="Trebuchet MS" w:cs="EUAlbertina"/>
          <w:color w:val="000000"/>
          <w:lang w:val="en-US"/>
        </w:rPr>
      </w:pPr>
      <w:r>
        <w:rPr>
          <w:rFonts w:ascii="Trebuchet MS" w:hAnsi="Trebuchet MS" w:cs="EUAlbertina"/>
          <w:color w:val="000000"/>
          <w:lang w:val="en-US"/>
        </w:rPr>
        <w:t xml:space="preserve">- </w:t>
      </w:r>
      <w:r w:rsidR="00832C14" w:rsidRPr="004005D1">
        <w:rPr>
          <w:rFonts w:ascii="Trebuchet MS" w:hAnsi="Trebuchet MS" w:cs="EUAlbertina"/>
          <w:b/>
          <w:bCs/>
          <w:color w:val="000000"/>
          <w:u w:val="single"/>
          <w:lang w:val="en-US"/>
        </w:rPr>
        <w:t>real costs</w:t>
      </w:r>
      <w:r w:rsidR="00537C41" w:rsidRPr="004005D1">
        <w:rPr>
          <w:rFonts w:ascii="Trebuchet MS" w:hAnsi="Trebuchet MS" w:cs="EUAlbertina"/>
          <w:color w:val="000000"/>
          <w:lang w:val="en-US"/>
        </w:rPr>
        <w:t xml:space="preserve"> </w:t>
      </w:r>
      <w:r w:rsidR="00EE3E6F" w:rsidRPr="004005D1">
        <w:rPr>
          <w:rFonts w:ascii="Trebuchet MS" w:hAnsi="Trebuchet MS" w:cs="EUAlbertina"/>
          <w:color w:val="000000"/>
          <w:lang w:val="en-US"/>
        </w:rPr>
        <w:t>(</w:t>
      </w:r>
      <w:r w:rsidR="00EE3E6F" w:rsidRPr="004005D1">
        <w:rPr>
          <w:rFonts w:ascii="Trebuchet MS" w:hAnsi="Trebuchet MS" w:cs="EUAlbertina"/>
          <w:i/>
          <w:iCs/>
          <w:color w:val="000000"/>
          <w:lang w:val="en-US"/>
        </w:rPr>
        <w:t>Staff costs</w:t>
      </w:r>
      <w:r w:rsidR="00EE3E6F" w:rsidRPr="004005D1">
        <w:rPr>
          <w:rFonts w:ascii="Trebuchet MS" w:hAnsi="Trebuchet MS" w:cs="EUAlbertina"/>
          <w:color w:val="000000"/>
          <w:lang w:val="en-US"/>
        </w:rPr>
        <w:t>)</w:t>
      </w:r>
      <w:r>
        <w:rPr>
          <w:rFonts w:ascii="Trebuchet MS" w:hAnsi="Trebuchet MS" w:cs="EUAlbertina"/>
          <w:color w:val="000000"/>
          <w:lang w:val="en-US"/>
        </w:rPr>
        <w:t xml:space="preserve"> </w:t>
      </w:r>
    </w:p>
    <w:p w14:paraId="034847BC" w14:textId="7345AB2B" w:rsidR="00AE32EB" w:rsidRDefault="00AE32EB" w:rsidP="00832C14">
      <w:pPr>
        <w:spacing w:after="0" w:line="276" w:lineRule="auto"/>
        <w:jc w:val="both"/>
        <w:rPr>
          <w:rFonts w:ascii="Trebuchet MS" w:hAnsi="Trebuchet MS" w:cs="EUAlbertina"/>
          <w:bCs/>
          <w:color w:val="000000"/>
        </w:rPr>
      </w:pPr>
      <w:r>
        <w:rPr>
          <w:rFonts w:ascii="Trebuchet MS" w:hAnsi="Trebuchet MS" w:cs="EUAlbertina"/>
          <w:color w:val="000000"/>
          <w:lang w:val="en-US"/>
        </w:rPr>
        <w:t xml:space="preserve">In this case </w:t>
      </w:r>
      <w:r w:rsidRPr="00AE32EB">
        <w:rPr>
          <w:rFonts w:ascii="Trebuchet MS" w:hAnsi="Trebuchet MS" w:cs="EUAlbertina"/>
          <w:bCs/>
          <w:color w:val="000000"/>
        </w:rPr>
        <w:t xml:space="preserve">project partners will have to keep record of the supporting documents related to </w:t>
      </w:r>
      <w:r>
        <w:rPr>
          <w:rFonts w:ascii="Trebuchet MS" w:hAnsi="Trebuchet MS" w:cs="EUAlbertina"/>
          <w:bCs/>
          <w:color w:val="000000"/>
        </w:rPr>
        <w:t xml:space="preserve">this category of </w:t>
      </w:r>
      <w:r w:rsidRPr="00AE32EB">
        <w:rPr>
          <w:rFonts w:ascii="Trebuchet MS" w:hAnsi="Trebuchet MS" w:cs="EUAlbertina"/>
          <w:bCs/>
          <w:color w:val="000000"/>
        </w:rPr>
        <w:t>expenditure, as indicated below</w:t>
      </w:r>
      <w:r>
        <w:rPr>
          <w:rFonts w:ascii="Trebuchet MS" w:hAnsi="Trebuchet MS" w:cs="EUAlbertina"/>
          <w:bCs/>
          <w:color w:val="000000"/>
        </w:rPr>
        <w:t xml:space="preserve">, and should </w:t>
      </w:r>
      <w:r w:rsidRPr="00AE32EB">
        <w:rPr>
          <w:rFonts w:ascii="Trebuchet MS" w:hAnsi="Trebuchet MS" w:cs="EUAlbertina"/>
          <w:bCs/>
          <w:color w:val="000000"/>
        </w:rPr>
        <w:t>be able to demonstrate at any time that the Programme rules and the relevant legislation have been observed</w:t>
      </w:r>
      <w:r>
        <w:rPr>
          <w:rFonts w:ascii="Trebuchet MS" w:hAnsi="Trebuchet MS" w:cs="EUAlbertina"/>
          <w:bCs/>
          <w:color w:val="000000"/>
        </w:rPr>
        <w:t>.</w:t>
      </w:r>
    </w:p>
    <w:p w14:paraId="52C48309" w14:textId="57E3D832" w:rsidR="00243697" w:rsidRDefault="00243697" w:rsidP="00832C14">
      <w:pPr>
        <w:spacing w:after="0" w:line="276" w:lineRule="auto"/>
        <w:jc w:val="both"/>
        <w:rPr>
          <w:rFonts w:ascii="Trebuchet MS" w:hAnsi="Trebuchet MS" w:cs="EUAlbertina"/>
          <w:bCs/>
          <w:color w:val="000000"/>
        </w:rPr>
      </w:pPr>
    </w:p>
    <w:p w14:paraId="4999C0A7" w14:textId="28BC875C" w:rsidR="00243697" w:rsidRPr="004005D1" w:rsidRDefault="004005D1" w:rsidP="004005D1">
      <w:pPr>
        <w:spacing w:after="0" w:line="276" w:lineRule="auto"/>
        <w:jc w:val="both"/>
        <w:rPr>
          <w:rFonts w:ascii="Trebuchet MS" w:hAnsi="Trebuchet MS" w:cs="EUAlbertina"/>
          <w:color w:val="000000"/>
          <w:lang w:val="en-US"/>
        </w:rPr>
      </w:pPr>
      <w:r>
        <w:rPr>
          <w:rFonts w:ascii="Trebuchet MS" w:hAnsi="Trebuchet MS" w:cs="EUAlbertina"/>
          <w:b/>
          <w:bCs/>
          <w:color w:val="000000"/>
          <w:lang w:val="en-US"/>
        </w:rPr>
        <w:t xml:space="preserve">- </w:t>
      </w:r>
      <w:r w:rsidR="00832C14" w:rsidRPr="004005D1">
        <w:rPr>
          <w:rFonts w:ascii="Trebuchet MS" w:hAnsi="Trebuchet MS" w:cs="EUAlbertina"/>
          <w:b/>
          <w:bCs/>
          <w:color w:val="000000"/>
          <w:u w:val="single"/>
          <w:lang w:val="en-US"/>
        </w:rPr>
        <w:t>flat rate</w:t>
      </w:r>
      <w:r w:rsidR="00EE3E6F" w:rsidRPr="004005D1">
        <w:rPr>
          <w:rFonts w:ascii="Trebuchet MS" w:hAnsi="Trebuchet MS" w:cs="EUAlbertina"/>
          <w:color w:val="000000"/>
          <w:lang w:val="en-US"/>
        </w:rPr>
        <w:t xml:space="preserve"> (</w:t>
      </w:r>
      <w:bookmarkStart w:id="109" w:name="_Hlk122526909"/>
      <w:r w:rsidR="00AE32EB" w:rsidRPr="004005D1">
        <w:rPr>
          <w:rFonts w:ascii="Trebuchet MS" w:hAnsi="Trebuchet MS" w:cs="EUAlbertina"/>
          <w:i/>
          <w:iCs/>
          <w:color w:val="000000"/>
          <w:lang w:val="en-US"/>
        </w:rPr>
        <w:t>Office and Administration, Travel and Accommodation, External expertise and service</w:t>
      </w:r>
      <w:r w:rsidR="0072502D">
        <w:rPr>
          <w:rFonts w:ascii="Trebuchet MS" w:hAnsi="Trebuchet MS" w:cs="EUAlbertina"/>
          <w:i/>
          <w:iCs/>
          <w:color w:val="000000"/>
          <w:lang w:val="en-US"/>
        </w:rPr>
        <w:t>s</w:t>
      </w:r>
      <w:r w:rsidR="00AE32EB" w:rsidRPr="004005D1">
        <w:rPr>
          <w:rFonts w:ascii="Trebuchet MS" w:hAnsi="Trebuchet MS" w:cs="EUAlbertina"/>
          <w:i/>
          <w:iCs/>
          <w:color w:val="000000"/>
          <w:lang w:val="en-US"/>
        </w:rPr>
        <w:t xml:space="preserve"> </w:t>
      </w:r>
      <w:r w:rsidR="00AE32EB" w:rsidRPr="00C042BD">
        <w:rPr>
          <w:rFonts w:ascii="Trebuchet MS" w:hAnsi="Trebuchet MS" w:cs="EUAlbertina"/>
          <w:color w:val="000000"/>
          <w:lang w:val="en-US"/>
        </w:rPr>
        <w:t>and</w:t>
      </w:r>
      <w:r w:rsidR="00AE32EB" w:rsidRPr="004005D1">
        <w:rPr>
          <w:rFonts w:ascii="Trebuchet MS" w:hAnsi="Trebuchet MS" w:cs="EUAlbertina"/>
          <w:i/>
          <w:iCs/>
          <w:color w:val="000000"/>
          <w:lang w:val="en-US"/>
        </w:rPr>
        <w:t xml:space="preserve"> Equipment</w:t>
      </w:r>
      <w:bookmarkEnd w:id="109"/>
      <w:r w:rsidR="00C157A7" w:rsidRPr="004005D1">
        <w:rPr>
          <w:rFonts w:ascii="Trebuchet MS" w:hAnsi="Trebuchet MS" w:cs="EUAlbertina"/>
          <w:color w:val="000000"/>
          <w:lang w:val="en-US"/>
        </w:rPr>
        <w:t>)</w:t>
      </w:r>
      <w:r w:rsidR="00243697" w:rsidRPr="004005D1">
        <w:rPr>
          <w:rFonts w:ascii="Trebuchet MS" w:hAnsi="Trebuchet MS" w:cs="EUAlbertina"/>
          <w:color w:val="000000"/>
          <w:lang w:val="en-US"/>
        </w:rPr>
        <w:t xml:space="preserve"> </w:t>
      </w:r>
      <w:r w:rsidR="00A45FA3">
        <w:rPr>
          <w:rFonts w:ascii="Trebuchet MS" w:hAnsi="Trebuchet MS" w:cs="EUAlbertina"/>
          <w:color w:val="000000"/>
          <w:lang w:val="en-US"/>
        </w:rPr>
        <w:t xml:space="preserve">- </w:t>
      </w:r>
      <w:r w:rsidR="00243697" w:rsidRPr="004005D1">
        <w:rPr>
          <w:rFonts w:ascii="Trebuchet MS" w:hAnsi="Trebuchet MS" w:cs="EUAlbertina"/>
          <w:color w:val="000000"/>
          <w:lang w:val="en-US"/>
        </w:rPr>
        <w:t xml:space="preserve">40% of eligible direct staff costs, in accordance with art.56 </w:t>
      </w:r>
      <w:proofErr w:type="spellStart"/>
      <w:r w:rsidR="00243697" w:rsidRPr="004005D1">
        <w:rPr>
          <w:rFonts w:ascii="Trebuchet MS" w:hAnsi="Trebuchet MS" w:cs="EUAlbertina"/>
          <w:color w:val="000000"/>
          <w:lang w:val="en-US"/>
        </w:rPr>
        <w:t>alin</w:t>
      </w:r>
      <w:proofErr w:type="spellEnd"/>
      <w:r w:rsidR="00243697" w:rsidRPr="004005D1">
        <w:rPr>
          <w:rFonts w:ascii="Trebuchet MS" w:hAnsi="Trebuchet MS" w:cs="EUAlbertina"/>
          <w:color w:val="000000"/>
          <w:lang w:val="en-US"/>
        </w:rPr>
        <w:t xml:space="preserve"> 1. of the EU Regulation no. 2021/1060 (CPR).</w:t>
      </w:r>
    </w:p>
    <w:p w14:paraId="7BC841D1" w14:textId="4FFBF46F" w:rsidR="00832C14" w:rsidRPr="00243697" w:rsidRDefault="00243697" w:rsidP="00243697">
      <w:pPr>
        <w:spacing w:after="0" w:line="276" w:lineRule="auto"/>
        <w:jc w:val="both"/>
        <w:rPr>
          <w:rFonts w:ascii="Trebuchet MS" w:hAnsi="Trebuchet MS" w:cs="EUAlbertina"/>
          <w:color w:val="000000"/>
          <w:lang w:val="en-US"/>
        </w:rPr>
      </w:pPr>
      <w:r>
        <w:rPr>
          <w:rFonts w:ascii="Trebuchet MS" w:hAnsi="Trebuchet MS" w:cs="EUAlbertina"/>
          <w:color w:val="000000"/>
          <w:lang w:val="en-US"/>
        </w:rPr>
        <w:t xml:space="preserve">Flat rate is </w:t>
      </w:r>
      <w:r w:rsidR="00832C14" w:rsidRPr="00243697">
        <w:rPr>
          <w:rFonts w:ascii="Trebuchet MS" w:hAnsi="Trebuchet MS" w:cs="EUAlbertina"/>
          <w:color w:val="000000"/>
          <w:lang w:val="en-US"/>
        </w:rPr>
        <w:t>automatically calculated</w:t>
      </w:r>
      <w:r w:rsidR="00D61EB9" w:rsidRPr="00243697">
        <w:rPr>
          <w:rFonts w:ascii="Trebuchet MS" w:hAnsi="Trebuchet MS" w:cs="EUAlbertina"/>
          <w:color w:val="000000"/>
          <w:lang w:val="en-US"/>
        </w:rPr>
        <w:t xml:space="preserve"> in </w:t>
      </w:r>
      <w:r w:rsidR="008E0625" w:rsidRPr="00243697">
        <w:rPr>
          <w:rFonts w:ascii="Trebuchet MS" w:hAnsi="Trebuchet MS" w:cs="EUAlbertina"/>
          <w:color w:val="000000"/>
          <w:lang w:val="en-US"/>
        </w:rPr>
        <w:t xml:space="preserve">the </w:t>
      </w:r>
      <w:r w:rsidR="00D61EB9" w:rsidRPr="00243697">
        <w:rPr>
          <w:rFonts w:ascii="Trebuchet MS" w:hAnsi="Trebuchet MS" w:cs="EUAlbertina"/>
          <w:color w:val="000000"/>
          <w:lang w:val="en-US"/>
        </w:rPr>
        <w:t>J</w:t>
      </w:r>
      <w:r w:rsidR="008E0625" w:rsidRPr="00243697">
        <w:rPr>
          <w:rFonts w:ascii="Trebuchet MS" w:hAnsi="Trebuchet MS" w:cs="EUAlbertina"/>
          <w:color w:val="000000"/>
          <w:lang w:val="en-US"/>
        </w:rPr>
        <w:t xml:space="preserve">oint </w:t>
      </w:r>
      <w:r w:rsidR="00D61EB9" w:rsidRPr="00243697">
        <w:rPr>
          <w:rFonts w:ascii="Trebuchet MS" w:hAnsi="Trebuchet MS" w:cs="EUAlbertina"/>
          <w:color w:val="000000"/>
          <w:lang w:val="en-US"/>
        </w:rPr>
        <w:t>e</w:t>
      </w:r>
      <w:r w:rsidR="008E0625" w:rsidRPr="00243697">
        <w:rPr>
          <w:rFonts w:ascii="Trebuchet MS" w:hAnsi="Trebuchet MS" w:cs="EUAlbertina"/>
          <w:color w:val="000000"/>
          <w:lang w:val="en-US"/>
        </w:rPr>
        <w:t xml:space="preserve">lectronic </w:t>
      </w:r>
      <w:r w:rsidR="00D61EB9" w:rsidRPr="00243697">
        <w:rPr>
          <w:rFonts w:ascii="Trebuchet MS" w:hAnsi="Trebuchet MS" w:cs="EUAlbertina"/>
          <w:color w:val="000000"/>
          <w:lang w:val="en-US"/>
        </w:rPr>
        <w:t>m</w:t>
      </w:r>
      <w:r w:rsidR="008E0625" w:rsidRPr="00243697">
        <w:rPr>
          <w:rFonts w:ascii="Trebuchet MS" w:hAnsi="Trebuchet MS" w:cs="EUAlbertina"/>
          <w:color w:val="000000"/>
          <w:lang w:val="en-US"/>
        </w:rPr>
        <w:t xml:space="preserve">onitoring </w:t>
      </w:r>
      <w:r w:rsidR="00D61EB9" w:rsidRPr="00243697">
        <w:rPr>
          <w:rFonts w:ascii="Trebuchet MS" w:hAnsi="Trebuchet MS" w:cs="EUAlbertina"/>
          <w:color w:val="000000"/>
          <w:lang w:val="en-US"/>
        </w:rPr>
        <w:t>s</w:t>
      </w:r>
      <w:r w:rsidR="008E0625" w:rsidRPr="00243697">
        <w:rPr>
          <w:rFonts w:ascii="Trebuchet MS" w:hAnsi="Trebuchet MS" w:cs="EUAlbertina"/>
          <w:color w:val="000000"/>
          <w:lang w:val="en-US"/>
        </w:rPr>
        <w:t>ystem (</w:t>
      </w:r>
      <w:proofErr w:type="spellStart"/>
      <w:r w:rsidR="008E0625" w:rsidRPr="00243697">
        <w:rPr>
          <w:rFonts w:ascii="Trebuchet MS" w:hAnsi="Trebuchet MS" w:cs="EUAlbertina"/>
          <w:color w:val="000000"/>
          <w:lang w:val="en-US"/>
        </w:rPr>
        <w:t>Jems</w:t>
      </w:r>
      <w:proofErr w:type="spellEnd"/>
      <w:r w:rsidR="008E0625" w:rsidRPr="00243697">
        <w:rPr>
          <w:rFonts w:ascii="Trebuchet MS" w:hAnsi="Trebuchet MS" w:cs="EUAlbertina"/>
          <w:color w:val="000000"/>
          <w:lang w:val="en-US"/>
        </w:rPr>
        <w:t>)</w:t>
      </w:r>
      <w:r w:rsidR="00D61EB9" w:rsidRPr="00243697">
        <w:rPr>
          <w:rFonts w:ascii="Trebuchet MS" w:hAnsi="Trebuchet MS" w:cs="EUAlbertina"/>
          <w:color w:val="000000"/>
          <w:lang w:val="en-US"/>
        </w:rPr>
        <w:t>, per each project partner</w:t>
      </w:r>
      <w:r w:rsidR="00832C14" w:rsidRPr="00243697">
        <w:rPr>
          <w:rFonts w:ascii="Trebuchet MS" w:hAnsi="Trebuchet MS" w:cs="EUAlbertina"/>
          <w:color w:val="000000"/>
          <w:lang w:val="en-US"/>
        </w:rPr>
        <w:t xml:space="preserve">. </w:t>
      </w:r>
    </w:p>
    <w:p w14:paraId="3CF391F7" w14:textId="77777777" w:rsidR="008F4C39" w:rsidRDefault="008F4C39" w:rsidP="0004515D">
      <w:pPr>
        <w:spacing w:after="0" w:line="276" w:lineRule="auto"/>
        <w:jc w:val="both"/>
        <w:rPr>
          <w:rFonts w:ascii="Trebuchet MS" w:hAnsi="Trebuchet MS" w:cs="EUAlbertina"/>
          <w:b/>
          <w:color w:val="000000"/>
        </w:rPr>
      </w:pPr>
    </w:p>
    <w:p w14:paraId="5F01F43C" w14:textId="72F85C23" w:rsidR="0004515D" w:rsidRPr="00861F28" w:rsidRDefault="0004515D" w:rsidP="0004515D">
      <w:pPr>
        <w:spacing w:after="0" w:line="276" w:lineRule="auto"/>
        <w:jc w:val="both"/>
        <w:rPr>
          <w:rFonts w:ascii="Trebuchet MS" w:hAnsi="Trebuchet MS" w:cs="EUAlbertina"/>
          <w:b/>
          <w:color w:val="000000"/>
        </w:rPr>
      </w:pPr>
      <w:r w:rsidRPr="00861F28">
        <w:rPr>
          <w:rFonts w:ascii="Trebuchet MS" w:hAnsi="Trebuchet MS" w:cs="EUAlbertina"/>
          <w:b/>
          <w:color w:val="000000"/>
        </w:rPr>
        <w:t xml:space="preserve">No justifying /supporting documents proving the expenditures incurred under budget lines </w:t>
      </w:r>
      <w:r w:rsidRPr="00861F28">
        <w:rPr>
          <w:rFonts w:ascii="Trebuchet MS" w:hAnsi="Trebuchet MS" w:cs="EUAlbertina"/>
          <w:b/>
          <w:i/>
          <w:iCs/>
          <w:color w:val="000000"/>
          <w:lang w:val="en-US"/>
        </w:rPr>
        <w:t xml:space="preserve">Office and Administration, Travel and Accommodation, External expertise and service </w:t>
      </w:r>
      <w:r w:rsidRPr="00602022">
        <w:rPr>
          <w:rFonts w:ascii="Trebuchet MS" w:hAnsi="Trebuchet MS" w:cs="EUAlbertina"/>
          <w:b/>
          <w:color w:val="000000"/>
          <w:lang w:val="en-US"/>
        </w:rPr>
        <w:t>and</w:t>
      </w:r>
      <w:r w:rsidRPr="00861F28">
        <w:rPr>
          <w:rFonts w:ascii="Trebuchet MS" w:hAnsi="Trebuchet MS" w:cs="EUAlbertina"/>
          <w:b/>
          <w:i/>
          <w:iCs/>
          <w:color w:val="000000"/>
          <w:lang w:val="en-US"/>
        </w:rPr>
        <w:t xml:space="preserve"> Equipment</w:t>
      </w:r>
      <w:r w:rsidRPr="00861F28">
        <w:rPr>
          <w:rFonts w:ascii="Trebuchet MS" w:hAnsi="Trebuchet MS" w:cs="EUAlbertina"/>
          <w:b/>
          <w:i/>
          <w:color w:val="000000"/>
        </w:rPr>
        <w:t xml:space="preserve"> </w:t>
      </w:r>
      <w:r w:rsidRPr="00861F28">
        <w:rPr>
          <w:rFonts w:ascii="Trebuchet MS" w:hAnsi="Trebuchet MS" w:cs="EUAlbertina"/>
          <w:b/>
          <w:color w:val="000000"/>
        </w:rPr>
        <w:t>have to be provided.</w:t>
      </w:r>
    </w:p>
    <w:p w14:paraId="3D00C777" w14:textId="76D2C411" w:rsidR="00AB651A" w:rsidRDefault="00AB651A" w:rsidP="00AB651A">
      <w:pPr>
        <w:spacing w:after="0" w:line="276" w:lineRule="auto"/>
        <w:jc w:val="both"/>
        <w:rPr>
          <w:rFonts w:ascii="Trebuchet MS" w:hAnsi="Trebuchet MS" w:cs="EUAlbertina"/>
          <w:color w:val="000000"/>
          <w:lang w:val="en-US"/>
        </w:rPr>
      </w:pPr>
    </w:p>
    <w:tbl>
      <w:tblPr>
        <w:tblStyle w:val="TableGrid"/>
        <w:tblW w:w="0" w:type="auto"/>
        <w:tblLook w:val="04A0" w:firstRow="1" w:lastRow="0" w:firstColumn="1" w:lastColumn="0" w:noHBand="0" w:noVBand="1"/>
      </w:tblPr>
      <w:tblGrid>
        <w:gridCol w:w="9607"/>
      </w:tblGrid>
      <w:tr w:rsidR="00110481" w:rsidRPr="00110481" w14:paraId="548EF64E" w14:textId="77777777" w:rsidTr="008E63D3">
        <w:tc>
          <w:tcPr>
            <w:tcW w:w="9607" w:type="dxa"/>
            <w:shd w:val="clear" w:color="auto" w:fill="FFF2CC" w:themeFill="accent4" w:themeFillTint="33"/>
          </w:tcPr>
          <w:p w14:paraId="5268453B" w14:textId="77777777" w:rsidR="00110481" w:rsidRPr="004005D1" w:rsidRDefault="00110481" w:rsidP="00110481">
            <w:pPr>
              <w:spacing w:line="276" w:lineRule="auto"/>
              <w:jc w:val="center"/>
              <w:rPr>
                <w:rFonts w:ascii="Trebuchet MS" w:eastAsiaTheme="minorHAnsi" w:hAnsi="Trebuchet MS" w:cs="EUAlbertina"/>
                <w:b/>
                <w:bCs/>
                <w:color w:val="C00000"/>
                <w:sz w:val="22"/>
                <w:szCs w:val="22"/>
                <w:lang w:eastAsia="en-US"/>
              </w:rPr>
            </w:pPr>
            <w:r w:rsidRPr="004005D1">
              <w:rPr>
                <w:rFonts w:ascii="Trebuchet MS" w:eastAsiaTheme="minorHAnsi" w:hAnsi="Trebuchet MS" w:cs="EUAlbertina"/>
                <w:b/>
                <w:bCs/>
                <w:color w:val="C00000"/>
                <w:sz w:val="22"/>
                <w:szCs w:val="22"/>
                <w:lang w:eastAsia="en-US"/>
              </w:rPr>
              <w:t>TAKE NOTE</w:t>
            </w:r>
          </w:p>
          <w:p w14:paraId="0534D755" w14:textId="77777777" w:rsidR="00110481" w:rsidRPr="00110481" w:rsidRDefault="00110481" w:rsidP="00110481">
            <w:pPr>
              <w:spacing w:line="276" w:lineRule="auto"/>
              <w:rPr>
                <w:rFonts w:ascii="Trebuchet MS" w:eastAsiaTheme="minorHAnsi" w:hAnsi="Trebuchet MS" w:cs="EUAlbertina"/>
                <w:b/>
                <w:bCs/>
                <w:color w:val="000000"/>
                <w:sz w:val="22"/>
                <w:szCs w:val="22"/>
                <w:u w:val="single"/>
                <w:lang w:eastAsia="en-US"/>
              </w:rPr>
            </w:pPr>
          </w:p>
          <w:p w14:paraId="573584C3" w14:textId="50BF56C8" w:rsidR="00110481" w:rsidRPr="004005D1" w:rsidRDefault="00110481" w:rsidP="00110481">
            <w:pPr>
              <w:spacing w:line="276" w:lineRule="auto"/>
              <w:rPr>
                <w:rFonts w:ascii="Trebuchet MS" w:eastAsiaTheme="minorHAnsi" w:hAnsi="Trebuchet MS" w:cs="EUAlbertina"/>
                <w:color w:val="000000"/>
                <w:sz w:val="22"/>
                <w:szCs w:val="22"/>
                <w:lang w:eastAsia="en-US"/>
              </w:rPr>
            </w:pPr>
            <w:r w:rsidRPr="004005D1">
              <w:rPr>
                <w:rFonts w:ascii="Trebuchet MS" w:eastAsiaTheme="minorHAnsi" w:hAnsi="Trebuchet MS" w:cs="EUAlbertina"/>
                <w:color w:val="000000"/>
                <w:sz w:val="22"/>
                <w:szCs w:val="22"/>
                <w:lang w:eastAsia="en-US"/>
              </w:rPr>
              <w:t xml:space="preserve">The amount of costs which will be reimbursed as flat rate of 40% of the direct eligible staff costs </w:t>
            </w:r>
            <w:r w:rsidRPr="00692651">
              <w:rPr>
                <w:rFonts w:ascii="Trebuchet MS" w:eastAsiaTheme="minorHAnsi" w:hAnsi="Trebuchet MS" w:cs="EUAlbertina"/>
                <w:color w:val="000000"/>
                <w:sz w:val="22"/>
                <w:szCs w:val="22"/>
                <w:lang w:eastAsia="en-US"/>
              </w:rPr>
              <w:t xml:space="preserve">is directly linked to the expenditures certified as eligible for </w:t>
            </w:r>
            <w:r w:rsidRPr="00692651">
              <w:rPr>
                <w:rFonts w:ascii="Trebuchet MS" w:eastAsiaTheme="minorHAnsi" w:hAnsi="Trebuchet MS" w:cs="EUAlbertina"/>
                <w:i/>
                <w:iCs/>
                <w:color w:val="000000"/>
                <w:sz w:val="22"/>
                <w:szCs w:val="22"/>
                <w:lang w:eastAsia="en-US"/>
              </w:rPr>
              <w:t>Staff costs</w:t>
            </w:r>
            <w:r w:rsidRPr="00692651">
              <w:rPr>
                <w:rFonts w:ascii="Trebuchet MS" w:eastAsiaTheme="minorHAnsi" w:hAnsi="Trebuchet MS" w:cs="EUAlbertina"/>
                <w:color w:val="000000"/>
                <w:sz w:val="22"/>
                <w:szCs w:val="22"/>
                <w:lang w:eastAsia="en-US"/>
              </w:rPr>
              <w:t xml:space="preserve"> during the management verification and are calculated automatically by </w:t>
            </w:r>
            <w:proofErr w:type="spellStart"/>
            <w:r w:rsidRPr="00692651">
              <w:rPr>
                <w:rFonts w:ascii="Trebuchet MS" w:eastAsiaTheme="minorHAnsi" w:hAnsi="Trebuchet MS" w:cs="EUAlbertina"/>
                <w:color w:val="000000"/>
                <w:sz w:val="22"/>
                <w:szCs w:val="22"/>
                <w:lang w:eastAsia="en-US"/>
              </w:rPr>
              <w:t>Jems</w:t>
            </w:r>
            <w:proofErr w:type="spellEnd"/>
            <w:r w:rsidRPr="00692651">
              <w:rPr>
                <w:rFonts w:ascii="Trebuchet MS" w:eastAsiaTheme="minorHAnsi" w:hAnsi="Trebuchet MS" w:cs="EUAlbertina"/>
                <w:color w:val="000000"/>
                <w:sz w:val="22"/>
                <w:szCs w:val="22"/>
                <w:lang w:eastAsia="en-US"/>
              </w:rPr>
              <w:t xml:space="preserve"> in each financial report</w:t>
            </w:r>
            <w:r w:rsidRPr="004005D1">
              <w:rPr>
                <w:rFonts w:ascii="Trebuchet MS" w:eastAsiaTheme="minorHAnsi" w:hAnsi="Trebuchet MS" w:cs="EUAlbertina"/>
                <w:color w:val="000000"/>
                <w:sz w:val="22"/>
                <w:szCs w:val="22"/>
                <w:lang w:eastAsia="en-US"/>
              </w:rPr>
              <w:t>.</w:t>
            </w:r>
          </w:p>
          <w:p w14:paraId="3B32FF1D" w14:textId="77777777" w:rsidR="00110481" w:rsidRPr="004005D1" w:rsidRDefault="00110481" w:rsidP="00110481">
            <w:pPr>
              <w:spacing w:line="276" w:lineRule="auto"/>
              <w:rPr>
                <w:rFonts w:ascii="Trebuchet MS" w:eastAsiaTheme="minorHAnsi" w:hAnsi="Trebuchet MS" w:cs="EUAlbertina"/>
                <w:color w:val="000000"/>
                <w:sz w:val="22"/>
                <w:szCs w:val="22"/>
                <w:lang w:eastAsia="en-US"/>
              </w:rPr>
            </w:pPr>
          </w:p>
          <w:p w14:paraId="2E71BFF2" w14:textId="77777777" w:rsidR="00110481" w:rsidRPr="004005D1" w:rsidRDefault="00110481" w:rsidP="00110481">
            <w:pPr>
              <w:spacing w:line="276" w:lineRule="auto"/>
              <w:rPr>
                <w:rFonts w:ascii="Trebuchet MS" w:eastAsiaTheme="minorHAnsi" w:hAnsi="Trebuchet MS" w:cs="EUAlbertina"/>
                <w:color w:val="000000"/>
                <w:sz w:val="22"/>
                <w:szCs w:val="22"/>
                <w:u w:val="single"/>
                <w:lang w:eastAsia="en-US"/>
              </w:rPr>
            </w:pPr>
            <w:r w:rsidRPr="004005D1">
              <w:rPr>
                <w:rFonts w:ascii="Trebuchet MS" w:eastAsiaTheme="minorHAnsi" w:hAnsi="Trebuchet MS" w:cs="EUAlbertina"/>
                <w:color w:val="000000"/>
                <w:sz w:val="22"/>
                <w:szCs w:val="22"/>
                <w:lang w:eastAsia="en-US"/>
              </w:rPr>
              <w:t>For exemplification, please see below:</w:t>
            </w:r>
          </w:p>
          <w:tbl>
            <w:tblPr>
              <w:tblStyle w:val="GridTable1Light-Accent11"/>
              <w:tblW w:w="9386" w:type="dxa"/>
              <w:tblLook w:val="04A0" w:firstRow="1" w:lastRow="0" w:firstColumn="1" w:lastColumn="0" w:noHBand="0" w:noVBand="1"/>
            </w:tblPr>
            <w:tblGrid>
              <w:gridCol w:w="550"/>
              <w:gridCol w:w="2655"/>
              <w:gridCol w:w="2160"/>
              <w:gridCol w:w="2160"/>
              <w:gridCol w:w="1861"/>
            </w:tblGrid>
            <w:tr w:rsidR="00110481" w:rsidRPr="00110481" w14:paraId="0C003273" w14:textId="77777777" w:rsidTr="008E63D3">
              <w:trPr>
                <w:cnfStyle w:val="100000000000" w:firstRow="1" w:lastRow="0" w:firstColumn="0" w:lastColumn="0" w:oddVBand="0" w:evenVBand="0" w:oddHBand="0" w:evenHBand="0" w:firstRowFirstColumn="0" w:firstRowLastColumn="0" w:lastRowFirstColumn="0" w:lastRowLastColumn="0"/>
                <w:trHeight w:val="990"/>
              </w:trPr>
              <w:tc>
                <w:tcPr>
                  <w:cnfStyle w:val="001000000000" w:firstRow="0" w:lastRow="0" w:firstColumn="1" w:lastColumn="0" w:oddVBand="0" w:evenVBand="0" w:oddHBand="0" w:evenHBand="0" w:firstRowFirstColumn="0" w:firstRowLastColumn="0" w:lastRowFirstColumn="0" w:lastRowLastColumn="0"/>
                  <w:tcW w:w="550" w:type="dxa"/>
                  <w:shd w:val="clear" w:color="auto" w:fill="auto"/>
                </w:tcPr>
                <w:p w14:paraId="5CDD7A88" w14:textId="77777777" w:rsidR="00110481" w:rsidRPr="00110481" w:rsidRDefault="00110481" w:rsidP="00110481">
                  <w:pPr>
                    <w:spacing w:line="276" w:lineRule="auto"/>
                    <w:jc w:val="both"/>
                    <w:rPr>
                      <w:rFonts w:ascii="Trebuchet MS" w:hAnsi="Trebuchet MS" w:cs="EUAlbertina"/>
                      <w:color w:val="000000"/>
                    </w:rPr>
                  </w:pPr>
                  <w:r w:rsidRPr="00110481">
                    <w:rPr>
                      <w:rFonts w:ascii="Trebuchet MS" w:hAnsi="Trebuchet MS" w:cs="EUAlbertina"/>
                      <w:color w:val="000000"/>
                    </w:rPr>
                    <w:t>No</w:t>
                  </w:r>
                </w:p>
              </w:tc>
              <w:tc>
                <w:tcPr>
                  <w:tcW w:w="2655" w:type="dxa"/>
                  <w:shd w:val="clear" w:color="auto" w:fill="auto"/>
                  <w:noWrap/>
                  <w:hideMark/>
                </w:tcPr>
                <w:p w14:paraId="37B2A885" w14:textId="77777777" w:rsidR="00110481" w:rsidRPr="00110481" w:rsidRDefault="00110481" w:rsidP="00110481">
                  <w:pPr>
                    <w:spacing w:line="276" w:lineRule="auto"/>
                    <w:jc w:val="both"/>
                    <w:cnfStyle w:val="100000000000" w:firstRow="1" w:lastRow="0" w:firstColumn="0" w:lastColumn="0" w:oddVBand="0" w:evenVBand="0" w:oddHBand="0" w:evenHBand="0" w:firstRowFirstColumn="0" w:firstRowLastColumn="0" w:lastRowFirstColumn="0" w:lastRowLastColumn="0"/>
                    <w:rPr>
                      <w:rFonts w:ascii="Trebuchet MS" w:hAnsi="Trebuchet MS" w:cs="EUAlbertina"/>
                      <w:color w:val="000000"/>
                    </w:rPr>
                  </w:pPr>
                  <w:r w:rsidRPr="00110481">
                    <w:rPr>
                      <w:rFonts w:ascii="Trebuchet MS" w:hAnsi="Trebuchet MS" w:cs="EUAlbertina"/>
                      <w:color w:val="000000"/>
                    </w:rPr>
                    <w:t>Costs</w:t>
                  </w:r>
                </w:p>
              </w:tc>
              <w:tc>
                <w:tcPr>
                  <w:tcW w:w="2160" w:type="dxa"/>
                  <w:shd w:val="clear" w:color="auto" w:fill="auto"/>
                  <w:hideMark/>
                </w:tcPr>
                <w:p w14:paraId="5BF7CC7C" w14:textId="77777777" w:rsidR="00110481" w:rsidRPr="00110481" w:rsidRDefault="00110481" w:rsidP="00110481">
                  <w:pPr>
                    <w:spacing w:line="276" w:lineRule="auto"/>
                    <w:jc w:val="both"/>
                    <w:cnfStyle w:val="100000000000" w:firstRow="1" w:lastRow="0" w:firstColumn="0" w:lastColumn="0" w:oddVBand="0" w:evenVBand="0" w:oddHBand="0" w:evenHBand="0" w:firstRowFirstColumn="0" w:firstRowLastColumn="0" w:lastRowFirstColumn="0" w:lastRowLastColumn="0"/>
                    <w:rPr>
                      <w:rFonts w:ascii="Trebuchet MS" w:hAnsi="Trebuchet MS" w:cs="EUAlbertina"/>
                      <w:color w:val="000000"/>
                    </w:rPr>
                  </w:pPr>
                  <w:r w:rsidRPr="00110481">
                    <w:rPr>
                      <w:rFonts w:ascii="Trebuchet MS" w:hAnsi="Trebuchet MS" w:cs="EUAlbertina"/>
                      <w:color w:val="000000"/>
                    </w:rPr>
                    <w:t>According to the approved budget</w:t>
                  </w:r>
                </w:p>
              </w:tc>
              <w:tc>
                <w:tcPr>
                  <w:tcW w:w="2160" w:type="dxa"/>
                  <w:shd w:val="clear" w:color="auto" w:fill="auto"/>
                  <w:hideMark/>
                </w:tcPr>
                <w:p w14:paraId="4C6C868A" w14:textId="77777777" w:rsidR="00110481" w:rsidRPr="00110481" w:rsidRDefault="00110481" w:rsidP="00110481">
                  <w:pPr>
                    <w:spacing w:line="276" w:lineRule="auto"/>
                    <w:jc w:val="both"/>
                    <w:cnfStyle w:val="100000000000" w:firstRow="1" w:lastRow="0" w:firstColumn="0" w:lastColumn="0" w:oddVBand="0" w:evenVBand="0" w:oddHBand="0" w:evenHBand="0" w:firstRowFirstColumn="0" w:firstRowLastColumn="0" w:lastRowFirstColumn="0" w:lastRowLastColumn="0"/>
                    <w:rPr>
                      <w:rFonts w:ascii="Trebuchet MS" w:hAnsi="Trebuchet MS" w:cs="EUAlbertina"/>
                      <w:color w:val="000000"/>
                    </w:rPr>
                  </w:pPr>
                  <w:r w:rsidRPr="00110481">
                    <w:rPr>
                      <w:rFonts w:ascii="Trebuchet MS" w:hAnsi="Trebuchet MS" w:cs="EUAlbertina"/>
                      <w:color w:val="000000"/>
                    </w:rPr>
                    <w:t>Costs confirmed by the controller as eligible</w:t>
                  </w:r>
                </w:p>
              </w:tc>
              <w:tc>
                <w:tcPr>
                  <w:tcW w:w="1861" w:type="dxa"/>
                  <w:shd w:val="clear" w:color="auto" w:fill="auto"/>
                </w:tcPr>
                <w:p w14:paraId="7A723FA2" w14:textId="19C26B84" w:rsidR="00110481" w:rsidRPr="00110481" w:rsidRDefault="0072502D" w:rsidP="00110481">
                  <w:pPr>
                    <w:spacing w:line="276" w:lineRule="auto"/>
                    <w:jc w:val="both"/>
                    <w:cnfStyle w:val="100000000000" w:firstRow="1" w:lastRow="0" w:firstColumn="0" w:lastColumn="0" w:oddVBand="0" w:evenVBand="0" w:oddHBand="0" w:evenHBand="0" w:firstRowFirstColumn="0" w:firstRowLastColumn="0" w:lastRowFirstColumn="0" w:lastRowLastColumn="0"/>
                    <w:rPr>
                      <w:rFonts w:ascii="Trebuchet MS" w:hAnsi="Trebuchet MS" w:cs="EUAlbertina"/>
                      <w:color w:val="000000"/>
                    </w:rPr>
                  </w:pPr>
                  <w:r>
                    <w:rPr>
                      <w:rFonts w:ascii="Trebuchet MS" w:hAnsi="Trebuchet MS" w:cs="EUAlbertina"/>
                      <w:color w:val="000000"/>
                    </w:rPr>
                    <w:t>Eligible project costs</w:t>
                  </w:r>
                </w:p>
              </w:tc>
            </w:tr>
            <w:tr w:rsidR="00110481" w:rsidRPr="00110481" w14:paraId="235B784D" w14:textId="77777777" w:rsidTr="008E63D3">
              <w:trPr>
                <w:trHeight w:val="330"/>
              </w:trPr>
              <w:tc>
                <w:tcPr>
                  <w:cnfStyle w:val="001000000000" w:firstRow="0" w:lastRow="0" w:firstColumn="1" w:lastColumn="0" w:oddVBand="0" w:evenVBand="0" w:oddHBand="0" w:evenHBand="0" w:firstRowFirstColumn="0" w:firstRowLastColumn="0" w:lastRowFirstColumn="0" w:lastRowLastColumn="0"/>
                  <w:tcW w:w="550" w:type="dxa"/>
                  <w:shd w:val="clear" w:color="auto" w:fill="auto"/>
                </w:tcPr>
                <w:p w14:paraId="7E9C1E58" w14:textId="77777777" w:rsidR="00110481" w:rsidRPr="004005D1" w:rsidRDefault="00110481" w:rsidP="00110481">
                  <w:pPr>
                    <w:spacing w:line="276" w:lineRule="auto"/>
                    <w:jc w:val="both"/>
                    <w:rPr>
                      <w:rFonts w:ascii="Trebuchet MS" w:hAnsi="Trebuchet MS" w:cs="EUAlbertina"/>
                      <w:b w:val="0"/>
                      <w:bCs w:val="0"/>
                      <w:color w:val="000000"/>
                    </w:rPr>
                  </w:pPr>
                  <w:bookmarkStart w:id="110" w:name="_Hlk121752532"/>
                  <w:r w:rsidRPr="004005D1">
                    <w:rPr>
                      <w:rFonts w:ascii="Trebuchet MS" w:hAnsi="Trebuchet MS" w:cs="EUAlbertina"/>
                      <w:b w:val="0"/>
                      <w:bCs w:val="0"/>
                      <w:color w:val="000000"/>
                    </w:rPr>
                    <w:t>1</w:t>
                  </w:r>
                </w:p>
              </w:tc>
              <w:tc>
                <w:tcPr>
                  <w:tcW w:w="2655" w:type="dxa"/>
                  <w:shd w:val="clear" w:color="auto" w:fill="auto"/>
                  <w:hideMark/>
                </w:tcPr>
                <w:p w14:paraId="46451B7E" w14:textId="77777777" w:rsidR="00110481" w:rsidRPr="004005D1" w:rsidRDefault="00110481"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r w:rsidRPr="004005D1">
                    <w:rPr>
                      <w:rFonts w:ascii="Trebuchet MS" w:hAnsi="Trebuchet MS" w:cs="EUAlbertina"/>
                      <w:color w:val="000000"/>
                    </w:rPr>
                    <w:t>Staff costs</w:t>
                  </w:r>
                </w:p>
              </w:tc>
              <w:tc>
                <w:tcPr>
                  <w:tcW w:w="2160" w:type="dxa"/>
                  <w:shd w:val="clear" w:color="auto" w:fill="auto"/>
                  <w:noWrap/>
                  <w:hideMark/>
                </w:tcPr>
                <w:p w14:paraId="643C7E9F" w14:textId="3326498A" w:rsidR="00110481" w:rsidRPr="004005D1" w:rsidRDefault="00E76605"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r w:rsidRPr="004005D1">
                    <w:rPr>
                      <w:rFonts w:ascii="Trebuchet MS" w:hAnsi="Trebuchet MS" w:cs="EUAlbertina"/>
                      <w:color w:val="000000"/>
                    </w:rPr>
                    <w:t>3</w:t>
                  </w:r>
                  <w:r w:rsidR="00110481" w:rsidRPr="004005D1">
                    <w:rPr>
                      <w:rFonts w:ascii="Trebuchet MS" w:hAnsi="Trebuchet MS" w:cs="EUAlbertina"/>
                      <w:color w:val="000000"/>
                    </w:rPr>
                    <w:t>00.000,00</w:t>
                  </w:r>
                </w:p>
              </w:tc>
              <w:tc>
                <w:tcPr>
                  <w:tcW w:w="2160" w:type="dxa"/>
                  <w:shd w:val="clear" w:color="auto" w:fill="auto"/>
                  <w:noWrap/>
                  <w:hideMark/>
                </w:tcPr>
                <w:p w14:paraId="7FD28F65" w14:textId="6B43CE27" w:rsidR="00110481" w:rsidRPr="004005D1" w:rsidRDefault="00E76605"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r w:rsidRPr="004005D1">
                    <w:rPr>
                      <w:rFonts w:ascii="Trebuchet MS" w:hAnsi="Trebuchet MS" w:cs="EUAlbertina"/>
                      <w:color w:val="000000"/>
                    </w:rPr>
                    <w:t>2</w:t>
                  </w:r>
                  <w:r w:rsidR="00732005" w:rsidRPr="004005D1">
                    <w:rPr>
                      <w:rFonts w:ascii="Trebuchet MS" w:hAnsi="Trebuchet MS" w:cs="EUAlbertina"/>
                      <w:color w:val="000000"/>
                    </w:rPr>
                    <w:t>8</w:t>
                  </w:r>
                  <w:r w:rsidRPr="004005D1">
                    <w:rPr>
                      <w:rFonts w:ascii="Trebuchet MS" w:hAnsi="Trebuchet MS" w:cs="EUAlbertina"/>
                      <w:color w:val="000000"/>
                    </w:rPr>
                    <w:t>0</w:t>
                  </w:r>
                  <w:r w:rsidR="00110481" w:rsidRPr="004005D1">
                    <w:rPr>
                      <w:rFonts w:ascii="Trebuchet MS" w:hAnsi="Trebuchet MS" w:cs="EUAlbertina"/>
                      <w:color w:val="000000"/>
                    </w:rPr>
                    <w:t>.000,00</w:t>
                  </w:r>
                </w:p>
              </w:tc>
              <w:tc>
                <w:tcPr>
                  <w:tcW w:w="1861" w:type="dxa"/>
                  <w:shd w:val="clear" w:color="auto" w:fill="auto"/>
                </w:tcPr>
                <w:p w14:paraId="4BD41CA3" w14:textId="01AED5E1" w:rsidR="00110481" w:rsidRPr="004005D1" w:rsidRDefault="00732005"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r w:rsidRPr="004005D1">
                    <w:rPr>
                      <w:rFonts w:ascii="Trebuchet MS" w:hAnsi="Trebuchet MS" w:cs="EUAlbertina"/>
                      <w:color w:val="000000"/>
                    </w:rPr>
                    <w:t>28</w:t>
                  </w:r>
                  <w:r w:rsidR="00110481" w:rsidRPr="004005D1">
                    <w:rPr>
                      <w:rFonts w:ascii="Trebuchet MS" w:hAnsi="Trebuchet MS" w:cs="EUAlbertina"/>
                      <w:color w:val="000000"/>
                    </w:rPr>
                    <w:t>0.000,00</w:t>
                  </w:r>
                </w:p>
              </w:tc>
            </w:tr>
            <w:tr w:rsidR="00110481" w:rsidRPr="00110481" w14:paraId="032F2F6E" w14:textId="77777777" w:rsidTr="008E63D3">
              <w:trPr>
                <w:trHeight w:val="330"/>
              </w:trPr>
              <w:tc>
                <w:tcPr>
                  <w:cnfStyle w:val="001000000000" w:firstRow="0" w:lastRow="0" w:firstColumn="1" w:lastColumn="0" w:oddVBand="0" w:evenVBand="0" w:oddHBand="0" w:evenHBand="0" w:firstRowFirstColumn="0" w:firstRowLastColumn="0" w:lastRowFirstColumn="0" w:lastRowLastColumn="0"/>
                  <w:tcW w:w="550" w:type="dxa"/>
                  <w:shd w:val="clear" w:color="auto" w:fill="auto"/>
                </w:tcPr>
                <w:p w14:paraId="0722E8B5" w14:textId="77777777" w:rsidR="00110481" w:rsidRPr="004005D1" w:rsidRDefault="00110481" w:rsidP="00110481">
                  <w:pPr>
                    <w:spacing w:line="276" w:lineRule="auto"/>
                    <w:jc w:val="both"/>
                    <w:rPr>
                      <w:rFonts w:ascii="Trebuchet MS" w:hAnsi="Trebuchet MS" w:cs="EUAlbertina"/>
                      <w:b w:val="0"/>
                      <w:bCs w:val="0"/>
                      <w:color w:val="000000"/>
                    </w:rPr>
                  </w:pPr>
                  <w:r w:rsidRPr="004005D1">
                    <w:rPr>
                      <w:rFonts w:ascii="Trebuchet MS" w:hAnsi="Trebuchet MS" w:cs="EUAlbertina"/>
                      <w:b w:val="0"/>
                      <w:bCs w:val="0"/>
                      <w:color w:val="000000"/>
                    </w:rPr>
                    <w:t>2</w:t>
                  </w:r>
                </w:p>
              </w:tc>
              <w:tc>
                <w:tcPr>
                  <w:tcW w:w="2655" w:type="dxa"/>
                  <w:shd w:val="clear" w:color="auto" w:fill="auto"/>
                  <w:noWrap/>
                  <w:hideMark/>
                </w:tcPr>
                <w:p w14:paraId="61462D36" w14:textId="267A4474" w:rsidR="00110481" w:rsidRPr="004005D1" w:rsidRDefault="00110481"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r w:rsidRPr="004005D1">
                    <w:rPr>
                      <w:rFonts w:ascii="Trebuchet MS" w:hAnsi="Trebuchet MS" w:cs="EUAlbertina"/>
                      <w:color w:val="000000"/>
                    </w:rPr>
                    <w:t>Other costs (40%)</w:t>
                  </w:r>
                </w:p>
              </w:tc>
              <w:tc>
                <w:tcPr>
                  <w:tcW w:w="2160" w:type="dxa"/>
                  <w:shd w:val="clear" w:color="auto" w:fill="auto"/>
                  <w:noWrap/>
                  <w:hideMark/>
                </w:tcPr>
                <w:p w14:paraId="5C415911" w14:textId="340BDEA4" w:rsidR="00110481" w:rsidRPr="004005D1" w:rsidRDefault="00110481"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r w:rsidRPr="004005D1">
                    <w:rPr>
                      <w:rFonts w:ascii="Trebuchet MS" w:hAnsi="Trebuchet MS" w:cs="EUAlbertina"/>
                      <w:color w:val="000000"/>
                    </w:rPr>
                    <w:t>1</w:t>
                  </w:r>
                  <w:r w:rsidR="00732005" w:rsidRPr="004005D1">
                    <w:rPr>
                      <w:rFonts w:ascii="Trebuchet MS" w:hAnsi="Trebuchet MS" w:cs="EUAlbertina"/>
                      <w:color w:val="000000"/>
                    </w:rPr>
                    <w:t>2</w:t>
                  </w:r>
                  <w:r w:rsidRPr="004005D1">
                    <w:rPr>
                      <w:rFonts w:ascii="Trebuchet MS" w:hAnsi="Trebuchet MS" w:cs="EUAlbertina"/>
                      <w:color w:val="000000"/>
                    </w:rPr>
                    <w:t xml:space="preserve">0.000,00 </w:t>
                  </w:r>
                </w:p>
              </w:tc>
              <w:tc>
                <w:tcPr>
                  <w:tcW w:w="2160" w:type="dxa"/>
                  <w:shd w:val="clear" w:color="auto" w:fill="auto"/>
                  <w:noWrap/>
                  <w:hideMark/>
                </w:tcPr>
                <w:p w14:paraId="5202C2F5" w14:textId="77777777" w:rsidR="00110481" w:rsidRPr="004005D1" w:rsidRDefault="00110481"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p>
              </w:tc>
              <w:tc>
                <w:tcPr>
                  <w:tcW w:w="1861" w:type="dxa"/>
                  <w:shd w:val="clear" w:color="auto" w:fill="auto"/>
                </w:tcPr>
                <w:p w14:paraId="4EFE0C6A" w14:textId="2A4113F6" w:rsidR="00110481" w:rsidRPr="004005D1" w:rsidRDefault="00A90C2F"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r w:rsidRPr="004005D1">
                    <w:rPr>
                      <w:rFonts w:ascii="Trebuchet MS" w:hAnsi="Trebuchet MS" w:cs="EUAlbertina"/>
                      <w:color w:val="000000"/>
                    </w:rPr>
                    <w:t>1</w:t>
                  </w:r>
                  <w:r w:rsidR="00732005" w:rsidRPr="004005D1">
                    <w:rPr>
                      <w:rFonts w:ascii="Trebuchet MS" w:hAnsi="Trebuchet MS" w:cs="EUAlbertina"/>
                      <w:color w:val="000000"/>
                    </w:rPr>
                    <w:t>12</w:t>
                  </w:r>
                  <w:r w:rsidR="00110481" w:rsidRPr="004005D1">
                    <w:rPr>
                      <w:rFonts w:ascii="Trebuchet MS" w:hAnsi="Trebuchet MS" w:cs="EUAlbertina"/>
                      <w:color w:val="000000"/>
                    </w:rPr>
                    <w:t>.</w:t>
                  </w:r>
                  <w:r w:rsidRPr="004005D1">
                    <w:rPr>
                      <w:rFonts w:ascii="Trebuchet MS" w:hAnsi="Trebuchet MS" w:cs="EUAlbertina"/>
                      <w:color w:val="000000"/>
                    </w:rPr>
                    <w:t>0</w:t>
                  </w:r>
                  <w:r w:rsidR="00110481" w:rsidRPr="004005D1">
                    <w:rPr>
                      <w:rFonts w:ascii="Trebuchet MS" w:hAnsi="Trebuchet MS" w:cs="EUAlbertina"/>
                      <w:color w:val="000000"/>
                    </w:rPr>
                    <w:t xml:space="preserve">00,00 </w:t>
                  </w:r>
                </w:p>
              </w:tc>
            </w:tr>
            <w:tr w:rsidR="00110481" w:rsidRPr="00110481" w14:paraId="64CE5704" w14:textId="77777777" w:rsidTr="008E63D3">
              <w:trPr>
                <w:trHeight w:val="330"/>
              </w:trPr>
              <w:tc>
                <w:tcPr>
                  <w:cnfStyle w:val="001000000000" w:firstRow="0" w:lastRow="0" w:firstColumn="1" w:lastColumn="0" w:oddVBand="0" w:evenVBand="0" w:oddHBand="0" w:evenHBand="0" w:firstRowFirstColumn="0" w:firstRowLastColumn="0" w:lastRowFirstColumn="0" w:lastRowLastColumn="0"/>
                  <w:tcW w:w="3205" w:type="dxa"/>
                  <w:gridSpan w:val="2"/>
                  <w:shd w:val="clear" w:color="auto" w:fill="auto"/>
                </w:tcPr>
                <w:p w14:paraId="443B382C" w14:textId="77777777" w:rsidR="00110481" w:rsidRPr="004005D1" w:rsidRDefault="00110481" w:rsidP="00110481">
                  <w:pPr>
                    <w:spacing w:line="276" w:lineRule="auto"/>
                    <w:jc w:val="both"/>
                    <w:rPr>
                      <w:rFonts w:ascii="Trebuchet MS" w:hAnsi="Trebuchet MS" w:cs="EUAlbertina"/>
                      <w:b w:val="0"/>
                      <w:bCs w:val="0"/>
                      <w:color w:val="000000"/>
                    </w:rPr>
                  </w:pPr>
                  <w:r w:rsidRPr="004005D1">
                    <w:rPr>
                      <w:rFonts w:ascii="Trebuchet MS" w:hAnsi="Trebuchet MS" w:cs="EUAlbertina"/>
                      <w:b w:val="0"/>
                      <w:bCs w:val="0"/>
                      <w:color w:val="000000"/>
                    </w:rPr>
                    <w:t>Total project costs</w:t>
                  </w:r>
                </w:p>
              </w:tc>
              <w:tc>
                <w:tcPr>
                  <w:tcW w:w="2160" w:type="dxa"/>
                  <w:shd w:val="clear" w:color="auto" w:fill="auto"/>
                  <w:noWrap/>
                  <w:hideMark/>
                </w:tcPr>
                <w:p w14:paraId="2EE6C615" w14:textId="6068AD68" w:rsidR="00110481" w:rsidRPr="004005D1" w:rsidRDefault="00732005"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r w:rsidRPr="004005D1">
                    <w:rPr>
                      <w:rFonts w:ascii="Trebuchet MS" w:hAnsi="Trebuchet MS" w:cs="EUAlbertina"/>
                      <w:color w:val="000000"/>
                    </w:rPr>
                    <w:t>42</w:t>
                  </w:r>
                  <w:r w:rsidR="00110481" w:rsidRPr="004005D1">
                    <w:rPr>
                      <w:rFonts w:ascii="Trebuchet MS" w:hAnsi="Trebuchet MS" w:cs="EUAlbertina"/>
                      <w:color w:val="000000"/>
                    </w:rPr>
                    <w:t>0.000,00</w:t>
                  </w:r>
                </w:p>
              </w:tc>
              <w:tc>
                <w:tcPr>
                  <w:tcW w:w="2160" w:type="dxa"/>
                  <w:shd w:val="clear" w:color="auto" w:fill="auto"/>
                  <w:noWrap/>
                  <w:hideMark/>
                </w:tcPr>
                <w:p w14:paraId="6649D2CB" w14:textId="77777777" w:rsidR="00110481" w:rsidRPr="004005D1" w:rsidRDefault="00110481"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p>
              </w:tc>
              <w:tc>
                <w:tcPr>
                  <w:tcW w:w="1861" w:type="dxa"/>
                  <w:shd w:val="clear" w:color="auto" w:fill="auto"/>
                </w:tcPr>
                <w:p w14:paraId="3928944E" w14:textId="19C467DD" w:rsidR="00110481" w:rsidRPr="004005D1" w:rsidRDefault="00732005"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r w:rsidRPr="004005D1">
                    <w:rPr>
                      <w:rFonts w:ascii="Trebuchet MS" w:hAnsi="Trebuchet MS" w:cs="EUAlbertina"/>
                      <w:color w:val="000000"/>
                    </w:rPr>
                    <w:t>392</w:t>
                  </w:r>
                  <w:r w:rsidR="00110481" w:rsidRPr="004005D1">
                    <w:rPr>
                      <w:rFonts w:ascii="Trebuchet MS" w:hAnsi="Trebuchet MS" w:cs="EUAlbertina"/>
                      <w:color w:val="000000"/>
                    </w:rPr>
                    <w:t>.</w:t>
                  </w:r>
                  <w:r w:rsidR="00A90C2F" w:rsidRPr="004005D1">
                    <w:rPr>
                      <w:rFonts w:ascii="Trebuchet MS" w:hAnsi="Trebuchet MS" w:cs="EUAlbertina"/>
                      <w:color w:val="000000"/>
                    </w:rPr>
                    <w:t>0</w:t>
                  </w:r>
                  <w:r w:rsidR="00110481" w:rsidRPr="004005D1">
                    <w:rPr>
                      <w:rFonts w:ascii="Trebuchet MS" w:hAnsi="Trebuchet MS" w:cs="EUAlbertina"/>
                      <w:color w:val="000000"/>
                    </w:rPr>
                    <w:t>00,00</w:t>
                  </w:r>
                </w:p>
              </w:tc>
            </w:tr>
            <w:bookmarkEnd w:id="110"/>
          </w:tbl>
          <w:p w14:paraId="5AED16C2" w14:textId="77777777" w:rsidR="00110481" w:rsidRPr="00110481" w:rsidRDefault="00110481" w:rsidP="00110481">
            <w:pPr>
              <w:spacing w:line="276" w:lineRule="auto"/>
              <w:rPr>
                <w:rFonts w:ascii="Trebuchet MS" w:eastAsiaTheme="minorHAnsi" w:hAnsi="Trebuchet MS" w:cs="EUAlbertina"/>
                <w:b/>
                <w:bCs/>
                <w:color w:val="000000"/>
                <w:sz w:val="22"/>
                <w:szCs w:val="22"/>
                <w:u w:val="single"/>
                <w:lang w:eastAsia="en-US"/>
              </w:rPr>
            </w:pPr>
          </w:p>
        </w:tc>
      </w:tr>
    </w:tbl>
    <w:p w14:paraId="681408C6" w14:textId="77777777" w:rsidR="005A3474" w:rsidRDefault="005A3474" w:rsidP="00AB651A">
      <w:pPr>
        <w:spacing w:after="0" w:line="276" w:lineRule="auto"/>
        <w:jc w:val="both"/>
        <w:rPr>
          <w:rFonts w:ascii="Trebuchet MS" w:hAnsi="Trebuchet MS" w:cs="EUAlbertina"/>
          <w:color w:val="000000"/>
          <w:lang w:val="en-US"/>
        </w:rPr>
      </w:pPr>
    </w:p>
    <w:tbl>
      <w:tblPr>
        <w:tblStyle w:val="TableGrid"/>
        <w:tblW w:w="0" w:type="auto"/>
        <w:tblLook w:val="04A0" w:firstRow="1" w:lastRow="0" w:firstColumn="1" w:lastColumn="0" w:noHBand="0" w:noVBand="1"/>
      </w:tblPr>
      <w:tblGrid>
        <w:gridCol w:w="9607"/>
      </w:tblGrid>
      <w:tr w:rsidR="00890CD0" w:rsidRPr="00890CD0" w14:paraId="56B82934" w14:textId="77777777" w:rsidTr="00C677CB">
        <w:tc>
          <w:tcPr>
            <w:tcW w:w="9607" w:type="dxa"/>
            <w:shd w:val="clear" w:color="auto" w:fill="FFF2CC" w:themeFill="accent4" w:themeFillTint="33"/>
          </w:tcPr>
          <w:p w14:paraId="7DD1B0AF" w14:textId="77777777" w:rsidR="00890CD0" w:rsidRPr="004005D1" w:rsidRDefault="00890CD0" w:rsidP="00890CD0">
            <w:pPr>
              <w:spacing w:line="276" w:lineRule="auto"/>
              <w:jc w:val="center"/>
              <w:rPr>
                <w:rFonts w:ascii="Trebuchet MS" w:eastAsiaTheme="minorHAnsi" w:hAnsi="Trebuchet MS" w:cs="EUAlbertina"/>
                <w:b/>
                <w:bCs/>
                <w:color w:val="C00000"/>
                <w:sz w:val="22"/>
                <w:szCs w:val="22"/>
                <w:lang w:eastAsia="en-US"/>
              </w:rPr>
            </w:pPr>
            <w:r w:rsidRPr="004005D1">
              <w:rPr>
                <w:rFonts w:ascii="Trebuchet MS" w:eastAsiaTheme="minorHAnsi" w:hAnsi="Trebuchet MS" w:cs="EUAlbertina"/>
                <w:b/>
                <w:bCs/>
                <w:color w:val="C00000"/>
                <w:sz w:val="22"/>
                <w:szCs w:val="22"/>
                <w:lang w:eastAsia="en-US"/>
              </w:rPr>
              <w:t>TAKE NOTE</w:t>
            </w:r>
          </w:p>
          <w:p w14:paraId="707425A7" w14:textId="77777777" w:rsidR="00890CD0" w:rsidRPr="00890CD0" w:rsidRDefault="00890CD0" w:rsidP="00890CD0">
            <w:pPr>
              <w:spacing w:line="276" w:lineRule="auto"/>
              <w:rPr>
                <w:rFonts w:ascii="Trebuchet MS" w:eastAsiaTheme="minorHAnsi" w:hAnsi="Trebuchet MS" w:cs="EUAlbertina"/>
                <w:b/>
                <w:bCs/>
                <w:color w:val="000000"/>
                <w:sz w:val="22"/>
                <w:szCs w:val="22"/>
                <w:u w:val="single"/>
                <w:lang w:eastAsia="en-US"/>
              </w:rPr>
            </w:pPr>
          </w:p>
          <w:p w14:paraId="32D57014" w14:textId="67339642" w:rsidR="00890CD0" w:rsidRDefault="00890CD0" w:rsidP="00890CD0">
            <w:pPr>
              <w:spacing w:line="276" w:lineRule="auto"/>
              <w:rPr>
                <w:rFonts w:ascii="Trebuchet MS" w:eastAsiaTheme="minorHAnsi" w:hAnsi="Trebuchet MS" w:cs="EUAlbertina"/>
                <w:bCs/>
                <w:color w:val="000000"/>
                <w:sz w:val="22"/>
                <w:szCs w:val="22"/>
                <w:lang w:eastAsia="en-US"/>
              </w:rPr>
            </w:pPr>
            <w:r w:rsidRPr="00890CD0">
              <w:rPr>
                <w:rFonts w:ascii="Trebuchet MS" w:eastAsiaTheme="minorHAnsi" w:hAnsi="Trebuchet MS" w:cs="EUAlbertina"/>
                <w:bCs/>
                <w:color w:val="000000"/>
                <w:sz w:val="22"/>
                <w:szCs w:val="22"/>
                <w:lang w:eastAsia="en-US"/>
              </w:rPr>
              <w:t>Reporting period will be of 4 months.</w:t>
            </w:r>
          </w:p>
          <w:p w14:paraId="41184089" w14:textId="77777777" w:rsidR="008F4C39" w:rsidRPr="00890CD0" w:rsidRDefault="008F4C39" w:rsidP="00890CD0">
            <w:pPr>
              <w:spacing w:line="276" w:lineRule="auto"/>
              <w:rPr>
                <w:rFonts w:ascii="Trebuchet MS" w:eastAsiaTheme="minorHAnsi" w:hAnsi="Trebuchet MS" w:cs="EUAlbertina"/>
                <w:bCs/>
                <w:color w:val="000000"/>
                <w:sz w:val="22"/>
                <w:szCs w:val="22"/>
                <w:lang w:eastAsia="en-US"/>
              </w:rPr>
            </w:pPr>
          </w:p>
          <w:p w14:paraId="41398535" w14:textId="1697B12E" w:rsidR="00890CD0" w:rsidRPr="00890CD0" w:rsidRDefault="00890CD0" w:rsidP="00890CD0">
            <w:pPr>
              <w:spacing w:line="276" w:lineRule="auto"/>
              <w:rPr>
                <w:rFonts w:ascii="Trebuchet MS" w:eastAsiaTheme="minorHAnsi" w:hAnsi="Trebuchet MS" w:cs="EUAlbertina"/>
                <w:bCs/>
                <w:color w:val="000000"/>
                <w:sz w:val="22"/>
                <w:szCs w:val="22"/>
                <w:lang w:eastAsia="en-US"/>
              </w:rPr>
            </w:pPr>
            <w:r w:rsidRPr="00890CD0">
              <w:rPr>
                <w:rFonts w:ascii="Trebuchet MS" w:eastAsiaTheme="minorHAnsi" w:hAnsi="Trebuchet MS" w:cs="EUAlbertina"/>
                <w:bCs/>
                <w:color w:val="000000"/>
                <w:sz w:val="22"/>
                <w:szCs w:val="22"/>
                <w:lang w:eastAsia="en-US"/>
              </w:rPr>
              <w:t xml:space="preserve">Depending on the project implementation period, project partners will have to submit several reports, </w:t>
            </w:r>
            <w:r w:rsidR="00934DEB">
              <w:rPr>
                <w:rFonts w:ascii="Trebuchet MS" w:eastAsiaTheme="minorHAnsi" w:hAnsi="Trebuchet MS" w:cs="EUAlbertina"/>
                <w:bCs/>
                <w:color w:val="000000"/>
                <w:sz w:val="22"/>
                <w:szCs w:val="22"/>
                <w:lang w:eastAsia="en-US"/>
              </w:rPr>
              <w:t xml:space="preserve">within </w:t>
            </w:r>
            <w:r w:rsidRPr="00890CD0">
              <w:rPr>
                <w:rFonts w:ascii="Trebuchet MS" w:eastAsiaTheme="minorHAnsi" w:hAnsi="Trebuchet MS" w:cs="EUAlbertina"/>
                <w:bCs/>
                <w:color w:val="000000"/>
                <w:sz w:val="22"/>
                <w:szCs w:val="22"/>
                <w:lang w:eastAsia="en-US"/>
              </w:rPr>
              <w:t xml:space="preserve">45 days after </w:t>
            </w:r>
            <w:r w:rsidR="00934DEB">
              <w:rPr>
                <w:rFonts w:ascii="Trebuchet MS" w:eastAsiaTheme="minorHAnsi" w:hAnsi="Trebuchet MS" w:cs="EUAlbertina"/>
                <w:bCs/>
                <w:color w:val="000000"/>
                <w:sz w:val="22"/>
                <w:szCs w:val="22"/>
                <w:lang w:eastAsia="en-US"/>
              </w:rPr>
              <w:t>each</w:t>
            </w:r>
            <w:r w:rsidRPr="00890CD0">
              <w:rPr>
                <w:rFonts w:ascii="Trebuchet MS" w:eastAsiaTheme="minorHAnsi" w:hAnsi="Trebuchet MS" w:cs="EUAlbertina"/>
                <w:bCs/>
                <w:color w:val="000000"/>
                <w:sz w:val="22"/>
                <w:szCs w:val="22"/>
                <w:lang w:eastAsia="en-US"/>
              </w:rPr>
              <w:t xml:space="preserve"> 4 months reporting period ha</w:t>
            </w:r>
            <w:r w:rsidR="00934DEB">
              <w:rPr>
                <w:rFonts w:ascii="Trebuchet MS" w:eastAsiaTheme="minorHAnsi" w:hAnsi="Trebuchet MS" w:cs="EUAlbertina"/>
                <w:bCs/>
                <w:color w:val="000000"/>
                <w:sz w:val="22"/>
                <w:szCs w:val="22"/>
                <w:lang w:eastAsia="en-US"/>
              </w:rPr>
              <w:t>ve</w:t>
            </w:r>
            <w:r w:rsidRPr="00890CD0">
              <w:rPr>
                <w:rFonts w:ascii="Trebuchet MS" w:eastAsiaTheme="minorHAnsi" w:hAnsi="Trebuchet MS" w:cs="EUAlbertina"/>
                <w:bCs/>
                <w:color w:val="000000"/>
                <w:sz w:val="22"/>
                <w:szCs w:val="22"/>
                <w:lang w:eastAsia="en-US"/>
              </w:rPr>
              <w:t xml:space="preserve"> elapsed (covering every 4 months of implementation) for expenditure verification by the controllers. Therefore, please consider </w:t>
            </w:r>
            <w:r w:rsidR="00F65D86" w:rsidRPr="00F65D86">
              <w:rPr>
                <w:rFonts w:ascii="Trebuchet MS" w:eastAsiaTheme="minorHAnsi" w:hAnsi="Trebuchet MS" w:cs="EUAlbertina"/>
                <w:bCs/>
                <w:color w:val="000000"/>
                <w:sz w:val="22"/>
                <w:szCs w:val="22"/>
                <w:lang w:eastAsia="en-US"/>
              </w:rPr>
              <w:t>that the number of reports depends on the length of the implementation period. The costs for expenditure verification will be calculated taking into account the number of reports per project.</w:t>
            </w:r>
          </w:p>
        </w:tc>
      </w:tr>
    </w:tbl>
    <w:p w14:paraId="3860B87E" w14:textId="77777777" w:rsidR="00890CD0" w:rsidRDefault="00890CD0" w:rsidP="00F64C6F">
      <w:pPr>
        <w:spacing w:after="0" w:line="276" w:lineRule="auto"/>
        <w:jc w:val="both"/>
        <w:rPr>
          <w:rFonts w:ascii="Trebuchet MS" w:hAnsi="Trebuchet MS" w:cs="EUAlbertina"/>
          <w:bCs/>
          <w:color w:val="000000"/>
        </w:rPr>
      </w:pPr>
    </w:p>
    <w:p w14:paraId="4BF88071" w14:textId="77777777" w:rsidR="00F41BD8" w:rsidRPr="00960ABF" w:rsidRDefault="00F41BD8" w:rsidP="00263237">
      <w:pPr>
        <w:pStyle w:val="ListParagraph"/>
        <w:spacing w:after="0" w:line="276" w:lineRule="auto"/>
        <w:jc w:val="both"/>
        <w:rPr>
          <w:rFonts w:ascii="Trebuchet MS" w:hAnsi="Trebuchet MS" w:cs="EUAlbertina"/>
          <w:color w:val="000000"/>
        </w:rPr>
      </w:pPr>
    </w:p>
    <w:p w14:paraId="13CFEF0F" w14:textId="23C6D456" w:rsidR="00263237" w:rsidRPr="00327071" w:rsidRDefault="00C77087" w:rsidP="00F60E6E">
      <w:pPr>
        <w:pStyle w:val="Heading2"/>
        <w:rPr>
          <w:rFonts w:ascii="Trebuchet MS" w:eastAsia="Times New Roman" w:hAnsi="Trebuchet MS" w:cs="Times New Roman"/>
          <w:b/>
          <w:bCs/>
          <w:snapToGrid w:val="0"/>
        </w:rPr>
      </w:pPr>
      <w:bookmarkStart w:id="111" w:name="_Toc158711886"/>
      <w:r>
        <w:rPr>
          <w:rFonts w:ascii="Trebuchet MS" w:eastAsia="Times New Roman" w:hAnsi="Trebuchet MS" w:cs="Times New Roman"/>
          <w:b/>
          <w:bCs/>
          <w:snapToGrid w:val="0"/>
        </w:rPr>
        <w:t>1</w:t>
      </w:r>
      <w:r w:rsidR="00CC394B">
        <w:rPr>
          <w:rFonts w:ascii="Trebuchet MS" w:eastAsia="Times New Roman" w:hAnsi="Trebuchet MS" w:cs="Times New Roman"/>
          <w:b/>
          <w:bCs/>
          <w:snapToGrid w:val="0"/>
        </w:rPr>
        <w:t>1</w:t>
      </w:r>
      <w:r w:rsidR="00F60E6E" w:rsidRPr="00327071">
        <w:rPr>
          <w:rFonts w:ascii="Trebuchet MS" w:eastAsia="Times New Roman" w:hAnsi="Trebuchet MS" w:cs="Times New Roman"/>
          <w:b/>
          <w:bCs/>
          <w:snapToGrid w:val="0"/>
        </w:rPr>
        <w:t>.</w:t>
      </w:r>
      <w:r w:rsidR="00706659">
        <w:rPr>
          <w:rFonts w:ascii="Trebuchet MS" w:eastAsia="Times New Roman" w:hAnsi="Trebuchet MS" w:cs="Times New Roman"/>
          <w:b/>
          <w:bCs/>
          <w:snapToGrid w:val="0"/>
        </w:rPr>
        <w:t>2</w:t>
      </w:r>
      <w:r w:rsidR="00B302D4" w:rsidRPr="00327071">
        <w:rPr>
          <w:rFonts w:ascii="Trebuchet MS" w:eastAsia="Times New Roman" w:hAnsi="Trebuchet MS" w:cs="Times New Roman"/>
          <w:b/>
          <w:bCs/>
          <w:snapToGrid w:val="0"/>
        </w:rPr>
        <w:t xml:space="preserve"> </w:t>
      </w:r>
      <w:r w:rsidR="00A10F07">
        <w:rPr>
          <w:rFonts w:ascii="Trebuchet MS" w:eastAsia="Times New Roman" w:hAnsi="Trebuchet MS" w:cs="Times New Roman"/>
          <w:b/>
          <w:bCs/>
          <w:snapToGrid w:val="0"/>
        </w:rPr>
        <w:t xml:space="preserve">Project </w:t>
      </w:r>
      <w:r w:rsidR="00263237" w:rsidRPr="00327071">
        <w:rPr>
          <w:rFonts w:ascii="Trebuchet MS" w:eastAsia="Times New Roman" w:hAnsi="Trebuchet MS" w:cs="Times New Roman"/>
          <w:b/>
          <w:bCs/>
          <w:snapToGrid w:val="0"/>
        </w:rPr>
        <w:t>Budget</w:t>
      </w:r>
      <w:bookmarkEnd w:id="111"/>
      <w:r w:rsidR="00263237" w:rsidRPr="00327071">
        <w:rPr>
          <w:rFonts w:ascii="Trebuchet MS" w:eastAsia="Times New Roman" w:hAnsi="Trebuchet MS" w:cs="Times New Roman"/>
          <w:b/>
          <w:bCs/>
          <w:snapToGrid w:val="0"/>
        </w:rPr>
        <w:t xml:space="preserve"> </w:t>
      </w:r>
    </w:p>
    <w:p w14:paraId="2B12C39B" w14:textId="77777777" w:rsidR="00263237" w:rsidRDefault="00263237" w:rsidP="00263237">
      <w:pPr>
        <w:spacing w:after="0" w:line="276" w:lineRule="auto"/>
        <w:jc w:val="both"/>
        <w:rPr>
          <w:rFonts w:ascii="Trebuchet MS" w:hAnsi="Trebuchet MS" w:cs="EUAlbertina"/>
          <w:color w:val="000000"/>
        </w:rPr>
      </w:pPr>
    </w:p>
    <w:p w14:paraId="17D4D3AC" w14:textId="7A69D50C" w:rsidR="00457A3E" w:rsidRDefault="00233E21" w:rsidP="00233E21">
      <w:pPr>
        <w:spacing w:after="0" w:line="276" w:lineRule="auto"/>
        <w:jc w:val="both"/>
        <w:rPr>
          <w:rFonts w:ascii="Trebuchet MS" w:hAnsi="Trebuchet MS" w:cs="EUAlbertina"/>
          <w:color w:val="000000"/>
        </w:rPr>
      </w:pPr>
      <w:r w:rsidRPr="00233E21">
        <w:rPr>
          <w:rFonts w:ascii="Trebuchet MS" w:hAnsi="Trebuchet MS" w:cs="EUAlbertina"/>
          <w:color w:val="000000"/>
        </w:rPr>
        <w:t xml:space="preserve">A project budget is composed of main </w:t>
      </w:r>
      <w:r w:rsidRPr="00233E21">
        <w:rPr>
          <w:rFonts w:ascii="Trebuchet MS" w:hAnsi="Trebuchet MS" w:cs="EUAlbertina"/>
          <w:b/>
          <w:color w:val="000000"/>
        </w:rPr>
        <w:t>budget lines</w:t>
      </w:r>
      <w:r w:rsidR="00C1006F">
        <w:rPr>
          <w:rFonts w:ascii="Trebuchet MS" w:hAnsi="Trebuchet MS" w:cs="EUAlbertina"/>
          <w:color w:val="000000"/>
        </w:rPr>
        <w:t xml:space="preserve">: </w:t>
      </w:r>
      <w:r w:rsidRPr="00233E21">
        <w:rPr>
          <w:rFonts w:ascii="Trebuchet MS" w:hAnsi="Trebuchet MS" w:cs="EUAlbertina"/>
          <w:color w:val="000000"/>
        </w:rPr>
        <w:t xml:space="preserve">staff, </w:t>
      </w:r>
      <w:r w:rsidR="00B11F21" w:rsidRPr="00233E21">
        <w:rPr>
          <w:rFonts w:ascii="Trebuchet MS" w:hAnsi="Trebuchet MS" w:cs="EUAlbertina"/>
          <w:color w:val="000000"/>
        </w:rPr>
        <w:t>office and administrati</w:t>
      </w:r>
      <w:r w:rsidR="00B11F21">
        <w:rPr>
          <w:rFonts w:ascii="Trebuchet MS" w:hAnsi="Trebuchet MS" w:cs="EUAlbertina"/>
          <w:color w:val="000000"/>
        </w:rPr>
        <w:t xml:space="preserve">on, </w:t>
      </w:r>
      <w:r w:rsidRPr="00233E21">
        <w:rPr>
          <w:rFonts w:ascii="Trebuchet MS" w:hAnsi="Trebuchet MS" w:cs="EUAlbertina"/>
          <w:color w:val="000000"/>
        </w:rPr>
        <w:t>travel and accom</w:t>
      </w:r>
      <w:r w:rsidR="00D10F52">
        <w:rPr>
          <w:rFonts w:ascii="Trebuchet MS" w:hAnsi="Trebuchet MS" w:cs="EUAlbertina"/>
          <w:color w:val="000000"/>
        </w:rPr>
        <w:t>m</w:t>
      </w:r>
      <w:r w:rsidRPr="00233E21">
        <w:rPr>
          <w:rFonts w:ascii="Trebuchet MS" w:hAnsi="Trebuchet MS" w:cs="EUAlbertina"/>
          <w:color w:val="000000"/>
        </w:rPr>
        <w:t>odation, external expertise and services</w:t>
      </w:r>
      <w:r w:rsidR="00960ABF">
        <w:rPr>
          <w:rFonts w:ascii="Trebuchet MS" w:hAnsi="Trebuchet MS" w:cs="EUAlbertina"/>
          <w:color w:val="000000"/>
        </w:rPr>
        <w:t>,</w:t>
      </w:r>
      <w:r w:rsidR="00457A3E">
        <w:rPr>
          <w:rFonts w:ascii="Trebuchet MS" w:hAnsi="Trebuchet MS" w:cs="EUAlbertina"/>
          <w:color w:val="000000"/>
        </w:rPr>
        <w:t xml:space="preserve"> and</w:t>
      </w:r>
      <w:r w:rsidRPr="00233E21">
        <w:rPr>
          <w:rFonts w:ascii="Trebuchet MS" w:hAnsi="Trebuchet MS" w:cs="EUAlbertina"/>
          <w:color w:val="000000"/>
        </w:rPr>
        <w:t xml:space="preserve"> equipment</w:t>
      </w:r>
      <w:r w:rsidR="00457A3E">
        <w:rPr>
          <w:rFonts w:ascii="Trebuchet MS" w:hAnsi="Trebuchet MS" w:cs="EUAlbertina"/>
          <w:color w:val="000000"/>
        </w:rPr>
        <w:t>.</w:t>
      </w:r>
    </w:p>
    <w:p w14:paraId="123A427D" w14:textId="06967F6A" w:rsidR="00233E21" w:rsidRDefault="00233E21" w:rsidP="00233E21">
      <w:pPr>
        <w:spacing w:after="0" w:line="276" w:lineRule="auto"/>
        <w:jc w:val="both"/>
        <w:rPr>
          <w:rFonts w:ascii="Trebuchet MS" w:hAnsi="Trebuchet MS" w:cs="EUAlbertina"/>
          <w:color w:val="000000"/>
        </w:rPr>
      </w:pPr>
    </w:p>
    <w:p w14:paraId="63D50A67" w14:textId="3697ED8A" w:rsidR="000E3F27" w:rsidRPr="000E3F27" w:rsidRDefault="000E3F27" w:rsidP="000E3F27">
      <w:pPr>
        <w:spacing w:after="0" w:line="276" w:lineRule="auto"/>
        <w:contextualSpacing/>
        <w:jc w:val="both"/>
        <w:rPr>
          <w:rFonts w:ascii="Trebuchet MS" w:eastAsia="Times New Roman" w:hAnsi="Trebuchet MS" w:cs="Times New Roman"/>
          <w:snapToGrid w:val="0"/>
        </w:rPr>
      </w:pPr>
      <w:r w:rsidRPr="000E3F27">
        <w:rPr>
          <w:rFonts w:ascii="Trebuchet MS" w:eastAsia="Times New Roman" w:hAnsi="Trebuchet MS" w:cs="Times New Roman"/>
          <w:snapToGrid w:val="0"/>
        </w:rPr>
        <w:t>The budget of each partner must be drafted fully accomplishing the principles of adequacy of costs and sound financial management: economy, efficiency and effectiveness.</w:t>
      </w:r>
    </w:p>
    <w:p w14:paraId="7EFCFF99" w14:textId="77777777" w:rsidR="000E3F27" w:rsidRPr="000E3F27" w:rsidRDefault="000E3F27" w:rsidP="000E3F27">
      <w:pPr>
        <w:spacing w:after="0" w:line="276" w:lineRule="auto"/>
        <w:contextualSpacing/>
        <w:jc w:val="both"/>
        <w:rPr>
          <w:rFonts w:ascii="Trebuchet MS" w:eastAsia="Times New Roman" w:hAnsi="Trebuchet MS" w:cs="Times New Roman"/>
          <w:snapToGrid w:val="0"/>
        </w:rPr>
      </w:pPr>
    </w:p>
    <w:p w14:paraId="4AE68193" w14:textId="64A907C9" w:rsidR="000E3F27" w:rsidRPr="000E3F27" w:rsidRDefault="000E3F27" w:rsidP="000E3F27">
      <w:pPr>
        <w:spacing w:after="0" w:line="276" w:lineRule="auto"/>
        <w:contextualSpacing/>
        <w:jc w:val="both"/>
        <w:rPr>
          <w:rFonts w:ascii="Trebuchet MS" w:eastAsia="Times New Roman" w:hAnsi="Trebuchet MS" w:cs="Times New Roman"/>
          <w:snapToGrid w:val="0"/>
        </w:rPr>
      </w:pPr>
      <w:r w:rsidRPr="000E3F27">
        <w:rPr>
          <w:rFonts w:ascii="Trebuchet MS" w:eastAsia="Times New Roman" w:hAnsi="Trebuchet MS" w:cs="Times New Roman"/>
          <w:snapToGrid w:val="0"/>
        </w:rPr>
        <w:t xml:space="preserve">The definitions of the </w:t>
      </w:r>
      <w:r w:rsidRPr="003117E3">
        <w:rPr>
          <w:rFonts w:ascii="Trebuchet MS" w:eastAsia="Times New Roman" w:hAnsi="Trebuchet MS" w:cs="Times New Roman"/>
          <w:snapToGrid w:val="0"/>
          <w:u w:val="single"/>
        </w:rPr>
        <w:t>three principles</w:t>
      </w:r>
      <w:r w:rsidRPr="000E3F27">
        <w:rPr>
          <w:rFonts w:ascii="Trebuchet MS" w:eastAsia="Times New Roman" w:hAnsi="Trebuchet MS" w:cs="Times New Roman"/>
          <w:snapToGrid w:val="0"/>
        </w:rPr>
        <w:t xml:space="preserve"> are:</w:t>
      </w:r>
    </w:p>
    <w:p w14:paraId="0805BAF3" w14:textId="4B8D35D4" w:rsidR="000E3F27" w:rsidRPr="000E3F27" w:rsidRDefault="000E3F27" w:rsidP="000E3F27">
      <w:pPr>
        <w:spacing w:after="0" w:line="276" w:lineRule="auto"/>
        <w:contextualSpacing/>
        <w:jc w:val="both"/>
        <w:rPr>
          <w:rFonts w:ascii="Trebuchet MS" w:eastAsia="Times New Roman" w:hAnsi="Trebuchet MS" w:cs="Times New Roman"/>
          <w:snapToGrid w:val="0"/>
        </w:rPr>
      </w:pPr>
      <w:r w:rsidRPr="000E3F27">
        <w:rPr>
          <w:rFonts w:ascii="Trebuchet MS" w:eastAsia="Times New Roman" w:hAnsi="Trebuchet MS" w:cs="Times New Roman"/>
          <w:snapToGrid w:val="0"/>
        </w:rPr>
        <w:t xml:space="preserve">The </w:t>
      </w:r>
      <w:r w:rsidRPr="003117E3">
        <w:rPr>
          <w:rFonts w:ascii="Trebuchet MS" w:eastAsia="Times New Roman" w:hAnsi="Trebuchet MS" w:cs="Times New Roman"/>
          <w:b/>
          <w:snapToGrid w:val="0"/>
        </w:rPr>
        <w:t>principle of economy</w:t>
      </w:r>
      <w:r w:rsidRPr="000E3F27">
        <w:rPr>
          <w:rFonts w:ascii="Trebuchet MS" w:eastAsia="Times New Roman" w:hAnsi="Trebuchet MS" w:cs="Times New Roman"/>
          <w:snapToGrid w:val="0"/>
        </w:rPr>
        <w:t xml:space="preserve"> requires that the resources used by the institution for the pursuit of its activities shall be made available in due time, in appropriate quantity and quality and at the best price.</w:t>
      </w:r>
    </w:p>
    <w:p w14:paraId="5EE1A7E2" w14:textId="46D0E6B3" w:rsidR="000E3F27" w:rsidRPr="000E3F27" w:rsidRDefault="000E3F27" w:rsidP="000E3F27">
      <w:pPr>
        <w:spacing w:after="0" w:line="276" w:lineRule="auto"/>
        <w:contextualSpacing/>
        <w:jc w:val="both"/>
        <w:rPr>
          <w:rFonts w:ascii="Trebuchet MS" w:eastAsia="Times New Roman" w:hAnsi="Trebuchet MS" w:cs="Times New Roman"/>
          <w:snapToGrid w:val="0"/>
        </w:rPr>
      </w:pPr>
      <w:r w:rsidRPr="000E3F27">
        <w:rPr>
          <w:rFonts w:ascii="Trebuchet MS" w:eastAsia="Times New Roman" w:hAnsi="Trebuchet MS" w:cs="Times New Roman"/>
          <w:snapToGrid w:val="0"/>
        </w:rPr>
        <w:t xml:space="preserve">The </w:t>
      </w:r>
      <w:r w:rsidRPr="003117E3">
        <w:rPr>
          <w:rFonts w:ascii="Trebuchet MS" w:eastAsia="Times New Roman" w:hAnsi="Trebuchet MS" w:cs="Times New Roman"/>
          <w:b/>
          <w:snapToGrid w:val="0"/>
        </w:rPr>
        <w:t>principle of effic</w:t>
      </w:r>
      <w:r w:rsidR="000502EA" w:rsidRPr="003117E3">
        <w:rPr>
          <w:rFonts w:ascii="Trebuchet MS" w:eastAsia="Times New Roman" w:hAnsi="Trebuchet MS" w:cs="Times New Roman"/>
          <w:b/>
          <w:snapToGrid w:val="0"/>
        </w:rPr>
        <w:t>iency</w:t>
      </w:r>
      <w:r w:rsidR="000502EA">
        <w:rPr>
          <w:rFonts w:ascii="Trebuchet MS" w:eastAsia="Times New Roman" w:hAnsi="Trebuchet MS" w:cs="Times New Roman"/>
          <w:snapToGrid w:val="0"/>
        </w:rPr>
        <w:t xml:space="preserve"> </w:t>
      </w:r>
      <w:r w:rsidRPr="000E3F27">
        <w:rPr>
          <w:rFonts w:ascii="Trebuchet MS" w:eastAsia="Times New Roman" w:hAnsi="Trebuchet MS" w:cs="Times New Roman"/>
          <w:snapToGrid w:val="0"/>
        </w:rPr>
        <w:t>is concerned with the best relationship between resources employed and results achieved.</w:t>
      </w:r>
    </w:p>
    <w:p w14:paraId="11F27E5E" w14:textId="3B4B1C37" w:rsidR="000E3F27" w:rsidRDefault="000E3F27" w:rsidP="000E3F27">
      <w:pPr>
        <w:spacing w:after="0" w:line="276" w:lineRule="auto"/>
        <w:contextualSpacing/>
        <w:jc w:val="both"/>
        <w:rPr>
          <w:rFonts w:ascii="Trebuchet MS" w:eastAsia="Times New Roman" w:hAnsi="Trebuchet MS" w:cs="Times New Roman"/>
          <w:snapToGrid w:val="0"/>
        </w:rPr>
      </w:pPr>
      <w:r w:rsidRPr="000E3F27">
        <w:rPr>
          <w:rFonts w:ascii="Trebuchet MS" w:eastAsia="Times New Roman" w:hAnsi="Trebuchet MS" w:cs="Times New Roman"/>
          <w:snapToGrid w:val="0"/>
        </w:rPr>
        <w:t xml:space="preserve">The </w:t>
      </w:r>
      <w:r w:rsidRPr="003117E3">
        <w:rPr>
          <w:rFonts w:ascii="Trebuchet MS" w:eastAsia="Times New Roman" w:hAnsi="Trebuchet MS" w:cs="Times New Roman"/>
          <w:b/>
          <w:snapToGrid w:val="0"/>
        </w:rPr>
        <w:t>principle of effectiveness</w:t>
      </w:r>
      <w:r w:rsidRPr="000E3F27">
        <w:rPr>
          <w:rFonts w:ascii="Trebuchet MS" w:eastAsia="Times New Roman" w:hAnsi="Trebuchet MS" w:cs="Times New Roman"/>
          <w:snapToGrid w:val="0"/>
        </w:rPr>
        <w:t xml:space="preserve"> is concerned with attaining the specific objectives set and achieving the intended results.</w:t>
      </w:r>
    </w:p>
    <w:p w14:paraId="4B86494A" w14:textId="77777777" w:rsidR="005A3474" w:rsidRPr="000E3F27" w:rsidRDefault="005A3474" w:rsidP="000E3F27">
      <w:pPr>
        <w:spacing w:after="0" w:line="276" w:lineRule="auto"/>
        <w:contextualSpacing/>
        <w:jc w:val="both"/>
        <w:rPr>
          <w:rFonts w:ascii="Trebuchet MS" w:eastAsia="Times New Roman" w:hAnsi="Trebuchet MS" w:cs="Times New Roman"/>
          <w:snapToGrid w:val="0"/>
        </w:rPr>
      </w:pPr>
    </w:p>
    <w:tbl>
      <w:tblPr>
        <w:tblStyle w:val="TableGrid"/>
        <w:tblW w:w="0" w:type="auto"/>
        <w:jc w:val="center"/>
        <w:tblLook w:val="04A0" w:firstRow="1" w:lastRow="0" w:firstColumn="1" w:lastColumn="0" w:noHBand="0" w:noVBand="1"/>
      </w:tblPr>
      <w:tblGrid>
        <w:gridCol w:w="9607"/>
      </w:tblGrid>
      <w:tr w:rsidR="00007056" w14:paraId="547B62EB" w14:textId="77777777" w:rsidTr="005A3474">
        <w:trPr>
          <w:jc w:val="center"/>
        </w:trPr>
        <w:tc>
          <w:tcPr>
            <w:tcW w:w="9607" w:type="dxa"/>
            <w:shd w:val="clear" w:color="auto" w:fill="FFF2CC" w:themeFill="accent4" w:themeFillTint="33"/>
          </w:tcPr>
          <w:p w14:paraId="798A66A4" w14:textId="77777777" w:rsidR="00007056" w:rsidRPr="00B00DF0" w:rsidRDefault="00007056" w:rsidP="008D1334">
            <w:pPr>
              <w:spacing w:line="276" w:lineRule="auto"/>
              <w:contextualSpacing/>
              <w:jc w:val="center"/>
              <w:rPr>
                <w:rFonts w:ascii="Trebuchet MS" w:hAnsi="Trebuchet MS"/>
                <w:b/>
                <w:bCs/>
                <w:snapToGrid w:val="0"/>
                <w:color w:val="C00000"/>
                <w:sz w:val="22"/>
                <w:szCs w:val="22"/>
              </w:rPr>
            </w:pPr>
            <w:r w:rsidRPr="00B00DF0">
              <w:rPr>
                <w:rFonts w:ascii="Trebuchet MS" w:hAnsi="Trebuchet MS"/>
                <w:b/>
                <w:bCs/>
                <w:snapToGrid w:val="0"/>
                <w:color w:val="C00000"/>
                <w:sz w:val="22"/>
                <w:szCs w:val="22"/>
              </w:rPr>
              <w:lastRenderedPageBreak/>
              <w:t>TAKE NOTE</w:t>
            </w:r>
          </w:p>
          <w:p w14:paraId="4D90A7ED" w14:textId="77777777" w:rsidR="00007056" w:rsidRDefault="00007056" w:rsidP="008D1334">
            <w:pPr>
              <w:spacing w:line="276" w:lineRule="auto"/>
              <w:contextualSpacing/>
              <w:rPr>
                <w:rFonts w:ascii="Trebuchet MS" w:hAnsi="Trebuchet MS"/>
                <w:snapToGrid w:val="0"/>
                <w:sz w:val="22"/>
                <w:szCs w:val="22"/>
              </w:rPr>
            </w:pPr>
          </w:p>
          <w:p w14:paraId="4186FCCC" w14:textId="77777777" w:rsidR="00007056" w:rsidRDefault="00007056" w:rsidP="00861F28">
            <w:pPr>
              <w:spacing w:line="276" w:lineRule="auto"/>
              <w:contextualSpacing/>
              <w:rPr>
                <w:rFonts w:ascii="Trebuchet MS" w:hAnsi="Trebuchet MS"/>
                <w:snapToGrid w:val="0"/>
                <w:sz w:val="22"/>
                <w:szCs w:val="22"/>
              </w:rPr>
            </w:pPr>
            <w:r>
              <w:rPr>
                <w:rFonts w:ascii="Trebuchet MS" w:hAnsi="Trebuchet MS"/>
                <w:snapToGrid w:val="0"/>
                <w:sz w:val="22"/>
                <w:szCs w:val="22"/>
              </w:rPr>
              <w:t>Please be aware that according to the Grant contract the following payment arrangements shall be applied for each project partner:</w:t>
            </w:r>
          </w:p>
          <w:p w14:paraId="729D05CF" w14:textId="77777777" w:rsidR="00007056" w:rsidRDefault="00007056" w:rsidP="00861F28">
            <w:pPr>
              <w:spacing w:line="276" w:lineRule="auto"/>
              <w:contextualSpacing/>
              <w:rPr>
                <w:rFonts w:ascii="Trebuchet MS" w:hAnsi="Trebuchet MS"/>
                <w:snapToGrid w:val="0"/>
                <w:sz w:val="22"/>
                <w:szCs w:val="22"/>
              </w:rPr>
            </w:pPr>
            <w:r>
              <w:rPr>
                <w:rFonts w:ascii="Trebuchet MS" w:hAnsi="Trebuchet MS"/>
                <w:snapToGrid w:val="0"/>
                <w:sz w:val="22"/>
                <w:szCs w:val="22"/>
              </w:rPr>
              <w:t xml:space="preserve"> </w:t>
            </w:r>
          </w:p>
          <w:p w14:paraId="0CF4BF07" w14:textId="77777777" w:rsidR="00007056" w:rsidRPr="00B00DF0" w:rsidRDefault="00007056" w:rsidP="00013CB9">
            <w:pPr>
              <w:pStyle w:val="ListParagraph"/>
              <w:numPr>
                <w:ilvl w:val="0"/>
                <w:numId w:val="24"/>
              </w:numPr>
              <w:spacing w:line="276" w:lineRule="auto"/>
              <w:rPr>
                <w:rFonts w:ascii="Trebuchet MS" w:hAnsi="Trebuchet MS"/>
                <w:snapToGrid w:val="0"/>
                <w:color w:val="000000" w:themeColor="text1"/>
                <w:sz w:val="22"/>
                <w:szCs w:val="22"/>
              </w:rPr>
            </w:pPr>
            <w:r w:rsidRPr="00B00DF0">
              <w:rPr>
                <w:rFonts w:ascii="Trebuchet MS" w:hAnsi="Trebuchet MS"/>
                <w:snapToGrid w:val="0"/>
                <w:color w:val="000000" w:themeColor="text1"/>
                <w:sz w:val="22"/>
                <w:szCs w:val="22"/>
              </w:rPr>
              <w:t>Advance payment – maximum 30%</w:t>
            </w:r>
          </w:p>
          <w:p w14:paraId="391F3575" w14:textId="77777777" w:rsidR="00895DE8" w:rsidRPr="00B00DF0" w:rsidRDefault="00007056" w:rsidP="00013CB9">
            <w:pPr>
              <w:pStyle w:val="ListParagraph"/>
              <w:numPr>
                <w:ilvl w:val="0"/>
                <w:numId w:val="24"/>
              </w:numPr>
              <w:spacing w:line="276" w:lineRule="auto"/>
              <w:rPr>
                <w:rFonts w:ascii="Trebuchet MS" w:hAnsi="Trebuchet MS"/>
                <w:snapToGrid w:val="0"/>
                <w:color w:val="000000" w:themeColor="text1"/>
                <w:sz w:val="22"/>
                <w:szCs w:val="22"/>
              </w:rPr>
            </w:pPr>
            <w:r w:rsidRPr="00B00DF0">
              <w:rPr>
                <w:rFonts w:ascii="Trebuchet MS" w:hAnsi="Trebuchet MS"/>
                <w:snapToGrid w:val="0"/>
                <w:color w:val="000000" w:themeColor="text1"/>
                <w:sz w:val="22"/>
                <w:szCs w:val="22"/>
              </w:rPr>
              <w:t>Several interim payments – linked and based on actual expenditure made and reported;</w:t>
            </w:r>
          </w:p>
          <w:p w14:paraId="3E023956" w14:textId="6DC38093" w:rsidR="00895DE8" w:rsidRPr="00B00DF0" w:rsidRDefault="00895DE8" w:rsidP="00013CB9">
            <w:pPr>
              <w:pStyle w:val="ListParagraph"/>
              <w:numPr>
                <w:ilvl w:val="0"/>
                <w:numId w:val="24"/>
              </w:numPr>
              <w:spacing w:line="276" w:lineRule="auto"/>
              <w:rPr>
                <w:rFonts w:ascii="Trebuchet MS" w:hAnsi="Trebuchet MS"/>
                <w:snapToGrid w:val="0"/>
                <w:color w:val="000000" w:themeColor="text1"/>
                <w:sz w:val="22"/>
                <w:szCs w:val="22"/>
                <w:lang w:val="en-US"/>
              </w:rPr>
            </w:pPr>
            <w:r w:rsidRPr="00B00DF0">
              <w:rPr>
                <w:rFonts w:ascii="Trebuchet MS" w:hAnsi="Trebuchet MS"/>
                <w:snapToGrid w:val="0"/>
                <w:color w:val="000000" w:themeColor="text1"/>
                <w:sz w:val="22"/>
                <w:szCs w:val="22"/>
                <w:lang w:val="en-US"/>
              </w:rPr>
              <w:t xml:space="preserve">The advance will be recovered by deducting </w:t>
            </w:r>
            <w:r w:rsidR="003A7C50" w:rsidRPr="00B00DF0">
              <w:rPr>
                <w:rFonts w:ascii="Trebuchet MS" w:hAnsi="Trebuchet MS"/>
                <w:snapToGrid w:val="0"/>
                <w:color w:val="000000" w:themeColor="text1"/>
                <w:sz w:val="22"/>
                <w:szCs w:val="22"/>
                <w:lang w:val="en-US"/>
              </w:rPr>
              <w:t>2</w:t>
            </w:r>
            <w:r w:rsidRPr="00B00DF0">
              <w:rPr>
                <w:rFonts w:ascii="Trebuchet MS" w:hAnsi="Trebuchet MS"/>
                <w:snapToGrid w:val="0"/>
                <w:color w:val="000000" w:themeColor="text1"/>
                <w:sz w:val="22"/>
                <w:szCs w:val="22"/>
                <w:lang w:val="en-US"/>
              </w:rPr>
              <w:t>0% from the eligible value of the next payment requests until the amount is recovered;</w:t>
            </w:r>
          </w:p>
          <w:p w14:paraId="3D7C82C2" w14:textId="77777777" w:rsidR="00373C33" w:rsidRDefault="00373C33" w:rsidP="00861F28">
            <w:pPr>
              <w:spacing w:line="276" w:lineRule="auto"/>
              <w:contextualSpacing/>
              <w:rPr>
                <w:rFonts w:ascii="Trebuchet MS" w:hAnsi="Trebuchet MS"/>
                <w:snapToGrid w:val="0"/>
                <w:sz w:val="22"/>
                <w:szCs w:val="22"/>
              </w:rPr>
            </w:pPr>
          </w:p>
          <w:p w14:paraId="4E209EDD" w14:textId="42226B55" w:rsidR="00007056" w:rsidRPr="00785236" w:rsidRDefault="00007056" w:rsidP="00861F28">
            <w:pPr>
              <w:spacing w:line="276" w:lineRule="auto"/>
              <w:contextualSpacing/>
              <w:rPr>
                <w:rFonts w:ascii="Trebuchet MS" w:hAnsi="Trebuchet MS"/>
                <w:snapToGrid w:val="0"/>
                <w:sz w:val="22"/>
                <w:szCs w:val="22"/>
              </w:rPr>
            </w:pPr>
            <w:r>
              <w:rPr>
                <w:rFonts w:ascii="Trebuchet MS" w:hAnsi="Trebuchet MS"/>
                <w:snapToGrid w:val="0"/>
                <w:sz w:val="22"/>
                <w:szCs w:val="22"/>
              </w:rPr>
              <w:t xml:space="preserve">Therefore, a solid financial capacity and financial management of each partner is essential </w:t>
            </w:r>
            <w:r w:rsidR="00353EDC">
              <w:rPr>
                <w:rFonts w:ascii="Trebuchet MS" w:hAnsi="Trebuchet MS"/>
                <w:snapToGrid w:val="0"/>
                <w:sz w:val="22"/>
                <w:szCs w:val="22"/>
              </w:rPr>
              <w:t xml:space="preserve">for an </w:t>
            </w:r>
            <w:r>
              <w:rPr>
                <w:rFonts w:ascii="Trebuchet MS" w:hAnsi="Trebuchet MS"/>
                <w:snapToGrid w:val="0"/>
                <w:sz w:val="22"/>
                <w:szCs w:val="22"/>
              </w:rPr>
              <w:t>adequate project implementation.</w:t>
            </w:r>
          </w:p>
        </w:tc>
      </w:tr>
    </w:tbl>
    <w:p w14:paraId="01EAB3F5" w14:textId="441B387C" w:rsidR="003117E3" w:rsidRDefault="003117E3" w:rsidP="00A37B93">
      <w:pPr>
        <w:spacing w:after="0" w:line="276" w:lineRule="auto"/>
        <w:contextualSpacing/>
        <w:jc w:val="both"/>
        <w:rPr>
          <w:rFonts w:ascii="Trebuchet MS" w:eastAsia="Times New Roman" w:hAnsi="Trebuchet MS" w:cs="Times New Roman"/>
          <w:snapToGrid w:val="0"/>
        </w:rPr>
      </w:pPr>
    </w:p>
    <w:p w14:paraId="39E3B9A2" w14:textId="5EB812C0" w:rsidR="00242345" w:rsidRDefault="002A1553" w:rsidP="00A37B93">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Project partners</w:t>
      </w:r>
      <w:r w:rsidR="00242345" w:rsidRPr="004670D9">
        <w:rPr>
          <w:rFonts w:ascii="Trebuchet MS" w:eastAsia="Times New Roman" w:hAnsi="Trebuchet MS" w:cs="Times New Roman"/>
          <w:snapToGrid w:val="0"/>
        </w:rPr>
        <w:t xml:space="preserve"> will closely observe the requirements described below</w:t>
      </w:r>
      <w:r w:rsidR="00CD0B11">
        <w:rPr>
          <w:rFonts w:ascii="Trebuchet MS" w:eastAsia="Times New Roman" w:hAnsi="Trebuchet MS" w:cs="Times New Roman"/>
          <w:snapToGrid w:val="0"/>
        </w:rPr>
        <w:t xml:space="preserve"> since</w:t>
      </w:r>
      <w:r w:rsidR="00922611" w:rsidRPr="004670D9">
        <w:rPr>
          <w:rFonts w:ascii="Trebuchet MS" w:eastAsia="Times New Roman" w:hAnsi="Trebuchet MS" w:cs="Times New Roman"/>
          <w:snapToGrid w:val="0"/>
        </w:rPr>
        <w:t xml:space="preserve"> </w:t>
      </w:r>
      <w:r w:rsidR="00242345" w:rsidRPr="004670D9">
        <w:rPr>
          <w:rFonts w:ascii="Trebuchet MS" w:eastAsia="Times New Roman" w:hAnsi="Trebuchet MS" w:cs="Times New Roman"/>
          <w:snapToGrid w:val="0"/>
        </w:rPr>
        <w:t xml:space="preserve">the project design in order to ensure that the costs are budgeted under the correct </w:t>
      </w:r>
      <w:r w:rsidR="00A45FA3">
        <w:rPr>
          <w:rFonts w:ascii="Trebuchet MS" w:eastAsia="Times New Roman" w:hAnsi="Trebuchet MS" w:cs="Times New Roman"/>
          <w:snapToGrid w:val="0"/>
        </w:rPr>
        <w:t>budget lines</w:t>
      </w:r>
      <w:r w:rsidR="00242345" w:rsidRPr="004670D9">
        <w:rPr>
          <w:rFonts w:ascii="Trebuchet MS" w:eastAsia="Times New Roman" w:hAnsi="Trebuchet MS" w:cs="Times New Roman"/>
          <w:snapToGrid w:val="0"/>
        </w:rPr>
        <w:t>, in acco</w:t>
      </w:r>
      <w:r w:rsidR="00922611" w:rsidRPr="004670D9">
        <w:rPr>
          <w:rFonts w:ascii="Trebuchet MS" w:eastAsia="Times New Roman" w:hAnsi="Trebuchet MS" w:cs="Times New Roman"/>
          <w:snapToGrid w:val="0"/>
        </w:rPr>
        <w:t>rdance with the Programme rules</w:t>
      </w:r>
      <w:r w:rsidR="00110481">
        <w:rPr>
          <w:rFonts w:ascii="Trebuchet MS" w:eastAsia="Times New Roman" w:hAnsi="Trebuchet MS" w:cs="Times New Roman"/>
          <w:snapToGrid w:val="0"/>
        </w:rPr>
        <w:t xml:space="preserve"> for small scale projects</w:t>
      </w:r>
      <w:r w:rsidR="00CD0B11">
        <w:rPr>
          <w:rFonts w:ascii="Trebuchet MS" w:eastAsia="Times New Roman" w:hAnsi="Trebuchet MS" w:cs="Times New Roman"/>
          <w:snapToGrid w:val="0"/>
        </w:rPr>
        <w:t>,</w:t>
      </w:r>
      <w:r w:rsidR="00922611" w:rsidRPr="004670D9">
        <w:rPr>
          <w:rFonts w:ascii="Trebuchet MS" w:eastAsia="Times New Roman" w:hAnsi="Trebuchet MS" w:cs="Times New Roman"/>
          <w:snapToGrid w:val="0"/>
        </w:rPr>
        <w:t xml:space="preserve"> presented below:</w:t>
      </w:r>
    </w:p>
    <w:p w14:paraId="3BF54B46" w14:textId="5A570F41" w:rsidR="00375165" w:rsidRDefault="00375165" w:rsidP="00A37B93">
      <w:pPr>
        <w:spacing w:after="0" w:line="276" w:lineRule="auto"/>
        <w:contextualSpacing/>
        <w:jc w:val="both"/>
        <w:rPr>
          <w:rFonts w:ascii="Trebuchet MS" w:eastAsia="Times New Roman" w:hAnsi="Trebuchet MS" w:cs="Times New Roman"/>
          <w:snapToGrid w:val="0"/>
        </w:rPr>
      </w:pPr>
    </w:p>
    <w:p w14:paraId="5B95E211" w14:textId="181F0F4D" w:rsidR="00A37B93" w:rsidRPr="00A37B93" w:rsidRDefault="00B07F8D" w:rsidP="005E7DBF">
      <w:pPr>
        <w:pStyle w:val="Heading3"/>
        <w:rPr>
          <w:rFonts w:ascii="Trebuchet MS" w:eastAsia="Times New Roman" w:hAnsi="Trebuchet MS" w:cs="Times New Roman"/>
          <w:b/>
          <w:snapToGrid w:val="0"/>
          <w:u w:val="single"/>
        </w:rPr>
      </w:pPr>
      <w:bookmarkStart w:id="112" w:name="_Toc158711887"/>
      <w:r>
        <w:rPr>
          <w:rFonts w:ascii="Trebuchet MS" w:eastAsia="Times New Roman" w:hAnsi="Trebuchet MS" w:cs="Times New Roman"/>
          <w:b/>
          <w:snapToGrid w:val="0"/>
          <w:u w:val="single"/>
        </w:rPr>
        <w:t>Budget Line 1 – Staff</w:t>
      </w:r>
      <w:r w:rsidR="000A1889">
        <w:rPr>
          <w:rFonts w:ascii="Trebuchet MS" w:eastAsia="Times New Roman" w:hAnsi="Trebuchet MS" w:cs="Times New Roman"/>
          <w:b/>
          <w:snapToGrid w:val="0"/>
          <w:u w:val="single"/>
        </w:rPr>
        <w:t xml:space="preserve"> costs</w:t>
      </w:r>
      <w:bookmarkEnd w:id="112"/>
      <w:r>
        <w:rPr>
          <w:rFonts w:ascii="Trebuchet MS" w:eastAsia="Times New Roman" w:hAnsi="Trebuchet MS" w:cs="Times New Roman"/>
          <w:b/>
          <w:snapToGrid w:val="0"/>
          <w:u w:val="single"/>
        </w:rPr>
        <w:t xml:space="preserve">  </w:t>
      </w:r>
    </w:p>
    <w:p w14:paraId="1995B0AA" w14:textId="77777777" w:rsidR="005C3A39" w:rsidRPr="005C3A39" w:rsidRDefault="005C3A39" w:rsidP="005C3A39">
      <w:pPr>
        <w:autoSpaceDE w:val="0"/>
        <w:autoSpaceDN w:val="0"/>
        <w:adjustRightInd w:val="0"/>
        <w:spacing w:after="0" w:line="240" w:lineRule="auto"/>
        <w:rPr>
          <w:rFonts w:ascii="EUAlbertina" w:hAnsi="EUAlbertina" w:cs="EUAlbertina"/>
          <w:color w:val="000000"/>
          <w:sz w:val="24"/>
          <w:szCs w:val="24"/>
        </w:rPr>
      </w:pPr>
    </w:p>
    <w:p w14:paraId="194997F8" w14:textId="3E898451" w:rsidR="005C3A39" w:rsidRDefault="005C3A39" w:rsidP="005414B9">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Staff costs expenditure consists of the gross employment costs of staff employed by the project partners for implementing the project.</w:t>
      </w:r>
      <w:r w:rsidR="00373FF7" w:rsidRPr="00373FF7">
        <w:rPr>
          <w:rFonts w:ascii="Trebuchet MS" w:eastAsia="Times New Roman" w:hAnsi="Trebuchet MS" w:cs="Times New Roman"/>
          <w:bCs/>
          <w:iCs/>
          <w:snapToGrid w:val="0"/>
        </w:rPr>
        <w:t xml:space="preserve"> Staff can either be already employed by the beneficiary or contracted specifically for the project, </w:t>
      </w:r>
      <w:r w:rsidR="00373FF7" w:rsidRPr="00E12809">
        <w:rPr>
          <w:rFonts w:ascii="Trebuchet MS" w:eastAsia="Times New Roman" w:hAnsi="Trebuchet MS" w:cs="Times New Roman"/>
          <w:bCs/>
          <w:iCs/>
          <w:snapToGrid w:val="0"/>
          <w:u w:val="single"/>
        </w:rPr>
        <w:t>after the conclusion of the grant contract</w:t>
      </w:r>
      <w:r w:rsidR="00373FF7" w:rsidRPr="006A0F17">
        <w:rPr>
          <w:rFonts w:ascii="Trebuchet MS" w:eastAsia="Times New Roman" w:hAnsi="Trebuchet MS" w:cs="Times New Roman"/>
          <w:bCs/>
          <w:iCs/>
          <w:snapToGrid w:val="0"/>
        </w:rPr>
        <w:t>.</w:t>
      </w:r>
    </w:p>
    <w:p w14:paraId="62A43359" w14:textId="77777777" w:rsidR="00D5414B" w:rsidRPr="00D5414B" w:rsidRDefault="00D5414B" w:rsidP="006B3DF0">
      <w:pPr>
        <w:autoSpaceDE w:val="0"/>
        <w:autoSpaceDN w:val="0"/>
        <w:adjustRightInd w:val="0"/>
        <w:spacing w:after="0" w:line="276" w:lineRule="auto"/>
        <w:jc w:val="both"/>
        <w:rPr>
          <w:rFonts w:ascii="Trebuchet MS" w:eastAsia="Times New Roman" w:hAnsi="Trebuchet MS" w:cs="Times New Roman"/>
          <w:bCs/>
          <w:iCs/>
          <w:snapToGrid w:val="0"/>
          <w:lang w:val="en-US"/>
        </w:rPr>
      </w:pPr>
    </w:p>
    <w:p w14:paraId="399A7A0C" w14:textId="0431AA75" w:rsidR="0016580E" w:rsidRPr="00D5414B" w:rsidRDefault="001F399D">
      <w:pPr>
        <w:autoSpaceDE w:val="0"/>
        <w:autoSpaceDN w:val="0"/>
        <w:adjustRightInd w:val="0"/>
        <w:spacing w:after="0" w:line="276" w:lineRule="auto"/>
        <w:jc w:val="both"/>
        <w:rPr>
          <w:rFonts w:ascii="Trebuchet MS" w:eastAsia="Times New Roman" w:hAnsi="Trebuchet MS" w:cs="Times New Roman"/>
          <w:bCs/>
          <w:iCs/>
          <w:snapToGrid w:val="0"/>
          <w:lang w:val="en-US"/>
        </w:rPr>
      </w:pPr>
      <w:bookmarkStart w:id="113" w:name="_Hlk127270333"/>
      <w:r w:rsidRPr="001F399D">
        <w:rPr>
          <w:rFonts w:ascii="Trebuchet MS" w:eastAsia="Times New Roman" w:hAnsi="Trebuchet MS" w:cs="Times New Roman"/>
          <w:bCs/>
          <w:iCs/>
          <w:snapToGrid w:val="0"/>
          <w:lang w:val="en-US"/>
        </w:rPr>
        <w:t xml:space="preserve">In accordance with Article 39 of Regulation (EU) 2021/1059 (Interreg), </w:t>
      </w:r>
      <w:bookmarkEnd w:id="113"/>
      <w:r w:rsidRPr="001F399D">
        <w:rPr>
          <w:rFonts w:ascii="Trebuchet MS" w:eastAsia="Times New Roman" w:hAnsi="Trebuchet MS" w:cs="Times New Roman"/>
          <w:bCs/>
          <w:iCs/>
          <w:snapToGrid w:val="0"/>
          <w:lang w:val="en-US"/>
        </w:rPr>
        <w:t>expenditure included under this line is limited to the following</w:t>
      </w:r>
      <w:r w:rsidR="0016580E" w:rsidRPr="00D5414B">
        <w:rPr>
          <w:rFonts w:ascii="Trebuchet MS" w:eastAsia="Times New Roman" w:hAnsi="Trebuchet MS" w:cs="Times New Roman"/>
          <w:bCs/>
          <w:iCs/>
          <w:snapToGrid w:val="0"/>
          <w:lang w:val="en-US"/>
        </w:rPr>
        <w:t>:</w:t>
      </w:r>
    </w:p>
    <w:p w14:paraId="0F92278B" w14:textId="7B3F0F84" w:rsidR="0016580E" w:rsidRDefault="0016580E">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(a) salary payments related to the activities which the project partner would not carry out if the operation concerned was not undertaken, provided for in an employment document, either in the form of an employment or work contract or an appointment decision, or by law, and relating to responsibilities specified in the job description of the staff member concerned;</w:t>
      </w:r>
    </w:p>
    <w:p w14:paraId="3D432773" w14:textId="77777777" w:rsidR="0001093A" w:rsidRPr="00D5414B" w:rsidRDefault="0001093A">
      <w:pPr>
        <w:autoSpaceDE w:val="0"/>
        <w:autoSpaceDN w:val="0"/>
        <w:adjustRightInd w:val="0"/>
        <w:spacing w:after="0" w:line="276" w:lineRule="auto"/>
        <w:jc w:val="both"/>
        <w:rPr>
          <w:rFonts w:ascii="Trebuchet MS" w:eastAsia="Times New Roman" w:hAnsi="Trebuchet MS" w:cs="Times New Roman"/>
          <w:bCs/>
          <w:iCs/>
          <w:snapToGrid w:val="0"/>
          <w:lang w:val="en-US"/>
        </w:rPr>
      </w:pPr>
    </w:p>
    <w:p w14:paraId="7503B55E" w14:textId="7142390E" w:rsidR="0016580E" w:rsidRPr="00D5414B" w:rsidRDefault="0016580E">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 xml:space="preserve">(b) any other costs directly linked to salary payments incurred and paid by the employer, such as employment taxes and social security including pensions as covered by Regulation (EC) No 883/2004 of the European Parliament and of the </w:t>
      </w:r>
      <w:proofErr w:type="gramStart"/>
      <w:r w:rsidRPr="00D5414B">
        <w:rPr>
          <w:rFonts w:ascii="Trebuchet MS" w:eastAsia="Times New Roman" w:hAnsi="Trebuchet MS" w:cs="Times New Roman"/>
          <w:bCs/>
          <w:iCs/>
          <w:snapToGrid w:val="0"/>
          <w:lang w:val="en-US"/>
        </w:rPr>
        <w:t>Council(</w:t>
      </w:r>
      <w:proofErr w:type="gramEnd"/>
      <w:r w:rsidRPr="00D5414B">
        <w:rPr>
          <w:rFonts w:ascii="Trebuchet MS" w:eastAsia="Times New Roman" w:hAnsi="Trebuchet MS" w:cs="Times New Roman"/>
          <w:bCs/>
          <w:iCs/>
          <w:snapToGrid w:val="0"/>
          <w:lang w:val="en-US"/>
        </w:rPr>
        <w:t>20), on condition that they are:</w:t>
      </w:r>
    </w:p>
    <w:p w14:paraId="2A51C7FE" w14:textId="02835AEA" w:rsidR="0016580E" w:rsidRPr="00D5414B" w:rsidRDefault="0016580E" w:rsidP="00A956E0">
      <w:pPr>
        <w:autoSpaceDE w:val="0"/>
        <w:autoSpaceDN w:val="0"/>
        <w:adjustRightInd w:val="0"/>
        <w:spacing w:after="0" w:line="276" w:lineRule="auto"/>
        <w:ind w:firstLine="720"/>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 provided for in an employment document or by law;</w:t>
      </w:r>
    </w:p>
    <w:p w14:paraId="1E722408" w14:textId="289E81D2" w:rsidR="0016580E" w:rsidRPr="00D5414B" w:rsidRDefault="0016580E" w:rsidP="00A956E0">
      <w:pPr>
        <w:autoSpaceDE w:val="0"/>
        <w:autoSpaceDN w:val="0"/>
        <w:adjustRightInd w:val="0"/>
        <w:spacing w:after="0" w:line="276" w:lineRule="auto"/>
        <w:ind w:left="720"/>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 xml:space="preserve">- in accordance with the legislation referred to in the employment document and with standard practices in the country or the </w:t>
      </w:r>
      <w:proofErr w:type="spellStart"/>
      <w:r w:rsidRPr="00D5414B">
        <w:rPr>
          <w:rFonts w:ascii="Trebuchet MS" w:eastAsia="Times New Roman" w:hAnsi="Trebuchet MS" w:cs="Times New Roman"/>
          <w:bCs/>
          <w:iCs/>
          <w:snapToGrid w:val="0"/>
          <w:lang w:val="en-US"/>
        </w:rPr>
        <w:t>organisation</w:t>
      </w:r>
      <w:proofErr w:type="spellEnd"/>
      <w:r w:rsidRPr="00D5414B">
        <w:rPr>
          <w:rFonts w:ascii="Trebuchet MS" w:eastAsia="Times New Roman" w:hAnsi="Trebuchet MS" w:cs="Times New Roman"/>
          <w:bCs/>
          <w:iCs/>
          <w:snapToGrid w:val="0"/>
          <w:lang w:val="en-US"/>
        </w:rPr>
        <w:t xml:space="preserve"> where the individual staff member is actually working, or both; and</w:t>
      </w:r>
    </w:p>
    <w:p w14:paraId="1BDD08B2" w14:textId="35A30AB9" w:rsidR="0016580E" w:rsidRPr="00D5414B" w:rsidRDefault="0016580E" w:rsidP="00A956E0">
      <w:pPr>
        <w:autoSpaceDE w:val="0"/>
        <w:autoSpaceDN w:val="0"/>
        <w:adjustRightInd w:val="0"/>
        <w:spacing w:after="0" w:line="276" w:lineRule="auto"/>
        <w:ind w:firstLine="720"/>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 not recoverable by the employer.</w:t>
      </w:r>
    </w:p>
    <w:p w14:paraId="4B4E7E16" w14:textId="77777777" w:rsidR="0001093A" w:rsidRDefault="0001093A">
      <w:pPr>
        <w:autoSpaceDE w:val="0"/>
        <w:autoSpaceDN w:val="0"/>
        <w:adjustRightInd w:val="0"/>
        <w:spacing w:after="0" w:line="276" w:lineRule="auto"/>
        <w:jc w:val="both"/>
        <w:rPr>
          <w:rFonts w:ascii="Trebuchet MS" w:eastAsia="Times New Roman" w:hAnsi="Trebuchet MS" w:cs="Times New Roman"/>
          <w:bCs/>
          <w:iCs/>
          <w:snapToGrid w:val="0"/>
          <w:lang w:val="en-US"/>
        </w:rPr>
      </w:pPr>
    </w:p>
    <w:p w14:paraId="5AD67EEF" w14:textId="7795DD0F" w:rsidR="0016580E" w:rsidRDefault="0016580E">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Payments to natural persons working for the project partner under a contract other than an employment or work contract may be assimilated to salary payments and such a contract shall be considered to be an employment document.</w:t>
      </w:r>
    </w:p>
    <w:p w14:paraId="53582525" w14:textId="77777777" w:rsidR="0001093A" w:rsidRDefault="0001093A" w:rsidP="005F7E45">
      <w:pPr>
        <w:autoSpaceDE w:val="0"/>
        <w:autoSpaceDN w:val="0"/>
        <w:adjustRightInd w:val="0"/>
        <w:spacing w:after="0" w:line="276" w:lineRule="auto"/>
        <w:jc w:val="both"/>
        <w:rPr>
          <w:rFonts w:ascii="Trebuchet MS" w:eastAsia="Times New Roman" w:hAnsi="Trebuchet MS" w:cs="Times New Roman"/>
          <w:bCs/>
          <w:iCs/>
          <w:snapToGrid w:val="0"/>
          <w:lang w:val="en-US"/>
        </w:rPr>
      </w:pPr>
    </w:p>
    <w:p w14:paraId="28226D62" w14:textId="2B28B297" w:rsidR="005F7E45" w:rsidRPr="00F17189" w:rsidRDefault="00F17189" w:rsidP="005F7E45">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F17189">
        <w:rPr>
          <w:rFonts w:ascii="Trebuchet MS" w:eastAsia="Times New Roman" w:hAnsi="Trebuchet MS" w:cs="Times New Roman"/>
          <w:bCs/>
          <w:iCs/>
          <w:snapToGrid w:val="0"/>
          <w:lang w:val="en-US"/>
        </w:rPr>
        <w:t xml:space="preserve">However, </w:t>
      </w:r>
      <w:r w:rsidRPr="001C23AA">
        <w:rPr>
          <w:rFonts w:ascii="Trebuchet MS" w:eastAsia="Times New Roman" w:hAnsi="Trebuchet MS" w:cs="Times New Roman"/>
          <w:bCs/>
          <w:iCs/>
          <w:snapToGrid w:val="0"/>
          <w:lang w:val="en-US"/>
        </w:rPr>
        <w:t>please pay attention</w:t>
      </w:r>
      <w:r w:rsidRPr="00F17189">
        <w:rPr>
          <w:rFonts w:ascii="Trebuchet MS" w:eastAsia="Times New Roman" w:hAnsi="Trebuchet MS" w:cs="Times New Roman"/>
          <w:bCs/>
          <w:iCs/>
          <w:snapToGrid w:val="0"/>
          <w:lang w:val="en-US"/>
        </w:rPr>
        <w:t xml:space="preserve"> that external experts contracted under a service contract cannot be included under “Staff costs” as they fall under budget line 4 “External expertise and services”. </w:t>
      </w:r>
    </w:p>
    <w:p w14:paraId="2180B921" w14:textId="77777777" w:rsidR="006B2162" w:rsidRDefault="006B2162" w:rsidP="005F7E45">
      <w:pPr>
        <w:autoSpaceDE w:val="0"/>
        <w:autoSpaceDN w:val="0"/>
        <w:adjustRightInd w:val="0"/>
        <w:spacing w:after="0" w:line="276" w:lineRule="auto"/>
        <w:jc w:val="both"/>
        <w:rPr>
          <w:rFonts w:ascii="Trebuchet MS" w:eastAsia="Times New Roman" w:hAnsi="Trebuchet MS" w:cs="Times New Roman"/>
          <w:bCs/>
          <w:iCs/>
          <w:snapToGrid w:val="0"/>
        </w:rPr>
      </w:pPr>
    </w:p>
    <w:p w14:paraId="5C56FD79" w14:textId="76F148BF" w:rsidR="005F7E45" w:rsidRDefault="005F7E45" w:rsidP="005F7E45">
      <w:pPr>
        <w:autoSpaceDE w:val="0"/>
        <w:autoSpaceDN w:val="0"/>
        <w:adjustRightInd w:val="0"/>
        <w:spacing w:after="0" w:line="276" w:lineRule="auto"/>
        <w:jc w:val="both"/>
        <w:rPr>
          <w:rFonts w:ascii="Trebuchet MS" w:eastAsia="Times New Roman" w:hAnsi="Trebuchet MS" w:cs="Times New Roman"/>
          <w:bCs/>
          <w:iCs/>
          <w:snapToGrid w:val="0"/>
        </w:rPr>
      </w:pPr>
      <w:r w:rsidRPr="005F7E45">
        <w:rPr>
          <w:rFonts w:ascii="Trebuchet MS" w:eastAsia="Times New Roman" w:hAnsi="Trebuchet MS" w:cs="Times New Roman"/>
          <w:bCs/>
          <w:iCs/>
          <w:snapToGrid w:val="0"/>
        </w:rPr>
        <w:t xml:space="preserve">The staff can be allocated to </w:t>
      </w:r>
      <w:r w:rsidRPr="005F7E45">
        <w:rPr>
          <w:rFonts w:ascii="Trebuchet MS" w:eastAsia="Times New Roman" w:hAnsi="Trebuchet MS" w:cs="Times New Roman"/>
          <w:b/>
          <w:bCs/>
          <w:iCs/>
          <w:snapToGrid w:val="0"/>
        </w:rPr>
        <w:t>work full-time</w:t>
      </w:r>
      <w:r w:rsidRPr="005F7E45">
        <w:rPr>
          <w:rFonts w:ascii="Trebuchet MS" w:eastAsia="Times New Roman" w:hAnsi="Trebuchet MS" w:cs="Times New Roman"/>
          <w:bCs/>
          <w:iCs/>
          <w:snapToGrid w:val="0"/>
        </w:rPr>
        <w:t xml:space="preserve"> (100% of the working time is allocated to the project)</w:t>
      </w:r>
      <w:r w:rsidRPr="005F7E45">
        <w:rPr>
          <w:rFonts w:ascii="Trebuchet MS" w:eastAsia="Times New Roman" w:hAnsi="Trebuchet MS" w:cs="Times New Roman"/>
          <w:b/>
          <w:bCs/>
          <w:iCs/>
          <w:snapToGrid w:val="0"/>
        </w:rPr>
        <w:t xml:space="preserve"> or part-time</w:t>
      </w:r>
      <w:r w:rsidRPr="005F7E45">
        <w:rPr>
          <w:rFonts w:ascii="Trebuchet MS" w:eastAsia="Times New Roman" w:hAnsi="Trebuchet MS" w:cs="Times New Roman"/>
          <w:bCs/>
          <w:iCs/>
          <w:snapToGrid w:val="0"/>
        </w:rPr>
        <w:t xml:space="preserve"> for the project (flexible number of hours).</w:t>
      </w:r>
    </w:p>
    <w:p w14:paraId="015B6B1C" w14:textId="77777777" w:rsidR="0001093A" w:rsidRPr="005F7E45" w:rsidRDefault="0001093A" w:rsidP="005F7E45">
      <w:pPr>
        <w:autoSpaceDE w:val="0"/>
        <w:autoSpaceDN w:val="0"/>
        <w:adjustRightInd w:val="0"/>
        <w:spacing w:after="0" w:line="276" w:lineRule="auto"/>
        <w:jc w:val="both"/>
        <w:rPr>
          <w:rFonts w:ascii="Trebuchet MS" w:eastAsia="Times New Roman" w:hAnsi="Trebuchet MS" w:cs="Times New Roman"/>
          <w:bCs/>
          <w:iCs/>
          <w:snapToGrid w:val="0"/>
        </w:rPr>
      </w:pPr>
    </w:p>
    <w:p w14:paraId="1046F625" w14:textId="5B6ED67C" w:rsidR="005F7E45" w:rsidRPr="005F7E45" w:rsidRDefault="005F7E45" w:rsidP="005F7E45">
      <w:pPr>
        <w:autoSpaceDE w:val="0"/>
        <w:autoSpaceDN w:val="0"/>
        <w:adjustRightInd w:val="0"/>
        <w:spacing w:after="0" w:line="276" w:lineRule="auto"/>
        <w:jc w:val="both"/>
        <w:rPr>
          <w:rFonts w:ascii="Trebuchet MS" w:eastAsia="Times New Roman" w:hAnsi="Trebuchet MS" w:cs="Times New Roman"/>
          <w:bCs/>
          <w:iCs/>
          <w:snapToGrid w:val="0"/>
        </w:rPr>
      </w:pPr>
      <w:r w:rsidRPr="005F7E45">
        <w:rPr>
          <w:rFonts w:ascii="Trebuchet MS" w:eastAsia="Times New Roman" w:hAnsi="Trebuchet MS" w:cs="Times New Roman"/>
          <w:bCs/>
          <w:iCs/>
          <w:snapToGrid w:val="0"/>
        </w:rPr>
        <w:t>For part time involvement (flexible number of hours), the number of hours in the monthly timesheets has to correspond to the actual time devoted to the project. The number of hours in a working day shall not exceed the limit specified in relevant national legislation.</w:t>
      </w:r>
    </w:p>
    <w:p w14:paraId="0D5DA9E2" w14:textId="53222AE0" w:rsidR="005F7E45" w:rsidRDefault="005F7E45" w:rsidP="005F7E45">
      <w:pPr>
        <w:autoSpaceDE w:val="0"/>
        <w:autoSpaceDN w:val="0"/>
        <w:adjustRightInd w:val="0"/>
        <w:spacing w:after="0" w:line="276" w:lineRule="auto"/>
        <w:jc w:val="both"/>
        <w:rPr>
          <w:rFonts w:ascii="Trebuchet MS" w:eastAsia="Times New Roman" w:hAnsi="Trebuchet MS" w:cs="Times New Roman"/>
          <w:bCs/>
          <w:iCs/>
          <w:snapToGrid w:val="0"/>
        </w:rPr>
      </w:pPr>
      <w:r w:rsidRPr="005F7E45">
        <w:rPr>
          <w:rFonts w:ascii="Trebuchet MS" w:eastAsia="Times New Roman" w:hAnsi="Trebuchet MS" w:cs="Times New Roman"/>
          <w:bCs/>
          <w:iCs/>
          <w:snapToGrid w:val="0"/>
        </w:rPr>
        <w:t>In this case the hourly rate shall be calculated according to the provisions of the national legislation.</w:t>
      </w:r>
    </w:p>
    <w:p w14:paraId="60D3A7AB" w14:textId="11978C27" w:rsidR="005E4DC8" w:rsidRDefault="005E4DC8" w:rsidP="005F7E45">
      <w:pPr>
        <w:autoSpaceDE w:val="0"/>
        <w:autoSpaceDN w:val="0"/>
        <w:adjustRightInd w:val="0"/>
        <w:spacing w:after="0" w:line="276" w:lineRule="auto"/>
        <w:jc w:val="both"/>
        <w:rPr>
          <w:rFonts w:ascii="Trebuchet MS" w:eastAsia="Times New Roman" w:hAnsi="Trebuchet MS" w:cs="Times New Roman"/>
          <w:bCs/>
          <w:iCs/>
          <w:snapToGrid w:val="0"/>
        </w:rPr>
      </w:pPr>
    </w:p>
    <w:tbl>
      <w:tblPr>
        <w:tblW w:w="9639" w:type="dxa"/>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39"/>
      </w:tblGrid>
      <w:tr w:rsidR="00457A3E" w:rsidRPr="00457A3E" w14:paraId="4E239A69" w14:textId="77777777" w:rsidTr="00C0442C">
        <w:tc>
          <w:tcPr>
            <w:tcW w:w="9639" w:type="dxa"/>
            <w:shd w:val="clear" w:color="auto" w:fill="FFF2CC" w:themeFill="accent4" w:themeFillTint="33"/>
          </w:tcPr>
          <w:p w14:paraId="5B45F3E3" w14:textId="77777777" w:rsidR="00457A3E" w:rsidRPr="00457A3E" w:rsidRDefault="00457A3E" w:rsidP="00457A3E">
            <w:pPr>
              <w:autoSpaceDE w:val="0"/>
              <w:autoSpaceDN w:val="0"/>
              <w:adjustRightInd w:val="0"/>
              <w:spacing w:after="0" w:line="276" w:lineRule="auto"/>
              <w:jc w:val="center"/>
              <w:rPr>
                <w:rFonts w:ascii="Trebuchet MS" w:eastAsia="Times New Roman" w:hAnsi="Trebuchet MS" w:cs="Times New Roman"/>
                <w:b/>
                <w:bCs/>
                <w:iCs/>
                <w:snapToGrid w:val="0"/>
                <w:color w:val="C00000"/>
              </w:rPr>
            </w:pPr>
            <w:r w:rsidRPr="00457A3E">
              <w:rPr>
                <w:rFonts w:ascii="Trebuchet MS" w:eastAsia="Times New Roman" w:hAnsi="Trebuchet MS" w:cs="Times New Roman"/>
                <w:b/>
                <w:bCs/>
                <w:iCs/>
                <w:snapToGrid w:val="0"/>
                <w:color w:val="C00000"/>
              </w:rPr>
              <w:t>TAKE NOTE</w:t>
            </w:r>
          </w:p>
          <w:p w14:paraId="25AA4154" w14:textId="77777777" w:rsidR="00457A3E" w:rsidRPr="00457A3E" w:rsidRDefault="00457A3E" w:rsidP="00457A3E">
            <w:pPr>
              <w:autoSpaceDE w:val="0"/>
              <w:autoSpaceDN w:val="0"/>
              <w:adjustRightInd w:val="0"/>
              <w:spacing w:after="0" w:line="276" w:lineRule="auto"/>
              <w:jc w:val="both"/>
              <w:rPr>
                <w:rFonts w:ascii="Trebuchet MS" w:eastAsia="Times New Roman" w:hAnsi="Trebuchet MS" w:cs="Times New Roman"/>
                <w:b/>
                <w:bCs/>
                <w:iCs/>
                <w:snapToGrid w:val="0"/>
              </w:rPr>
            </w:pPr>
          </w:p>
          <w:p w14:paraId="0F9902A5" w14:textId="211D56F8" w:rsidR="00457A3E" w:rsidRPr="00457A3E" w:rsidRDefault="00457A3E" w:rsidP="00457A3E">
            <w:pPr>
              <w:autoSpaceDE w:val="0"/>
              <w:autoSpaceDN w:val="0"/>
              <w:adjustRightInd w:val="0"/>
              <w:spacing w:after="0" w:line="276" w:lineRule="auto"/>
              <w:jc w:val="both"/>
              <w:rPr>
                <w:rFonts w:ascii="Trebuchet MS" w:eastAsia="Times New Roman" w:hAnsi="Trebuchet MS" w:cs="Times New Roman"/>
                <w:bCs/>
                <w:iCs/>
                <w:snapToGrid w:val="0"/>
              </w:rPr>
            </w:pPr>
            <w:r w:rsidRPr="00457A3E">
              <w:rPr>
                <w:rFonts w:ascii="Trebuchet MS" w:eastAsia="Times New Roman" w:hAnsi="Trebuchet MS" w:cs="Times New Roman"/>
                <w:bCs/>
                <w:iCs/>
                <w:snapToGrid w:val="0"/>
              </w:rPr>
              <w:t xml:space="preserve">Where the project partners do not have the adequate professionals to perform some of the tasks related to the Project, external experts may be contracted for these tasks. These costs shall be budgeted under the budget line “External expertise and services”. In this case partners shall observe the applicable public procurement rules (see </w:t>
            </w:r>
            <w:r w:rsidRPr="00457A3E">
              <w:rPr>
                <w:rFonts w:ascii="Trebuchet MS" w:eastAsia="Times New Roman" w:hAnsi="Trebuchet MS" w:cs="Times New Roman"/>
                <w:b/>
                <w:bCs/>
                <w:i/>
                <w:iCs/>
                <w:snapToGrid w:val="0"/>
              </w:rPr>
              <w:t>Section 1</w:t>
            </w:r>
            <w:r w:rsidR="0018387A">
              <w:rPr>
                <w:rFonts w:ascii="Trebuchet MS" w:eastAsia="Times New Roman" w:hAnsi="Trebuchet MS" w:cs="Times New Roman"/>
                <w:b/>
                <w:bCs/>
                <w:i/>
                <w:iCs/>
                <w:snapToGrid w:val="0"/>
              </w:rPr>
              <w:t>2</w:t>
            </w:r>
            <w:r w:rsidRPr="00457A3E">
              <w:rPr>
                <w:rFonts w:ascii="Trebuchet MS" w:eastAsia="Times New Roman" w:hAnsi="Trebuchet MS" w:cs="Times New Roman"/>
                <w:b/>
                <w:bCs/>
                <w:i/>
                <w:iCs/>
                <w:snapToGrid w:val="0"/>
              </w:rPr>
              <w:t xml:space="preserve"> Public Procurement</w:t>
            </w:r>
            <w:r w:rsidRPr="00457A3E">
              <w:rPr>
                <w:rFonts w:ascii="Trebuchet MS" w:eastAsia="Times New Roman" w:hAnsi="Trebuchet MS" w:cs="Times New Roman"/>
                <w:bCs/>
                <w:iCs/>
                <w:snapToGrid w:val="0"/>
              </w:rPr>
              <w:t>).</w:t>
            </w:r>
          </w:p>
          <w:p w14:paraId="7C072038" w14:textId="77777777" w:rsidR="00457A3E" w:rsidRPr="00457A3E" w:rsidRDefault="00457A3E" w:rsidP="00457A3E">
            <w:pPr>
              <w:autoSpaceDE w:val="0"/>
              <w:autoSpaceDN w:val="0"/>
              <w:adjustRightInd w:val="0"/>
              <w:spacing w:after="0" w:line="276" w:lineRule="auto"/>
              <w:jc w:val="both"/>
              <w:rPr>
                <w:rFonts w:ascii="Trebuchet MS" w:eastAsia="Times New Roman" w:hAnsi="Trebuchet MS" w:cs="Times New Roman"/>
                <w:bCs/>
                <w:iCs/>
                <w:snapToGrid w:val="0"/>
              </w:rPr>
            </w:pPr>
          </w:p>
          <w:p w14:paraId="386C11F6" w14:textId="77777777" w:rsidR="00457A3E" w:rsidRPr="00457A3E" w:rsidRDefault="00457A3E" w:rsidP="00457A3E">
            <w:pPr>
              <w:autoSpaceDE w:val="0"/>
              <w:autoSpaceDN w:val="0"/>
              <w:adjustRightInd w:val="0"/>
              <w:spacing w:after="0" w:line="276" w:lineRule="auto"/>
              <w:jc w:val="both"/>
              <w:rPr>
                <w:rFonts w:ascii="Trebuchet MS" w:eastAsia="Times New Roman" w:hAnsi="Trebuchet MS" w:cs="Times New Roman"/>
                <w:bCs/>
                <w:iCs/>
                <w:snapToGrid w:val="0"/>
              </w:rPr>
            </w:pPr>
            <w:r w:rsidRPr="00457A3E">
              <w:rPr>
                <w:rFonts w:ascii="Trebuchet MS" w:eastAsia="Times New Roman" w:hAnsi="Trebuchet MS" w:cs="Times New Roman"/>
                <w:bCs/>
                <w:iCs/>
                <w:snapToGrid w:val="0"/>
              </w:rPr>
              <w:t>Throughout the project implementation, make sure that tasks and responsibilities of staff included under budget line “Staff costs” do not overlap with tasks and responsibilities of experts contracted and included under budget line “External expertise and services”.</w:t>
            </w:r>
          </w:p>
          <w:p w14:paraId="24F9C989" w14:textId="77777777" w:rsidR="00457A3E" w:rsidRPr="00457A3E" w:rsidRDefault="00457A3E" w:rsidP="00457A3E">
            <w:pPr>
              <w:autoSpaceDE w:val="0"/>
              <w:autoSpaceDN w:val="0"/>
              <w:adjustRightInd w:val="0"/>
              <w:spacing w:after="0" w:line="276" w:lineRule="auto"/>
              <w:jc w:val="both"/>
              <w:rPr>
                <w:rFonts w:ascii="Trebuchet MS" w:eastAsia="Times New Roman" w:hAnsi="Trebuchet MS" w:cs="Times New Roman"/>
                <w:bCs/>
                <w:iCs/>
                <w:snapToGrid w:val="0"/>
              </w:rPr>
            </w:pPr>
          </w:p>
          <w:p w14:paraId="1DB544F8" w14:textId="7D9E24C8" w:rsidR="00457A3E" w:rsidRPr="00457A3E" w:rsidRDefault="00457A3E" w:rsidP="00457A3E">
            <w:pPr>
              <w:autoSpaceDE w:val="0"/>
              <w:autoSpaceDN w:val="0"/>
              <w:adjustRightInd w:val="0"/>
              <w:spacing w:after="0" w:line="276" w:lineRule="auto"/>
              <w:jc w:val="both"/>
              <w:rPr>
                <w:rFonts w:ascii="Trebuchet MS" w:eastAsia="Times New Roman" w:hAnsi="Trebuchet MS" w:cs="Times New Roman"/>
                <w:bCs/>
                <w:iCs/>
                <w:snapToGrid w:val="0"/>
              </w:rPr>
            </w:pPr>
            <w:r w:rsidRPr="00457A3E">
              <w:rPr>
                <w:rFonts w:ascii="Trebuchet MS" w:eastAsia="Times New Roman" w:hAnsi="Trebuchet MS" w:cs="Times New Roman"/>
                <w:bCs/>
                <w:iCs/>
                <w:snapToGrid w:val="0"/>
              </w:rPr>
              <w:t xml:space="preserve">For understanding on how final amounts are calculated following management verifications, please see the example provided </w:t>
            </w:r>
            <w:r>
              <w:rPr>
                <w:rFonts w:ascii="Trebuchet MS" w:eastAsia="Times New Roman" w:hAnsi="Trebuchet MS" w:cs="Times New Roman"/>
                <w:bCs/>
                <w:iCs/>
                <w:snapToGrid w:val="0"/>
              </w:rPr>
              <w:t xml:space="preserve">in </w:t>
            </w:r>
            <w:r w:rsidRPr="00E12809">
              <w:rPr>
                <w:rFonts w:ascii="Trebuchet MS" w:eastAsia="Times New Roman" w:hAnsi="Trebuchet MS" w:cs="Times New Roman"/>
                <w:bCs/>
                <w:i/>
                <w:snapToGrid w:val="0"/>
              </w:rPr>
              <w:t>Section 1</w:t>
            </w:r>
            <w:r w:rsidR="0018387A">
              <w:rPr>
                <w:rFonts w:ascii="Trebuchet MS" w:eastAsia="Times New Roman" w:hAnsi="Trebuchet MS" w:cs="Times New Roman"/>
                <w:bCs/>
                <w:i/>
                <w:snapToGrid w:val="0"/>
              </w:rPr>
              <w:t>1</w:t>
            </w:r>
            <w:r w:rsidRPr="00E12809">
              <w:rPr>
                <w:rFonts w:ascii="Trebuchet MS" w:eastAsia="Times New Roman" w:hAnsi="Trebuchet MS" w:cs="Times New Roman"/>
                <w:bCs/>
                <w:i/>
                <w:snapToGrid w:val="0"/>
              </w:rPr>
              <w:t>.1 Expenditure eligibility requirements</w:t>
            </w:r>
            <w:r>
              <w:rPr>
                <w:rFonts w:ascii="Trebuchet MS" w:eastAsia="Times New Roman" w:hAnsi="Trebuchet MS" w:cs="Times New Roman"/>
                <w:bCs/>
                <w:iCs/>
                <w:snapToGrid w:val="0"/>
              </w:rPr>
              <w:t>.</w:t>
            </w:r>
          </w:p>
        </w:tc>
      </w:tr>
    </w:tbl>
    <w:p w14:paraId="2AF34097" w14:textId="1D47F2BA" w:rsidR="00457A3E" w:rsidRDefault="00457A3E">
      <w:pPr>
        <w:autoSpaceDE w:val="0"/>
        <w:autoSpaceDN w:val="0"/>
        <w:adjustRightInd w:val="0"/>
        <w:spacing w:after="0" w:line="276" w:lineRule="auto"/>
        <w:jc w:val="both"/>
        <w:rPr>
          <w:rFonts w:ascii="Trebuchet MS" w:eastAsia="Times New Roman" w:hAnsi="Trebuchet MS" w:cs="Times New Roman"/>
          <w:bCs/>
          <w:iCs/>
          <w:snapToGrid w:val="0"/>
          <w:lang w:val="en-US"/>
        </w:rPr>
      </w:pPr>
    </w:p>
    <w:p w14:paraId="35641C99" w14:textId="1C67A14B" w:rsidR="00842EFF" w:rsidRPr="005330A3" w:rsidRDefault="00842EFF" w:rsidP="00B00DF0">
      <w:pPr>
        <w:spacing w:after="0" w:line="276" w:lineRule="auto"/>
        <w:contextualSpacing/>
        <w:jc w:val="both"/>
        <w:rPr>
          <w:rFonts w:ascii="Trebuchet MS" w:eastAsia="Times New Roman" w:hAnsi="Trebuchet MS" w:cs="Times New Roman"/>
          <w:b/>
          <w:snapToGrid w:val="0"/>
        </w:rPr>
      </w:pPr>
      <w:r w:rsidRPr="005330A3">
        <w:rPr>
          <w:rFonts w:ascii="Trebuchet MS" w:hAnsi="Trebuchet MS"/>
          <w:b/>
        </w:rPr>
        <w:t>The following budget lines shall be</w:t>
      </w:r>
      <w:r w:rsidR="004A6BC8" w:rsidRPr="005330A3">
        <w:rPr>
          <w:rFonts w:ascii="Trebuchet MS" w:hAnsi="Trebuchet MS"/>
          <w:b/>
        </w:rPr>
        <w:t xml:space="preserve"> reimbursed </w:t>
      </w:r>
      <w:r w:rsidR="008136CC" w:rsidRPr="005330A3">
        <w:rPr>
          <w:rFonts w:ascii="Trebuchet MS" w:hAnsi="Trebuchet MS"/>
          <w:b/>
        </w:rPr>
        <w:t xml:space="preserve">as flat rate </w:t>
      </w:r>
      <w:r w:rsidRPr="005330A3">
        <w:rPr>
          <w:rFonts w:ascii="Trebuchet MS" w:hAnsi="Trebuchet MS"/>
          <w:b/>
        </w:rPr>
        <w:t xml:space="preserve">of 40% of the direct eligible staff </w:t>
      </w:r>
      <w:r w:rsidRPr="005330A3">
        <w:rPr>
          <w:rFonts w:ascii="Trebuchet MS" w:eastAsia="Times New Roman" w:hAnsi="Trebuchet MS" w:cs="Times New Roman"/>
          <w:b/>
          <w:snapToGrid w:val="0"/>
        </w:rPr>
        <w:t>costs:</w:t>
      </w:r>
    </w:p>
    <w:p w14:paraId="4EA38BB1" w14:textId="77777777" w:rsidR="00B00DF0" w:rsidRPr="00B00DF0" w:rsidRDefault="00B00DF0" w:rsidP="00B00DF0">
      <w:pPr>
        <w:spacing w:after="0" w:line="276" w:lineRule="auto"/>
        <w:contextualSpacing/>
        <w:jc w:val="both"/>
        <w:rPr>
          <w:rFonts w:ascii="Trebuchet MS" w:eastAsia="Times New Roman" w:hAnsi="Trebuchet MS" w:cs="Times New Roman"/>
          <w:snapToGrid w:val="0"/>
        </w:rPr>
      </w:pPr>
    </w:p>
    <w:p w14:paraId="3AC26006" w14:textId="77777777" w:rsidR="00FF3941" w:rsidRPr="00FF3941" w:rsidRDefault="00FF3941" w:rsidP="00FF3941">
      <w:pPr>
        <w:pStyle w:val="Heading3"/>
        <w:rPr>
          <w:rFonts w:ascii="Trebuchet MS" w:eastAsia="Times New Roman" w:hAnsi="Trebuchet MS" w:cs="Times New Roman"/>
          <w:b/>
          <w:snapToGrid w:val="0"/>
          <w:u w:val="single"/>
        </w:rPr>
      </w:pPr>
      <w:bookmarkStart w:id="114" w:name="_Toc158711888"/>
      <w:r w:rsidRPr="00FF3941">
        <w:rPr>
          <w:rFonts w:ascii="Trebuchet MS" w:eastAsia="Times New Roman" w:hAnsi="Trebuchet MS" w:cs="Times New Roman"/>
          <w:b/>
          <w:snapToGrid w:val="0"/>
          <w:u w:val="single"/>
        </w:rPr>
        <w:t>Budget Line 2 – Office and administration</w:t>
      </w:r>
      <w:bookmarkEnd w:id="114"/>
    </w:p>
    <w:p w14:paraId="0F2D25D7" w14:textId="77777777" w:rsidR="00A37B93" w:rsidRPr="00B00DF0" w:rsidRDefault="00A37B93" w:rsidP="00FF3941">
      <w:pPr>
        <w:rPr>
          <w:rFonts w:ascii="Trebuchet MS" w:eastAsia="Times New Roman" w:hAnsi="Trebuchet MS" w:cs="Times New Roman"/>
          <w:snapToGrid w:val="0"/>
        </w:rPr>
      </w:pPr>
    </w:p>
    <w:p w14:paraId="521164D3" w14:textId="0FA23585" w:rsidR="00A37B93" w:rsidRPr="00F02A72" w:rsidRDefault="006731A4" w:rsidP="00B00DF0">
      <w:pPr>
        <w:spacing w:after="0" w:line="276" w:lineRule="auto"/>
        <w:contextualSpacing/>
        <w:jc w:val="both"/>
        <w:rPr>
          <w:rFonts w:ascii="Trebuchet MS" w:eastAsia="Times New Roman" w:hAnsi="Trebuchet MS" w:cs="Trebuchet MS"/>
          <w:bCs/>
          <w:color w:val="000000"/>
          <w:lang w:eastAsia="en-GB"/>
        </w:rPr>
      </w:pPr>
      <w:r w:rsidRPr="00B00DF0">
        <w:rPr>
          <w:rFonts w:ascii="Trebuchet MS" w:eastAsia="Times New Roman" w:hAnsi="Trebuchet MS" w:cs="Times New Roman"/>
          <w:snapToGrid w:val="0"/>
        </w:rPr>
        <w:t>Office and</w:t>
      </w:r>
      <w:r>
        <w:rPr>
          <w:rFonts w:ascii="Trebuchet MS" w:eastAsia="Times New Roman" w:hAnsi="Trebuchet MS" w:cs="Trebuchet MS"/>
          <w:bCs/>
          <w:color w:val="000000"/>
          <w:lang w:eastAsia="en-GB"/>
        </w:rPr>
        <w:t xml:space="preserve"> administration</w:t>
      </w:r>
      <w:r w:rsidR="009C1653">
        <w:rPr>
          <w:rFonts w:ascii="Trebuchet MS" w:eastAsia="Times New Roman" w:hAnsi="Trebuchet MS" w:cs="Trebuchet MS"/>
          <w:bCs/>
          <w:color w:val="000000"/>
          <w:lang w:eastAsia="en-GB"/>
        </w:rPr>
        <w:t xml:space="preserve"> </w:t>
      </w:r>
      <w:r w:rsidR="009C1653" w:rsidRPr="009C1653">
        <w:rPr>
          <w:rFonts w:ascii="Trebuchet MS" w:eastAsia="Times New Roman" w:hAnsi="Trebuchet MS" w:cs="Trebuchet MS"/>
          <w:bCs/>
          <w:color w:val="000000"/>
          <w:lang w:eastAsia="en-GB"/>
        </w:rPr>
        <w:t xml:space="preserve">costs </w:t>
      </w:r>
      <w:r w:rsidR="005D099E">
        <w:rPr>
          <w:rFonts w:ascii="Trebuchet MS" w:eastAsia="Times New Roman" w:hAnsi="Trebuchet MS" w:cs="Trebuchet MS"/>
          <w:bCs/>
          <w:color w:val="000000"/>
          <w:lang w:eastAsia="en-GB"/>
        </w:rPr>
        <w:t xml:space="preserve">include operating and administrative expenses of the </w:t>
      </w:r>
      <w:r w:rsidR="00153532">
        <w:rPr>
          <w:rFonts w:ascii="Trebuchet MS" w:eastAsia="Times New Roman" w:hAnsi="Trebuchet MS" w:cs="Trebuchet MS"/>
          <w:bCs/>
          <w:color w:val="000000"/>
          <w:lang w:eastAsia="en-GB"/>
        </w:rPr>
        <w:t xml:space="preserve">project partners </w:t>
      </w:r>
      <w:r w:rsidR="005D099E" w:rsidRPr="005479BD">
        <w:rPr>
          <w:rFonts w:ascii="Trebuchet MS" w:eastAsia="Times New Roman" w:hAnsi="Trebuchet MS" w:cs="Trebuchet MS"/>
          <w:bCs/>
          <w:color w:val="000000"/>
          <w:lang w:eastAsia="en-GB"/>
        </w:rPr>
        <w:t>that are necessary for the implementation of the project</w:t>
      </w:r>
      <w:r w:rsidR="00842EFF">
        <w:rPr>
          <w:rFonts w:ascii="Trebuchet MS" w:eastAsia="Times New Roman" w:hAnsi="Trebuchet MS" w:cs="Trebuchet MS"/>
          <w:bCs/>
          <w:color w:val="000000"/>
          <w:lang w:eastAsia="en-GB"/>
        </w:rPr>
        <w:t>.</w:t>
      </w:r>
      <w:r w:rsidR="005D099E" w:rsidRPr="005479BD">
        <w:rPr>
          <w:rFonts w:ascii="Trebuchet MS" w:eastAsia="Times New Roman" w:hAnsi="Trebuchet MS" w:cs="Trebuchet MS"/>
          <w:bCs/>
          <w:color w:val="000000"/>
          <w:lang w:eastAsia="en-GB"/>
        </w:rPr>
        <w:t xml:space="preserve"> </w:t>
      </w:r>
    </w:p>
    <w:p w14:paraId="724B02BF" w14:textId="75CEABEB" w:rsidR="00DC055E" w:rsidRPr="00DC055E" w:rsidRDefault="00DC055E" w:rsidP="007E181A">
      <w:pPr>
        <w:autoSpaceDE w:val="0"/>
        <w:autoSpaceDN w:val="0"/>
        <w:adjustRightInd w:val="0"/>
        <w:spacing w:after="0" w:line="276" w:lineRule="auto"/>
        <w:contextualSpacing/>
        <w:jc w:val="both"/>
        <w:rPr>
          <w:rFonts w:ascii="Trebuchet MS" w:eastAsia="Times New Roman" w:hAnsi="Trebuchet MS" w:cs="Trebuchet MS"/>
          <w:bCs/>
          <w:color w:val="000000"/>
          <w:lang w:eastAsia="en-GB"/>
        </w:rPr>
      </w:pPr>
    </w:p>
    <w:p w14:paraId="4AFD7051" w14:textId="56B4302F" w:rsidR="00A37B93" w:rsidRPr="00A37B93" w:rsidRDefault="00E96C11" w:rsidP="00A37B93">
      <w:pPr>
        <w:autoSpaceDE w:val="0"/>
        <w:autoSpaceDN w:val="0"/>
        <w:adjustRightInd w:val="0"/>
        <w:spacing w:after="0" w:line="276" w:lineRule="auto"/>
        <w:contextualSpacing/>
        <w:rPr>
          <w:rFonts w:ascii="Trebuchet MS" w:eastAsia="Times New Roman" w:hAnsi="Trebuchet MS" w:cs="Trebuchet MS"/>
          <w:color w:val="000000"/>
          <w:lang w:eastAsia="en-GB"/>
        </w:rPr>
      </w:pPr>
      <w:r w:rsidRPr="00E96C11">
        <w:rPr>
          <w:rFonts w:ascii="Trebuchet MS" w:eastAsia="Times New Roman" w:hAnsi="Trebuchet MS" w:cs="Trebuchet MS"/>
          <w:color w:val="000000"/>
          <w:lang w:eastAsia="en-GB"/>
        </w:rPr>
        <w:t xml:space="preserve">In accordance with Article 40 of Regulation (EU) 2021/1059 (Interreg), </w:t>
      </w:r>
      <w:r w:rsidRPr="00E12809">
        <w:rPr>
          <w:rFonts w:ascii="Trebuchet MS" w:eastAsia="Times New Roman" w:hAnsi="Trebuchet MS" w:cs="Trebuchet MS"/>
          <w:color w:val="000000"/>
          <w:lang w:eastAsia="en-GB"/>
        </w:rPr>
        <w:t xml:space="preserve">the following </w:t>
      </w:r>
      <w:r w:rsidRPr="00E12809">
        <w:rPr>
          <w:rFonts w:ascii="Trebuchet MS" w:eastAsia="Times New Roman" w:hAnsi="Trebuchet MS" w:cs="Trebuchet MS"/>
          <w:b/>
          <w:bCs/>
          <w:color w:val="000000"/>
          <w:u w:val="single"/>
          <w:lang w:eastAsia="en-GB"/>
        </w:rPr>
        <w:t>exhaustive list</w:t>
      </w:r>
      <w:r w:rsidRPr="00816452">
        <w:rPr>
          <w:rFonts w:ascii="Trebuchet MS" w:eastAsia="Times New Roman" w:hAnsi="Trebuchet MS" w:cs="Trebuchet MS"/>
          <w:color w:val="000000"/>
          <w:u w:val="single"/>
          <w:lang w:eastAsia="en-GB"/>
        </w:rPr>
        <w:t xml:space="preserve"> includes the cost items which could be included under this </w:t>
      </w:r>
      <w:r w:rsidR="00A45FA3">
        <w:rPr>
          <w:rFonts w:ascii="Trebuchet MS" w:eastAsia="Times New Roman" w:hAnsi="Trebuchet MS" w:cs="Trebuchet MS"/>
          <w:color w:val="000000"/>
          <w:u w:val="single"/>
          <w:lang w:eastAsia="en-GB"/>
        </w:rPr>
        <w:t>budget line</w:t>
      </w:r>
      <w:r w:rsidR="00A37B93" w:rsidRPr="007A78C6">
        <w:rPr>
          <w:rFonts w:ascii="Trebuchet MS" w:eastAsia="Times New Roman" w:hAnsi="Trebuchet MS" w:cs="Trebuchet MS"/>
          <w:color w:val="000000"/>
          <w:lang w:eastAsia="en-GB"/>
        </w:rPr>
        <w:t>:</w:t>
      </w:r>
      <w:r w:rsidR="00A37B93" w:rsidRPr="00A37B93">
        <w:rPr>
          <w:rFonts w:ascii="Trebuchet MS" w:eastAsia="Times New Roman" w:hAnsi="Trebuchet MS" w:cs="Trebuchet MS"/>
          <w:color w:val="000000"/>
          <w:lang w:eastAsia="en-GB"/>
        </w:rPr>
        <w:t xml:space="preserve"> </w:t>
      </w:r>
    </w:p>
    <w:p w14:paraId="77CABDD2" w14:textId="3B32B334" w:rsidR="00A37B93" w:rsidRPr="00A37B93" w:rsidRDefault="00A37B93" w:rsidP="00013CB9">
      <w:pPr>
        <w:numPr>
          <w:ilvl w:val="0"/>
          <w:numId w:val="6"/>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Office rent; </w:t>
      </w:r>
    </w:p>
    <w:p w14:paraId="37E11ECB" w14:textId="475A9767" w:rsidR="00A37B93" w:rsidRPr="00A37B93" w:rsidRDefault="00A37B93" w:rsidP="00013CB9">
      <w:pPr>
        <w:numPr>
          <w:ilvl w:val="0"/>
          <w:numId w:val="6"/>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Insurance and taxes related to the buildings where the staff is located and to the equipment of the office</w:t>
      </w:r>
      <w:r w:rsidR="00673C76" w:rsidRPr="00673C76">
        <w:rPr>
          <w:rFonts w:ascii="Trebuchet MS" w:eastAsia="Times New Roman" w:hAnsi="Trebuchet MS" w:cs="Trebuchet MS"/>
          <w:color w:val="000000"/>
          <w:lang w:eastAsia="en-GB"/>
        </w:rPr>
        <w:t xml:space="preserve"> </w:t>
      </w:r>
      <w:r w:rsidRPr="00A37B93">
        <w:rPr>
          <w:rFonts w:ascii="Trebuchet MS" w:eastAsia="Times New Roman" w:hAnsi="Trebuchet MS" w:cs="Trebuchet MS"/>
          <w:color w:val="000000"/>
          <w:lang w:eastAsia="en-GB"/>
        </w:rPr>
        <w:t>(</w:t>
      </w:r>
      <w:proofErr w:type="gramStart"/>
      <w:r w:rsidRPr="00A37B93">
        <w:rPr>
          <w:rFonts w:ascii="Trebuchet MS" w:eastAsia="Times New Roman" w:hAnsi="Trebuchet MS" w:cs="Trebuchet MS"/>
          <w:color w:val="000000"/>
          <w:lang w:eastAsia="en-GB"/>
        </w:rPr>
        <w:t>e.g.</w:t>
      </w:r>
      <w:proofErr w:type="gramEnd"/>
      <w:r w:rsidRPr="00A37B93">
        <w:rPr>
          <w:rFonts w:ascii="Trebuchet MS" w:eastAsia="Times New Roman" w:hAnsi="Trebuchet MS" w:cs="Trebuchet MS"/>
          <w:color w:val="000000"/>
          <w:lang w:eastAsia="en-GB"/>
        </w:rPr>
        <w:t xml:space="preserve"> fire, theft insurance); </w:t>
      </w:r>
    </w:p>
    <w:p w14:paraId="5267352D" w14:textId="77777777" w:rsidR="00A37B93" w:rsidRPr="00A37B93" w:rsidRDefault="00A37B93" w:rsidP="00013CB9">
      <w:pPr>
        <w:numPr>
          <w:ilvl w:val="0"/>
          <w:numId w:val="6"/>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Utilities (</w:t>
      </w:r>
      <w:proofErr w:type="gramStart"/>
      <w:r w:rsidRPr="00A37B93">
        <w:rPr>
          <w:rFonts w:ascii="Trebuchet MS" w:eastAsia="Times New Roman" w:hAnsi="Trebuchet MS" w:cs="Trebuchet MS"/>
          <w:color w:val="000000"/>
          <w:lang w:eastAsia="en-GB"/>
        </w:rPr>
        <w:t>e.g.</w:t>
      </w:r>
      <w:proofErr w:type="gramEnd"/>
      <w:r w:rsidRPr="00A37B93">
        <w:rPr>
          <w:rFonts w:ascii="Trebuchet MS" w:eastAsia="Times New Roman" w:hAnsi="Trebuchet MS" w:cs="Trebuchet MS"/>
          <w:color w:val="000000"/>
          <w:lang w:eastAsia="en-GB"/>
        </w:rPr>
        <w:t xml:space="preserve"> electricity, heating, water);</w:t>
      </w:r>
    </w:p>
    <w:p w14:paraId="5C6FDA9C" w14:textId="77777777" w:rsidR="00A37B93" w:rsidRDefault="00A37B93" w:rsidP="00013CB9">
      <w:pPr>
        <w:numPr>
          <w:ilvl w:val="0"/>
          <w:numId w:val="6"/>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Office supplies and other consumables;</w:t>
      </w:r>
    </w:p>
    <w:p w14:paraId="6CB6B2AC" w14:textId="37F170AE" w:rsidR="00720B62" w:rsidRPr="00A37B93" w:rsidRDefault="00720B62" w:rsidP="00013CB9">
      <w:pPr>
        <w:numPr>
          <w:ilvl w:val="0"/>
          <w:numId w:val="6"/>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Accounting;</w:t>
      </w:r>
    </w:p>
    <w:p w14:paraId="4A2275A7" w14:textId="77777777" w:rsidR="00A37B93" w:rsidRPr="00A37B93" w:rsidRDefault="00A37B93" w:rsidP="00013CB9">
      <w:pPr>
        <w:numPr>
          <w:ilvl w:val="0"/>
          <w:numId w:val="6"/>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Archives; </w:t>
      </w:r>
    </w:p>
    <w:p w14:paraId="27085F7C" w14:textId="77777777" w:rsidR="00A37B93" w:rsidRDefault="00A37B93" w:rsidP="00013CB9">
      <w:pPr>
        <w:numPr>
          <w:ilvl w:val="0"/>
          <w:numId w:val="6"/>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Maintenance, cleaning and repairs; </w:t>
      </w:r>
    </w:p>
    <w:p w14:paraId="447C85AC" w14:textId="7820F5BE" w:rsidR="00720B62" w:rsidRPr="00A37B93" w:rsidRDefault="00720B62" w:rsidP="00013CB9">
      <w:pPr>
        <w:numPr>
          <w:ilvl w:val="0"/>
          <w:numId w:val="6"/>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Security;</w:t>
      </w:r>
    </w:p>
    <w:p w14:paraId="0743ED65" w14:textId="77777777" w:rsidR="00A37B93" w:rsidRPr="00A37B93" w:rsidRDefault="00A37B93" w:rsidP="00013CB9">
      <w:pPr>
        <w:numPr>
          <w:ilvl w:val="0"/>
          <w:numId w:val="6"/>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IT systems (operating/administrative IT services of general nature, linked to the implementation of the project); </w:t>
      </w:r>
    </w:p>
    <w:p w14:paraId="53F6EAE5" w14:textId="77777777" w:rsidR="00A37B93" w:rsidRPr="00A37B93" w:rsidRDefault="00A37B93" w:rsidP="00013CB9">
      <w:pPr>
        <w:numPr>
          <w:ilvl w:val="0"/>
          <w:numId w:val="6"/>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lastRenderedPageBreak/>
        <w:t>Communication (</w:t>
      </w:r>
      <w:proofErr w:type="gramStart"/>
      <w:r w:rsidRPr="00A37B93">
        <w:rPr>
          <w:rFonts w:ascii="Trebuchet MS" w:eastAsia="Times New Roman" w:hAnsi="Trebuchet MS" w:cs="Trebuchet MS"/>
          <w:color w:val="000000"/>
          <w:lang w:eastAsia="en-GB"/>
        </w:rPr>
        <w:t>e.g.</w:t>
      </w:r>
      <w:proofErr w:type="gramEnd"/>
      <w:r w:rsidRPr="00A37B93">
        <w:rPr>
          <w:rFonts w:ascii="Trebuchet MS" w:eastAsia="Times New Roman" w:hAnsi="Trebuchet MS" w:cs="Trebuchet MS"/>
          <w:color w:val="000000"/>
          <w:lang w:eastAsia="en-GB"/>
        </w:rPr>
        <w:t xml:space="preserve"> telephone, fax, internet, postal services, business cards); </w:t>
      </w:r>
    </w:p>
    <w:p w14:paraId="5E51C0B0" w14:textId="77777777" w:rsidR="00720B62" w:rsidRDefault="00A37B93" w:rsidP="00013CB9">
      <w:pPr>
        <w:numPr>
          <w:ilvl w:val="0"/>
          <w:numId w:val="6"/>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Bank charges for opening and administering the project account or accounts;</w:t>
      </w:r>
    </w:p>
    <w:p w14:paraId="22C8B7B3" w14:textId="7376515D" w:rsidR="00720B62" w:rsidRDefault="00720B62" w:rsidP="00013CB9">
      <w:pPr>
        <w:numPr>
          <w:ilvl w:val="0"/>
          <w:numId w:val="6"/>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Charges for trans</w:t>
      </w:r>
      <w:r w:rsidR="00AA108E">
        <w:rPr>
          <w:rFonts w:ascii="Trebuchet MS" w:eastAsia="Times New Roman" w:hAnsi="Trebuchet MS" w:cs="Trebuchet MS"/>
          <w:color w:val="000000"/>
          <w:lang w:eastAsia="en-GB"/>
        </w:rPr>
        <w:t>national financial transactions</w:t>
      </w:r>
      <w:r w:rsidR="000E41DD">
        <w:rPr>
          <w:rFonts w:ascii="Trebuchet MS" w:eastAsia="Times New Roman" w:hAnsi="Trebuchet MS" w:cs="Trebuchet MS"/>
          <w:color w:val="000000"/>
          <w:lang w:eastAsia="en-GB"/>
        </w:rPr>
        <w:t>.</w:t>
      </w:r>
    </w:p>
    <w:p w14:paraId="1A46E42B" w14:textId="77777777" w:rsidR="00342C3D" w:rsidRDefault="00342C3D" w:rsidP="00875C3F">
      <w:pPr>
        <w:autoSpaceDE w:val="0"/>
        <w:autoSpaceDN w:val="0"/>
        <w:adjustRightInd w:val="0"/>
        <w:spacing w:after="0" w:line="276" w:lineRule="auto"/>
        <w:jc w:val="both"/>
        <w:rPr>
          <w:rFonts w:ascii="Trebuchet MS" w:eastAsia="Times New Roman" w:hAnsi="Trebuchet MS" w:cs="Trebuchet MS"/>
          <w:bCs/>
          <w:iCs/>
          <w:color w:val="000000"/>
          <w:lang w:eastAsia="en-GB"/>
        </w:rPr>
      </w:pPr>
    </w:p>
    <w:p w14:paraId="47898A7B" w14:textId="2E635A10" w:rsidR="00A37B93" w:rsidRPr="00A37B93" w:rsidRDefault="00A37B93" w:rsidP="005E7DBF">
      <w:pPr>
        <w:pStyle w:val="Heading3"/>
        <w:rPr>
          <w:rFonts w:ascii="Trebuchet MS" w:eastAsia="Times New Roman" w:hAnsi="Trebuchet MS" w:cs="Times New Roman"/>
          <w:b/>
          <w:snapToGrid w:val="0"/>
          <w:u w:val="single"/>
        </w:rPr>
      </w:pPr>
      <w:bookmarkStart w:id="115" w:name="_Toc158711889"/>
      <w:r w:rsidRPr="00A37B93">
        <w:rPr>
          <w:rFonts w:ascii="Trebuchet MS" w:eastAsia="Times New Roman" w:hAnsi="Trebuchet MS" w:cs="Times New Roman"/>
          <w:b/>
          <w:snapToGrid w:val="0"/>
          <w:u w:val="single"/>
        </w:rPr>
        <w:t>Budget Line 3 - Travel and accom</w:t>
      </w:r>
      <w:r w:rsidR="0017589A">
        <w:rPr>
          <w:rFonts w:ascii="Trebuchet MS" w:eastAsia="Times New Roman" w:hAnsi="Trebuchet MS" w:cs="Times New Roman"/>
          <w:b/>
          <w:snapToGrid w:val="0"/>
          <w:u w:val="single"/>
        </w:rPr>
        <w:t>m</w:t>
      </w:r>
      <w:r w:rsidRPr="00A37B93">
        <w:rPr>
          <w:rFonts w:ascii="Trebuchet MS" w:eastAsia="Times New Roman" w:hAnsi="Trebuchet MS" w:cs="Times New Roman"/>
          <w:b/>
          <w:snapToGrid w:val="0"/>
          <w:u w:val="single"/>
        </w:rPr>
        <w:t>odation</w:t>
      </w:r>
      <w:bookmarkEnd w:id="115"/>
      <w:r w:rsidRPr="00A37B93">
        <w:rPr>
          <w:rFonts w:ascii="Trebuchet MS" w:eastAsia="Times New Roman" w:hAnsi="Trebuchet MS" w:cs="Times New Roman"/>
          <w:b/>
          <w:snapToGrid w:val="0"/>
          <w:u w:val="single"/>
        </w:rPr>
        <w:t xml:space="preserve"> </w:t>
      </w:r>
    </w:p>
    <w:p w14:paraId="029271F2" w14:textId="77777777" w:rsidR="00A37B93" w:rsidRDefault="00A37B93" w:rsidP="00A37B93">
      <w:pPr>
        <w:spacing w:after="0" w:line="276" w:lineRule="auto"/>
        <w:contextualSpacing/>
        <w:jc w:val="both"/>
        <w:rPr>
          <w:rFonts w:ascii="Trebuchet MS" w:eastAsia="Times New Roman" w:hAnsi="Trebuchet MS" w:cs="Times New Roman"/>
          <w:snapToGrid w:val="0"/>
        </w:rPr>
      </w:pPr>
    </w:p>
    <w:p w14:paraId="70D10A93" w14:textId="59A94C25" w:rsidR="000704F9" w:rsidRDefault="000704F9" w:rsidP="00816452">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 xml:space="preserve">Expenditure under this </w:t>
      </w:r>
      <w:r w:rsidR="00A45FA3">
        <w:rPr>
          <w:rFonts w:ascii="Trebuchet MS" w:eastAsia="Times New Roman" w:hAnsi="Trebuchet MS" w:cs="Times New Roman"/>
          <w:snapToGrid w:val="0"/>
        </w:rPr>
        <w:t>budget line</w:t>
      </w:r>
      <w:r w:rsidRPr="000704F9">
        <w:rPr>
          <w:rFonts w:ascii="Trebuchet MS" w:eastAsia="Times New Roman" w:hAnsi="Trebuchet MS" w:cs="Times New Roman"/>
          <w:snapToGrid w:val="0"/>
        </w:rPr>
        <w:t xml:space="preserve"> refers to travel and accommodation for </w:t>
      </w:r>
      <w:r w:rsidRPr="00FA47A8">
        <w:rPr>
          <w:rFonts w:ascii="Trebuchet MS" w:eastAsia="Times New Roman" w:hAnsi="Trebuchet MS" w:cs="Times New Roman"/>
          <w:b/>
          <w:bCs/>
          <w:snapToGrid w:val="0"/>
        </w:rPr>
        <w:t>project staff, personnel or management staff</w:t>
      </w:r>
      <w:r w:rsidRPr="000704F9">
        <w:rPr>
          <w:rFonts w:ascii="Trebuchet MS" w:eastAsia="Times New Roman" w:hAnsi="Trebuchet MS" w:cs="Times New Roman"/>
          <w:snapToGrid w:val="0"/>
        </w:rPr>
        <w:t xml:space="preserve"> of the </w:t>
      </w:r>
      <w:r w:rsidR="00D06D87">
        <w:rPr>
          <w:rFonts w:ascii="Trebuchet MS" w:eastAsia="Times New Roman" w:hAnsi="Trebuchet MS" w:cs="Times New Roman"/>
          <w:snapToGrid w:val="0"/>
        </w:rPr>
        <w:t>partner(s)</w:t>
      </w:r>
      <w:r w:rsidRPr="000704F9">
        <w:rPr>
          <w:rFonts w:ascii="Trebuchet MS" w:eastAsia="Times New Roman" w:hAnsi="Trebuchet MS" w:cs="Times New Roman"/>
          <w:snapToGrid w:val="0"/>
        </w:rPr>
        <w:t xml:space="preserve"> </w:t>
      </w:r>
      <w:r w:rsidRPr="00FA47A8">
        <w:rPr>
          <w:rFonts w:ascii="Trebuchet MS" w:eastAsia="Times New Roman" w:hAnsi="Trebuchet MS" w:cs="Times New Roman"/>
          <w:b/>
          <w:bCs/>
          <w:snapToGrid w:val="0"/>
        </w:rPr>
        <w:t>who execute tasks directly related to the project and must be justified by activities carried out within the project</w:t>
      </w:r>
      <w:r w:rsidRPr="000704F9">
        <w:rPr>
          <w:rFonts w:ascii="Trebuchet MS" w:eastAsia="Times New Roman" w:hAnsi="Trebuchet MS" w:cs="Times New Roman"/>
          <w:snapToGrid w:val="0"/>
        </w:rPr>
        <w:t>.</w:t>
      </w:r>
    </w:p>
    <w:p w14:paraId="1E8F9B98" w14:textId="77777777" w:rsidR="000704F9" w:rsidRDefault="000704F9" w:rsidP="00816452">
      <w:pPr>
        <w:spacing w:after="0" w:line="276" w:lineRule="auto"/>
        <w:contextualSpacing/>
        <w:jc w:val="both"/>
        <w:rPr>
          <w:rFonts w:ascii="Trebuchet MS" w:eastAsia="Times New Roman" w:hAnsi="Trebuchet MS" w:cs="Times New Roman"/>
          <w:snapToGrid w:val="0"/>
        </w:rPr>
      </w:pPr>
    </w:p>
    <w:p w14:paraId="3AC3346F" w14:textId="7EBF5DA5" w:rsidR="00AC0EDD" w:rsidRPr="000704F9" w:rsidRDefault="00E96C11" w:rsidP="00816452">
      <w:pPr>
        <w:spacing w:after="0" w:line="276" w:lineRule="auto"/>
        <w:contextualSpacing/>
        <w:jc w:val="both"/>
        <w:rPr>
          <w:rFonts w:ascii="Trebuchet MS" w:eastAsia="Times New Roman" w:hAnsi="Trebuchet MS" w:cs="Times New Roman"/>
          <w:snapToGrid w:val="0"/>
        </w:rPr>
      </w:pPr>
      <w:r w:rsidRPr="00E96C11">
        <w:rPr>
          <w:rFonts w:ascii="Trebuchet MS" w:eastAsia="Times New Roman" w:hAnsi="Trebuchet MS" w:cs="Times New Roman"/>
          <w:snapToGrid w:val="0"/>
        </w:rPr>
        <w:t xml:space="preserve">In accordance with Article 41 of Regulation (EU) 2021/1059 (Interreg), </w:t>
      </w:r>
      <w:r w:rsidRPr="00816452">
        <w:rPr>
          <w:rFonts w:ascii="Trebuchet MS" w:eastAsia="Times New Roman" w:hAnsi="Trebuchet MS" w:cs="Times New Roman"/>
          <w:snapToGrid w:val="0"/>
          <w:u w:val="single"/>
        </w:rPr>
        <w:t>travel and accommodation costs shall be limited to the following elements</w:t>
      </w:r>
      <w:r w:rsidR="00AC0EDD" w:rsidRPr="000704F9">
        <w:rPr>
          <w:rFonts w:ascii="Trebuchet MS" w:eastAsia="Times New Roman" w:hAnsi="Trebuchet MS" w:cs="Times New Roman"/>
          <w:snapToGrid w:val="0"/>
        </w:rPr>
        <w:t>:</w:t>
      </w:r>
    </w:p>
    <w:p w14:paraId="6DBF54C6" w14:textId="77777777" w:rsidR="00AC0EDD" w:rsidRPr="000704F9" w:rsidRDefault="00AC0EDD" w:rsidP="00816452">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a)</w:t>
      </w:r>
      <w:r w:rsidRPr="000704F9">
        <w:rPr>
          <w:rFonts w:ascii="Trebuchet MS" w:eastAsia="Times New Roman" w:hAnsi="Trebuchet MS" w:cs="Times New Roman"/>
          <w:snapToGrid w:val="0"/>
        </w:rPr>
        <w:tab/>
        <w:t>Travel costs (such as tickets, travel and car insurance, fuel, car mileage, toll, and parking fees);</w:t>
      </w:r>
    </w:p>
    <w:p w14:paraId="60241096" w14:textId="77777777" w:rsidR="00AC0EDD" w:rsidRPr="000704F9" w:rsidRDefault="00AC0EDD" w:rsidP="00816452">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b)</w:t>
      </w:r>
      <w:r w:rsidRPr="000704F9">
        <w:rPr>
          <w:rFonts w:ascii="Trebuchet MS" w:eastAsia="Times New Roman" w:hAnsi="Trebuchet MS" w:cs="Times New Roman"/>
          <w:snapToGrid w:val="0"/>
        </w:rPr>
        <w:tab/>
        <w:t>Costs of meals;</w:t>
      </w:r>
    </w:p>
    <w:p w14:paraId="629D309E" w14:textId="77777777" w:rsidR="00AC0EDD" w:rsidRPr="000704F9" w:rsidRDefault="00AC0EDD" w:rsidP="00816452">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c)</w:t>
      </w:r>
      <w:r w:rsidRPr="000704F9">
        <w:rPr>
          <w:rFonts w:ascii="Trebuchet MS" w:eastAsia="Times New Roman" w:hAnsi="Trebuchet MS" w:cs="Times New Roman"/>
          <w:snapToGrid w:val="0"/>
        </w:rPr>
        <w:tab/>
        <w:t>Accommodation costs;</w:t>
      </w:r>
    </w:p>
    <w:p w14:paraId="435F0D57" w14:textId="77777777" w:rsidR="00AC0EDD" w:rsidRPr="000704F9" w:rsidRDefault="00AC0EDD" w:rsidP="00816452">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d)</w:t>
      </w:r>
      <w:r w:rsidRPr="000704F9">
        <w:rPr>
          <w:rFonts w:ascii="Trebuchet MS" w:eastAsia="Times New Roman" w:hAnsi="Trebuchet MS" w:cs="Times New Roman"/>
          <w:snapToGrid w:val="0"/>
        </w:rPr>
        <w:tab/>
        <w:t xml:space="preserve">Visa costs; </w:t>
      </w:r>
    </w:p>
    <w:p w14:paraId="308FAAAF" w14:textId="77777777" w:rsidR="00AC0EDD" w:rsidRDefault="00AC0EDD" w:rsidP="00816452">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e)</w:t>
      </w:r>
      <w:r w:rsidRPr="000704F9">
        <w:rPr>
          <w:rFonts w:ascii="Trebuchet MS" w:eastAsia="Times New Roman" w:hAnsi="Trebuchet MS" w:cs="Times New Roman"/>
          <w:snapToGrid w:val="0"/>
        </w:rPr>
        <w:tab/>
        <w:t>Daily allowances.</w:t>
      </w:r>
    </w:p>
    <w:p w14:paraId="0D8260FA" w14:textId="77777777" w:rsidR="00AF5763" w:rsidRPr="00AF5763" w:rsidRDefault="00AF5763" w:rsidP="00AF5763">
      <w:pPr>
        <w:spacing w:after="0" w:line="276" w:lineRule="auto"/>
        <w:contextualSpacing/>
        <w:jc w:val="both"/>
        <w:rPr>
          <w:rFonts w:ascii="Trebuchet MS" w:eastAsia="Times New Roman" w:hAnsi="Trebuchet MS" w:cs="Times New Roman"/>
          <w:b/>
          <w:snapToGrid w:val="0"/>
          <w:u w:val="single"/>
        </w:rPr>
      </w:pPr>
    </w:p>
    <w:p w14:paraId="3B48C4AA" w14:textId="3E35BA8B" w:rsidR="00A37B93" w:rsidRPr="00A37B93" w:rsidRDefault="00A37B93" w:rsidP="005E7DBF">
      <w:pPr>
        <w:pStyle w:val="Heading3"/>
        <w:rPr>
          <w:rFonts w:ascii="Trebuchet MS" w:eastAsia="Times New Roman" w:hAnsi="Trebuchet MS" w:cs="Times New Roman"/>
          <w:b/>
          <w:snapToGrid w:val="0"/>
          <w:u w:val="single"/>
        </w:rPr>
      </w:pPr>
      <w:bookmarkStart w:id="116" w:name="_Toc158711890"/>
      <w:r w:rsidRPr="00A37B93">
        <w:rPr>
          <w:rFonts w:ascii="Trebuchet MS" w:eastAsia="Times New Roman" w:hAnsi="Trebuchet MS" w:cs="Times New Roman"/>
          <w:b/>
          <w:snapToGrid w:val="0"/>
          <w:u w:val="single"/>
        </w:rPr>
        <w:t>Budget Line 4 - External expertise and services</w:t>
      </w:r>
      <w:bookmarkEnd w:id="116"/>
    </w:p>
    <w:p w14:paraId="71AD6F3E" w14:textId="77777777" w:rsidR="00A37B93" w:rsidRPr="00A37B93" w:rsidRDefault="00A37B93" w:rsidP="00A37B93">
      <w:pPr>
        <w:spacing w:after="0" w:line="276" w:lineRule="auto"/>
        <w:contextualSpacing/>
        <w:jc w:val="both"/>
        <w:rPr>
          <w:rFonts w:ascii="Trebuchet MS" w:eastAsia="Times New Roman" w:hAnsi="Trebuchet MS" w:cs="Times New Roman"/>
          <w:snapToGrid w:val="0"/>
        </w:rPr>
      </w:pPr>
    </w:p>
    <w:p w14:paraId="25919449" w14:textId="4EDB15CF" w:rsidR="00A37B93" w:rsidRPr="00A37B93" w:rsidRDefault="00A37B93" w:rsidP="00A37B93">
      <w:pPr>
        <w:autoSpaceDE w:val="0"/>
        <w:autoSpaceDN w:val="0"/>
        <w:adjustRightInd w:val="0"/>
        <w:spacing w:after="0" w:line="276" w:lineRule="auto"/>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Costs under this </w:t>
      </w:r>
      <w:r w:rsidR="00A45FA3">
        <w:rPr>
          <w:rFonts w:ascii="Trebuchet MS" w:eastAsia="Times New Roman" w:hAnsi="Trebuchet MS" w:cs="Trebuchet MS"/>
          <w:color w:val="000000"/>
          <w:lang w:eastAsia="en-GB"/>
        </w:rPr>
        <w:t>budget line</w:t>
      </w:r>
      <w:r w:rsidRPr="00A37B93">
        <w:rPr>
          <w:rFonts w:ascii="Trebuchet MS" w:eastAsia="Times New Roman" w:hAnsi="Trebuchet MS" w:cs="Trebuchet MS"/>
          <w:color w:val="000000"/>
          <w:lang w:eastAsia="en-GB"/>
        </w:rPr>
        <w:t xml:space="preserve"> refer to external expertise and services provided by a public or private body </w:t>
      </w:r>
      <w:r w:rsidR="00B07F8D">
        <w:rPr>
          <w:rFonts w:ascii="Trebuchet MS" w:eastAsia="Times New Roman" w:hAnsi="Trebuchet MS" w:cs="Trebuchet MS"/>
          <w:color w:val="000000"/>
          <w:lang w:eastAsia="en-GB"/>
        </w:rPr>
        <w:t xml:space="preserve">or a natural person, </w:t>
      </w:r>
      <w:r w:rsidRPr="00A37B93">
        <w:rPr>
          <w:rFonts w:ascii="Trebuchet MS" w:eastAsia="Times New Roman" w:hAnsi="Trebuchet MS" w:cs="Trebuchet MS"/>
          <w:color w:val="000000"/>
          <w:lang w:eastAsia="en-GB"/>
        </w:rPr>
        <w:t xml:space="preserve">outside of the </w:t>
      </w:r>
      <w:r w:rsidR="003D659B">
        <w:rPr>
          <w:rFonts w:ascii="Trebuchet MS" w:eastAsia="Times New Roman" w:hAnsi="Trebuchet MS" w:cs="Trebuchet MS"/>
          <w:color w:val="000000"/>
          <w:lang w:eastAsia="en-GB"/>
        </w:rPr>
        <w:t>partner</w:t>
      </w:r>
      <w:r w:rsidR="00F655CD">
        <w:rPr>
          <w:rFonts w:ascii="Trebuchet MS" w:eastAsia="Times New Roman" w:hAnsi="Trebuchet MS" w:cs="Trebuchet MS"/>
          <w:color w:val="000000"/>
          <w:lang w:eastAsia="en-GB"/>
        </w:rPr>
        <w:t xml:space="preserve"> </w:t>
      </w:r>
      <w:r w:rsidRPr="00A37B93">
        <w:rPr>
          <w:rFonts w:ascii="Trebuchet MS" w:eastAsia="Times New Roman" w:hAnsi="Trebuchet MS" w:cs="Trebuchet MS"/>
          <w:color w:val="000000"/>
          <w:lang w:eastAsia="en-GB"/>
        </w:rPr>
        <w:t xml:space="preserve">organisation. The external experts and service providers are contracted </w:t>
      </w:r>
      <w:r w:rsidR="00711F64">
        <w:rPr>
          <w:rFonts w:ascii="Trebuchet MS" w:eastAsia="Times New Roman" w:hAnsi="Trebuchet MS" w:cs="Trebuchet MS"/>
          <w:color w:val="000000"/>
          <w:lang w:eastAsia="en-GB"/>
        </w:rPr>
        <w:t xml:space="preserve">by the </w:t>
      </w:r>
      <w:r w:rsidR="003D659B">
        <w:rPr>
          <w:rFonts w:ascii="Trebuchet MS" w:eastAsia="Times New Roman" w:hAnsi="Trebuchet MS" w:cs="Trebuchet MS"/>
          <w:color w:val="000000"/>
          <w:lang w:eastAsia="en-GB"/>
        </w:rPr>
        <w:t>partner(s)</w:t>
      </w:r>
      <w:r w:rsidR="00711F64">
        <w:rPr>
          <w:rFonts w:ascii="Trebuchet MS" w:eastAsia="Times New Roman" w:hAnsi="Trebuchet MS" w:cs="Trebuchet MS"/>
          <w:color w:val="000000"/>
          <w:lang w:eastAsia="en-GB"/>
        </w:rPr>
        <w:t xml:space="preserve"> </w:t>
      </w:r>
      <w:r w:rsidRPr="00A37B93">
        <w:rPr>
          <w:rFonts w:ascii="Trebuchet MS" w:eastAsia="Times New Roman" w:hAnsi="Trebuchet MS" w:cs="Trebuchet MS"/>
          <w:color w:val="000000"/>
          <w:lang w:eastAsia="en-GB"/>
        </w:rPr>
        <w:t xml:space="preserve">to carry out certain tasks or activities which are strictly linked to the project and are essential for its effective implementation. External expertise and services costs are paid on the basis of contracts or written agreements and against invoices or equivalent document(s). </w:t>
      </w:r>
    </w:p>
    <w:p w14:paraId="27B0622E" w14:textId="77777777" w:rsidR="00B507E9" w:rsidRDefault="00B507E9" w:rsidP="00A37B93">
      <w:pPr>
        <w:spacing w:after="0" w:line="276" w:lineRule="auto"/>
        <w:contextualSpacing/>
        <w:jc w:val="both"/>
        <w:rPr>
          <w:rFonts w:ascii="Trebuchet MS" w:eastAsia="Times New Roman" w:hAnsi="Trebuchet MS" w:cs="Times New Roman"/>
          <w:snapToGrid w:val="0"/>
          <w:u w:val="single"/>
        </w:rPr>
      </w:pPr>
    </w:p>
    <w:p w14:paraId="1FF46C19" w14:textId="508C9F36" w:rsidR="00A37B93" w:rsidRPr="003D32F9" w:rsidRDefault="003D32F9" w:rsidP="00A37B93">
      <w:pPr>
        <w:spacing w:after="0" w:line="276" w:lineRule="auto"/>
        <w:contextualSpacing/>
        <w:jc w:val="both"/>
        <w:rPr>
          <w:rFonts w:ascii="Trebuchet MS" w:eastAsia="Times New Roman" w:hAnsi="Trebuchet MS" w:cs="Times New Roman"/>
          <w:snapToGrid w:val="0"/>
        </w:rPr>
      </w:pPr>
      <w:r w:rsidRPr="003D32F9">
        <w:rPr>
          <w:rFonts w:ascii="Trebuchet MS" w:eastAsia="Times New Roman" w:hAnsi="Trebuchet MS" w:cs="Times New Roman"/>
          <w:snapToGrid w:val="0"/>
        </w:rPr>
        <w:t xml:space="preserve">In accordance with Article 42 of Regulation (EU) 2021/1059 (Interreg), the following </w:t>
      </w:r>
      <w:r w:rsidRPr="00E12809">
        <w:rPr>
          <w:rFonts w:ascii="Trebuchet MS" w:eastAsia="Times New Roman" w:hAnsi="Trebuchet MS" w:cs="Times New Roman"/>
          <w:b/>
          <w:bCs/>
          <w:snapToGrid w:val="0"/>
          <w:u w:val="single"/>
        </w:rPr>
        <w:t>exhaustive list</w:t>
      </w:r>
      <w:r w:rsidRPr="00816452">
        <w:rPr>
          <w:rFonts w:ascii="Trebuchet MS" w:eastAsia="Times New Roman" w:hAnsi="Trebuchet MS" w:cs="Times New Roman"/>
          <w:snapToGrid w:val="0"/>
          <w:u w:val="single"/>
        </w:rPr>
        <w:t xml:space="preserve"> contains the cost items which could be included under this budget line</w:t>
      </w:r>
      <w:r w:rsidRPr="003D32F9">
        <w:rPr>
          <w:rFonts w:ascii="Trebuchet MS" w:eastAsia="Times New Roman" w:hAnsi="Trebuchet MS" w:cs="Times New Roman"/>
          <w:snapToGrid w:val="0"/>
        </w:rPr>
        <w:t>:</w:t>
      </w:r>
      <w:r w:rsidR="008A1CA2" w:rsidRPr="003D32F9" w:rsidDel="008A1CA2">
        <w:rPr>
          <w:rFonts w:ascii="Trebuchet MS" w:eastAsia="Times New Roman" w:hAnsi="Trebuchet MS" w:cs="Times New Roman"/>
          <w:snapToGrid w:val="0"/>
        </w:rPr>
        <w:t xml:space="preserve"> </w:t>
      </w:r>
    </w:p>
    <w:p w14:paraId="01F3FB5F" w14:textId="7B4F2E01" w:rsidR="00A37B93" w:rsidRPr="00A37B93" w:rsidRDefault="00796E0F" w:rsidP="00013CB9">
      <w:pPr>
        <w:numPr>
          <w:ilvl w:val="0"/>
          <w:numId w:val="4"/>
        </w:num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s</w:t>
      </w:r>
      <w:r w:rsidR="00A37B93" w:rsidRPr="00A37B93">
        <w:rPr>
          <w:rFonts w:ascii="Trebuchet MS" w:eastAsia="Times New Roman" w:hAnsi="Trebuchet MS" w:cs="Times New Roman"/>
          <w:snapToGrid w:val="0"/>
        </w:rPr>
        <w:t xml:space="preserve">tudies, </w:t>
      </w:r>
      <w:r>
        <w:rPr>
          <w:rFonts w:ascii="Trebuchet MS" w:eastAsia="Times New Roman" w:hAnsi="Trebuchet MS" w:cs="Times New Roman"/>
          <w:snapToGrid w:val="0"/>
        </w:rPr>
        <w:t xml:space="preserve">or </w:t>
      </w:r>
      <w:r w:rsidR="00A37B93" w:rsidRPr="00A37B93">
        <w:rPr>
          <w:rFonts w:ascii="Trebuchet MS" w:eastAsia="Times New Roman" w:hAnsi="Trebuchet MS" w:cs="Times New Roman"/>
          <w:snapToGrid w:val="0"/>
        </w:rPr>
        <w:t>surveys (</w:t>
      </w:r>
      <w:proofErr w:type="gramStart"/>
      <w:r w:rsidR="00A37B93" w:rsidRPr="00A37B93">
        <w:rPr>
          <w:rFonts w:ascii="Trebuchet MS" w:eastAsia="Times New Roman" w:hAnsi="Trebuchet MS" w:cs="Times New Roman"/>
          <w:snapToGrid w:val="0"/>
        </w:rPr>
        <w:t>e.g.</w:t>
      </w:r>
      <w:proofErr w:type="gramEnd"/>
      <w:r w:rsidR="00A37B93" w:rsidRPr="00A37B93">
        <w:rPr>
          <w:rFonts w:ascii="Trebuchet MS" w:eastAsia="Times New Roman" w:hAnsi="Trebuchet MS" w:cs="Times New Roman"/>
          <w:snapToGrid w:val="0"/>
        </w:rPr>
        <w:t xml:space="preserve"> evaluations, strategies, </w:t>
      </w:r>
      <w:r w:rsidR="0093080A">
        <w:rPr>
          <w:rFonts w:ascii="Trebuchet MS" w:eastAsia="Times New Roman" w:hAnsi="Trebuchet MS" w:cs="Times New Roman"/>
          <w:snapToGrid w:val="0"/>
        </w:rPr>
        <w:t xml:space="preserve">concept notes, </w:t>
      </w:r>
      <w:r w:rsidR="00A37B93" w:rsidRPr="00A37B93">
        <w:rPr>
          <w:rFonts w:ascii="Trebuchet MS" w:eastAsia="Times New Roman" w:hAnsi="Trebuchet MS" w:cs="Times New Roman"/>
          <w:snapToGrid w:val="0"/>
        </w:rPr>
        <w:t>design plans, handbooks, etc);</w:t>
      </w:r>
    </w:p>
    <w:p w14:paraId="07FF2609" w14:textId="6F25CFCC" w:rsidR="00A37B93" w:rsidRPr="00796E0F" w:rsidRDefault="00796E0F" w:rsidP="00013CB9">
      <w:pPr>
        <w:numPr>
          <w:ilvl w:val="0"/>
          <w:numId w:val="4"/>
        </w:numPr>
        <w:spacing w:after="0" w:line="276" w:lineRule="auto"/>
        <w:ind w:left="714" w:hanging="357"/>
        <w:contextualSpacing/>
        <w:jc w:val="both"/>
        <w:rPr>
          <w:rFonts w:ascii="Trebuchet MS" w:eastAsia="Times New Roman" w:hAnsi="Trebuchet MS" w:cs="Times New Roman"/>
          <w:snapToGrid w:val="0"/>
        </w:rPr>
      </w:pPr>
      <w:r>
        <w:rPr>
          <w:rFonts w:ascii="Trebuchet MS" w:eastAsia="Times New Roman" w:hAnsi="Trebuchet MS" w:cs="Times New Roman"/>
          <w:snapToGrid w:val="0"/>
        </w:rPr>
        <w:t>t</w:t>
      </w:r>
      <w:r w:rsidRPr="00796E0F">
        <w:rPr>
          <w:rFonts w:ascii="Trebuchet MS" w:eastAsia="Times New Roman" w:hAnsi="Trebuchet MS" w:cs="Times New Roman"/>
          <w:snapToGrid w:val="0"/>
        </w:rPr>
        <w:t>raining</w:t>
      </w:r>
      <w:r w:rsidR="00A37B93" w:rsidRPr="00796E0F">
        <w:rPr>
          <w:rFonts w:ascii="Trebuchet MS" w:eastAsia="Times New Roman" w:hAnsi="Trebuchet MS" w:cs="Times New Roman"/>
          <w:snapToGrid w:val="0"/>
        </w:rPr>
        <w:t>;</w:t>
      </w:r>
    </w:p>
    <w:p w14:paraId="14273E32" w14:textId="77777777" w:rsidR="00796E0F" w:rsidRPr="00796E0F" w:rsidRDefault="00796E0F" w:rsidP="00013CB9">
      <w:pPr>
        <w:pStyle w:val="ListParagraph"/>
        <w:numPr>
          <w:ilvl w:val="0"/>
          <w:numId w:val="4"/>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translations;</w:t>
      </w:r>
    </w:p>
    <w:p w14:paraId="4089B89D" w14:textId="317D08F0" w:rsidR="00796E0F" w:rsidRPr="00796E0F" w:rsidRDefault="00796E0F" w:rsidP="00013CB9">
      <w:pPr>
        <w:pStyle w:val="ListParagraph"/>
        <w:numPr>
          <w:ilvl w:val="0"/>
          <w:numId w:val="4"/>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development, modifications and updates to IT systems and website</w:t>
      </w:r>
      <w:r w:rsidR="00BE0F36">
        <w:rPr>
          <w:rFonts w:ascii="Trebuchet MS" w:hAnsi="Trebuchet MS" w:cs="EUAlbertina"/>
          <w:color w:val="000000"/>
        </w:rPr>
        <w:t xml:space="preserve"> related to project</w:t>
      </w:r>
      <w:r w:rsidRPr="00796E0F">
        <w:rPr>
          <w:rFonts w:ascii="Trebuchet MS" w:hAnsi="Trebuchet MS" w:cs="EUAlbertina"/>
          <w:color w:val="000000"/>
        </w:rPr>
        <w:t>;</w:t>
      </w:r>
    </w:p>
    <w:p w14:paraId="7E7C3E91" w14:textId="4860366F" w:rsidR="00796E0F" w:rsidRPr="00796E0F" w:rsidRDefault="00796E0F" w:rsidP="00013CB9">
      <w:pPr>
        <w:pStyle w:val="ListParagraph"/>
        <w:numPr>
          <w:ilvl w:val="0"/>
          <w:numId w:val="4"/>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 xml:space="preserve">promotion, communication, publicity, promotional items and activities or information linked to </w:t>
      </w:r>
      <w:r w:rsidR="00BE0F36">
        <w:rPr>
          <w:rFonts w:ascii="Trebuchet MS" w:hAnsi="Trebuchet MS" w:cs="EUAlbertina"/>
          <w:color w:val="000000"/>
        </w:rPr>
        <w:t>the project</w:t>
      </w:r>
      <w:r w:rsidRPr="00796E0F">
        <w:rPr>
          <w:rFonts w:ascii="Trebuchet MS" w:hAnsi="Trebuchet MS" w:cs="EUAlbertina"/>
          <w:color w:val="000000"/>
        </w:rPr>
        <w:t>;</w:t>
      </w:r>
    </w:p>
    <w:p w14:paraId="7F793137" w14:textId="3CC11B0A" w:rsidR="00796E0F" w:rsidRPr="00796E0F" w:rsidRDefault="00796E0F" w:rsidP="00013CB9">
      <w:pPr>
        <w:pStyle w:val="ListParagraph"/>
        <w:numPr>
          <w:ilvl w:val="0"/>
          <w:numId w:val="4"/>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financial management;</w:t>
      </w:r>
    </w:p>
    <w:p w14:paraId="67620496" w14:textId="5737203B" w:rsidR="00796E0F" w:rsidRPr="00796E0F" w:rsidRDefault="00796E0F" w:rsidP="00013CB9">
      <w:pPr>
        <w:pStyle w:val="ListParagraph"/>
        <w:numPr>
          <w:ilvl w:val="0"/>
          <w:numId w:val="4"/>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services related to the organisation and implementation of events or meetings (including rent, catering or interpretation);</w:t>
      </w:r>
    </w:p>
    <w:p w14:paraId="3656E734" w14:textId="78DC49DA" w:rsidR="00796E0F" w:rsidRPr="00796E0F" w:rsidRDefault="00796E0F" w:rsidP="00013CB9">
      <w:pPr>
        <w:pStyle w:val="ListParagraph"/>
        <w:numPr>
          <w:ilvl w:val="0"/>
          <w:numId w:val="4"/>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participation in events (such as registration fees);</w:t>
      </w:r>
    </w:p>
    <w:p w14:paraId="3EF08145" w14:textId="24CC9A28" w:rsidR="00796E0F" w:rsidRPr="00796E0F" w:rsidRDefault="00796E0F" w:rsidP="00013CB9">
      <w:pPr>
        <w:pStyle w:val="ListParagraph"/>
        <w:numPr>
          <w:ilvl w:val="0"/>
          <w:numId w:val="4"/>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legal consultancy and notarial services, technical and financial expertise, other consultancy and accountancy services</w:t>
      </w:r>
      <w:r w:rsidR="00BE0F36">
        <w:rPr>
          <w:rFonts w:ascii="Trebuchet MS" w:hAnsi="Trebuchet MS" w:cs="EUAlbertina"/>
          <w:color w:val="000000"/>
        </w:rPr>
        <w:t xml:space="preserve"> dedicated to the project</w:t>
      </w:r>
      <w:r w:rsidRPr="00796E0F">
        <w:rPr>
          <w:rFonts w:ascii="Trebuchet MS" w:hAnsi="Trebuchet MS" w:cs="EUAlbertina"/>
          <w:color w:val="000000"/>
        </w:rPr>
        <w:t>;</w:t>
      </w:r>
    </w:p>
    <w:p w14:paraId="2B9C0391" w14:textId="3ED017BC" w:rsidR="00796E0F" w:rsidRPr="00796E0F" w:rsidRDefault="00796E0F" w:rsidP="00013CB9">
      <w:pPr>
        <w:pStyle w:val="ListParagraph"/>
        <w:numPr>
          <w:ilvl w:val="0"/>
          <w:numId w:val="4"/>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intellectual property rights;</w:t>
      </w:r>
    </w:p>
    <w:p w14:paraId="3DA98B38" w14:textId="6855AA18" w:rsidR="00221B1E" w:rsidRPr="00796E0F" w:rsidRDefault="00796E0F" w:rsidP="00013CB9">
      <w:pPr>
        <w:pStyle w:val="ListParagraph"/>
        <w:numPr>
          <w:ilvl w:val="0"/>
          <w:numId w:val="4"/>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lastRenderedPageBreak/>
        <w:t>the provision of guarantees by a bank or other financial institution where required by Union or national law;</w:t>
      </w:r>
    </w:p>
    <w:p w14:paraId="334F7359" w14:textId="6119C021" w:rsidR="00221B1E" w:rsidRPr="00901E17" w:rsidRDefault="00796E0F" w:rsidP="00013CB9">
      <w:pPr>
        <w:pStyle w:val="ListParagraph"/>
        <w:numPr>
          <w:ilvl w:val="0"/>
          <w:numId w:val="4"/>
        </w:numPr>
        <w:autoSpaceDE w:val="0"/>
        <w:autoSpaceDN w:val="0"/>
        <w:adjustRightInd w:val="0"/>
        <w:spacing w:after="0" w:line="276" w:lineRule="auto"/>
        <w:ind w:left="714" w:hanging="357"/>
        <w:rPr>
          <w:rFonts w:ascii="Trebuchet MS" w:hAnsi="Trebuchet MS" w:cs="EUAlbertina"/>
          <w:color w:val="000000"/>
        </w:rPr>
      </w:pPr>
      <w:r w:rsidRPr="00882F22">
        <w:rPr>
          <w:rFonts w:ascii="Trebuchet MS" w:hAnsi="Trebuchet MS"/>
          <w:color w:val="000000"/>
        </w:rPr>
        <w:t>travel and accommodation for external experts, speakers, chairpersons of meetings and service providers</w:t>
      </w:r>
      <w:r w:rsidR="00221B1E" w:rsidRPr="00901E17">
        <w:rPr>
          <w:rFonts w:ascii="Trebuchet MS" w:hAnsi="Trebuchet MS" w:cs="EUAlbertina"/>
          <w:color w:val="000000"/>
        </w:rPr>
        <w:t xml:space="preserve"> </w:t>
      </w:r>
    </w:p>
    <w:p w14:paraId="79B54E95" w14:textId="7C2BFCD2" w:rsidR="00796E0F" w:rsidRPr="00796E0F" w:rsidRDefault="00796E0F" w:rsidP="00013CB9">
      <w:pPr>
        <w:pStyle w:val="ListParagraph"/>
        <w:numPr>
          <w:ilvl w:val="0"/>
          <w:numId w:val="4"/>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 xml:space="preserve">other specific expertise and services needed for </w:t>
      </w:r>
      <w:r w:rsidR="00DA53B6">
        <w:rPr>
          <w:rFonts w:ascii="Trebuchet MS" w:hAnsi="Trebuchet MS" w:cs="EUAlbertina"/>
          <w:color w:val="000000"/>
        </w:rPr>
        <w:t>projects;</w:t>
      </w:r>
    </w:p>
    <w:p w14:paraId="3FD62CFB" w14:textId="486C6C06" w:rsidR="003D404E" w:rsidRDefault="00037728" w:rsidP="00013CB9">
      <w:pPr>
        <w:pStyle w:val="ListParagraph"/>
        <w:numPr>
          <w:ilvl w:val="0"/>
          <w:numId w:val="4"/>
        </w:numPr>
        <w:rPr>
          <w:rFonts w:ascii="Trebuchet MS" w:eastAsia="Times New Roman" w:hAnsi="Trebuchet MS" w:cs="Times New Roman"/>
          <w:snapToGrid w:val="0"/>
        </w:rPr>
      </w:pPr>
      <w:r>
        <w:rPr>
          <w:rFonts w:ascii="Trebuchet MS" w:eastAsia="Times New Roman" w:hAnsi="Trebuchet MS" w:cs="Times New Roman"/>
          <w:snapToGrid w:val="0"/>
        </w:rPr>
        <w:t>c</w:t>
      </w:r>
      <w:r w:rsidRPr="003D404E">
        <w:rPr>
          <w:rFonts w:ascii="Trebuchet MS" w:eastAsia="Times New Roman" w:hAnsi="Trebuchet MS" w:cs="Times New Roman"/>
          <w:snapToGrid w:val="0"/>
        </w:rPr>
        <w:t xml:space="preserve">osts </w:t>
      </w:r>
      <w:r w:rsidR="003D404E" w:rsidRPr="003D404E">
        <w:rPr>
          <w:rFonts w:ascii="Trebuchet MS" w:eastAsia="Times New Roman" w:hAnsi="Trebuchet MS" w:cs="Times New Roman"/>
          <w:snapToGrid w:val="0"/>
        </w:rPr>
        <w:t>for expenditure verification</w:t>
      </w:r>
      <w:r w:rsidR="008C365A">
        <w:rPr>
          <w:rFonts w:ascii="Trebuchet MS" w:eastAsia="Times New Roman" w:hAnsi="Trebuchet MS" w:cs="Times New Roman"/>
          <w:snapToGrid w:val="0"/>
        </w:rPr>
        <w:t>.</w:t>
      </w:r>
    </w:p>
    <w:p w14:paraId="61385F83" w14:textId="77777777" w:rsidR="0001093A" w:rsidRDefault="0001093A" w:rsidP="005E7DBF">
      <w:pPr>
        <w:pStyle w:val="Heading3"/>
        <w:rPr>
          <w:rFonts w:ascii="Trebuchet MS" w:eastAsia="Times New Roman" w:hAnsi="Trebuchet MS" w:cs="Times New Roman"/>
          <w:b/>
          <w:snapToGrid w:val="0"/>
          <w:u w:val="single"/>
        </w:rPr>
      </w:pPr>
    </w:p>
    <w:p w14:paraId="04301CBB" w14:textId="297DFBFA" w:rsidR="00A37B93" w:rsidRPr="00A37B93" w:rsidRDefault="00A37B93" w:rsidP="005E7DBF">
      <w:pPr>
        <w:pStyle w:val="Heading3"/>
        <w:rPr>
          <w:rFonts w:ascii="Trebuchet MS" w:eastAsia="Times New Roman" w:hAnsi="Trebuchet MS" w:cs="Times New Roman"/>
          <w:b/>
          <w:snapToGrid w:val="0"/>
          <w:u w:val="single"/>
        </w:rPr>
      </w:pPr>
      <w:bookmarkStart w:id="117" w:name="_Toc158711891"/>
      <w:r w:rsidRPr="00A37B93">
        <w:rPr>
          <w:rFonts w:ascii="Trebuchet MS" w:eastAsia="Times New Roman" w:hAnsi="Trebuchet MS" w:cs="Times New Roman"/>
          <w:b/>
          <w:snapToGrid w:val="0"/>
          <w:u w:val="single"/>
        </w:rPr>
        <w:t>Budget Line 5 – Equipment</w:t>
      </w:r>
      <w:bookmarkEnd w:id="117"/>
      <w:r w:rsidRPr="00A37B93">
        <w:rPr>
          <w:rFonts w:ascii="Trebuchet MS" w:eastAsia="Times New Roman" w:hAnsi="Trebuchet MS" w:cs="Times New Roman"/>
          <w:b/>
          <w:snapToGrid w:val="0"/>
          <w:u w:val="single"/>
        </w:rPr>
        <w:t xml:space="preserve"> </w:t>
      </w:r>
    </w:p>
    <w:p w14:paraId="44CAEE67" w14:textId="77777777" w:rsidR="00A37B93" w:rsidRPr="00A37B93" w:rsidRDefault="00A37B93" w:rsidP="00A37B93">
      <w:pPr>
        <w:spacing w:after="0" w:line="276" w:lineRule="auto"/>
        <w:contextualSpacing/>
        <w:jc w:val="both"/>
        <w:rPr>
          <w:rFonts w:ascii="Trebuchet MS" w:eastAsia="Times New Roman" w:hAnsi="Trebuchet MS" w:cs="Times New Roman"/>
          <w:snapToGrid w:val="0"/>
        </w:rPr>
      </w:pPr>
    </w:p>
    <w:p w14:paraId="3828AF4C" w14:textId="53D00C72" w:rsidR="00A37B93" w:rsidRPr="00A37B93" w:rsidRDefault="00A37B93" w:rsidP="00816452">
      <w:pPr>
        <w:spacing w:after="0" w:line="276" w:lineRule="auto"/>
        <w:contextualSpacing/>
        <w:jc w:val="both"/>
        <w:rPr>
          <w:rFonts w:ascii="Trebuchet MS" w:eastAsia="Times New Roman" w:hAnsi="Trebuchet MS" w:cs="Times New Roman"/>
          <w:snapToGrid w:val="0"/>
        </w:rPr>
      </w:pPr>
      <w:r w:rsidRPr="00A37B93">
        <w:rPr>
          <w:rFonts w:ascii="Trebuchet MS" w:eastAsia="Times New Roman" w:hAnsi="Trebuchet MS" w:cs="Times New Roman"/>
          <w:snapToGrid w:val="0"/>
        </w:rPr>
        <w:t xml:space="preserve">Costs under this </w:t>
      </w:r>
      <w:r w:rsidR="00A45FA3">
        <w:rPr>
          <w:rFonts w:ascii="Trebuchet MS" w:eastAsia="Times New Roman" w:hAnsi="Trebuchet MS" w:cs="Times New Roman"/>
          <w:snapToGrid w:val="0"/>
        </w:rPr>
        <w:t>budget line</w:t>
      </w:r>
      <w:r w:rsidRPr="00A37B93">
        <w:rPr>
          <w:rFonts w:ascii="Trebuchet MS" w:eastAsia="Times New Roman" w:hAnsi="Trebuchet MS" w:cs="Times New Roman"/>
          <w:snapToGrid w:val="0"/>
        </w:rPr>
        <w:t xml:space="preserve"> refer to </w:t>
      </w:r>
      <w:r w:rsidR="000112F3">
        <w:rPr>
          <w:rFonts w:ascii="Trebuchet MS" w:eastAsia="Times New Roman" w:hAnsi="Trebuchet MS" w:cs="Times New Roman"/>
          <w:snapToGrid w:val="0"/>
        </w:rPr>
        <w:t xml:space="preserve">expenditure </w:t>
      </w:r>
      <w:r w:rsidR="000112F3" w:rsidRPr="00A37B93">
        <w:rPr>
          <w:rFonts w:ascii="Trebuchet MS" w:eastAsia="Times New Roman" w:hAnsi="Trebuchet MS" w:cs="Times New Roman"/>
          <w:snapToGrid w:val="0"/>
        </w:rPr>
        <w:t xml:space="preserve">by a </w:t>
      </w:r>
      <w:r w:rsidR="000112F3">
        <w:rPr>
          <w:rFonts w:ascii="Trebuchet MS" w:eastAsia="Times New Roman" w:hAnsi="Trebuchet MS" w:cs="Times New Roman"/>
          <w:snapToGrid w:val="0"/>
        </w:rPr>
        <w:t>project partner</w:t>
      </w:r>
      <w:r w:rsidR="000112F3" w:rsidRPr="00A37B93">
        <w:rPr>
          <w:rFonts w:ascii="Trebuchet MS" w:eastAsia="Times New Roman" w:hAnsi="Trebuchet MS" w:cs="Times New Roman"/>
          <w:snapToGrid w:val="0"/>
        </w:rPr>
        <w:t xml:space="preserve"> </w:t>
      </w:r>
      <w:r w:rsidR="000112F3">
        <w:rPr>
          <w:rFonts w:ascii="Trebuchet MS" w:eastAsia="Times New Roman" w:hAnsi="Trebuchet MS" w:cs="Times New Roman"/>
          <w:snapToGrid w:val="0"/>
        </w:rPr>
        <w:t xml:space="preserve">for </w:t>
      </w:r>
      <w:r w:rsidRPr="00A37B93">
        <w:rPr>
          <w:rFonts w:ascii="Trebuchet MS" w:eastAsia="Times New Roman" w:hAnsi="Trebuchet MS" w:cs="Times New Roman"/>
          <w:snapToGrid w:val="0"/>
        </w:rPr>
        <w:t xml:space="preserve">equipment </w:t>
      </w:r>
      <w:r w:rsidR="00007A4E">
        <w:rPr>
          <w:rFonts w:ascii="Trebuchet MS" w:eastAsia="Times New Roman" w:hAnsi="Trebuchet MS" w:cs="Times New Roman"/>
          <w:snapToGrid w:val="0"/>
        </w:rPr>
        <w:t>purchased,</w:t>
      </w:r>
      <w:r w:rsidRPr="00A37B93">
        <w:rPr>
          <w:rFonts w:ascii="Trebuchet MS" w:eastAsia="Times New Roman" w:hAnsi="Trebuchet MS" w:cs="Times New Roman"/>
          <w:snapToGrid w:val="0"/>
        </w:rPr>
        <w:t xml:space="preserve"> rented </w:t>
      </w:r>
      <w:r w:rsidR="00007A4E">
        <w:rPr>
          <w:rFonts w:ascii="Trebuchet MS" w:eastAsia="Times New Roman" w:hAnsi="Trebuchet MS" w:cs="Times New Roman"/>
          <w:snapToGrid w:val="0"/>
        </w:rPr>
        <w:t xml:space="preserve">or leased </w:t>
      </w:r>
      <w:r w:rsidR="000112F3" w:rsidRPr="00A37B93">
        <w:rPr>
          <w:rFonts w:ascii="Trebuchet MS" w:eastAsia="Times New Roman" w:hAnsi="Trebuchet MS" w:cs="Times New Roman"/>
          <w:snapToGrid w:val="0"/>
        </w:rPr>
        <w:t>specifically for the pu</w:t>
      </w:r>
      <w:r w:rsidR="000112F3">
        <w:rPr>
          <w:rFonts w:ascii="Trebuchet MS" w:eastAsia="Times New Roman" w:hAnsi="Trebuchet MS" w:cs="Times New Roman"/>
          <w:snapToGrid w:val="0"/>
        </w:rPr>
        <w:t>rpose of the project</w:t>
      </w:r>
      <w:r w:rsidR="00F17189">
        <w:rPr>
          <w:rFonts w:ascii="Trebuchet MS" w:eastAsia="Times New Roman" w:hAnsi="Trebuchet MS" w:cs="Times New Roman"/>
          <w:snapToGrid w:val="0"/>
        </w:rPr>
        <w:t>.</w:t>
      </w:r>
      <w:r w:rsidRPr="00A37B93">
        <w:rPr>
          <w:rFonts w:ascii="Trebuchet MS" w:eastAsia="Times New Roman" w:hAnsi="Trebuchet MS" w:cs="Times New Roman"/>
          <w:snapToGrid w:val="0"/>
        </w:rPr>
        <w:t xml:space="preserve"> </w:t>
      </w:r>
    </w:p>
    <w:p w14:paraId="0BD9D433" w14:textId="77777777" w:rsidR="00A37B93" w:rsidRDefault="00A37B93" w:rsidP="00816452">
      <w:pPr>
        <w:spacing w:after="0" w:line="276" w:lineRule="auto"/>
        <w:contextualSpacing/>
        <w:jc w:val="both"/>
        <w:rPr>
          <w:rFonts w:ascii="Trebuchet MS" w:eastAsia="Times New Roman" w:hAnsi="Trebuchet MS" w:cs="Times New Roman"/>
          <w:snapToGrid w:val="0"/>
        </w:rPr>
      </w:pPr>
    </w:p>
    <w:p w14:paraId="649A5D51" w14:textId="14FC00BC" w:rsidR="00662787" w:rsidRPr="00662787" w:rsidRDefault="00816452" w:rsidP="00816452">
      <w:pPr>
        <w:spacing w:after="0" w:line="276" w:lineRule="auto"/>
        <w:contextualSpacing/>
        <w:jc w:val="both"/>
        <w:rPr>
          <w:rFonts w:ascii="Trebuchet MS" w:eastAsia="Times New Roman" w:hAnsi="Trebuchet MS" w:cs="Times New Roman"/>
          <w:snapToGrid w:val="0"/>
        </w:rPr>
      </w:pPr>
      <w:r w:rsidRPr="00816452">
        <w:rPr>
          <w:rFonts w:ascii="Trebuchet MS" w:eastAsia="Times New Roman" w:hAnsi="Trebuchet MS" w:cs="Times New Roman"/>
          <w:snapToGrid w:val="0"/>
        </w:rPr>
        <w:t xml:space="preserve">In accordance with Article 43 of Regulation (EU) 2021/1059 (Interreg), </w:t>
      </w:r>
      <w:r w:rsidRPr="00E12809">
        <w:rPr>
          <w:rFonts w:ascii="Trebuchet MS" w:eastAsia="Times New Roman" w:hAnsi="Trebuchet MS" w:cs="Times New Roman"/>
          <w:snapToGrid w:val="0"/>
        </w:rPr>
        <w:t xml:space="preserve">the following </w:t>
      </w:r>
      <w:r w:rsidRPr="00E12809">
        <w:rPr>
          <w:rFonts w:ascii="Trebuchet MS" w:eastAsia="Times New Roman" w:hAnsi="Trebuchet MS" w:cs="Times New Roman"/>
          <w:b/>
          <w:bCs/>
          <w:snapToGrid w:val="0"/>
          <w:u w:val="single"/>
        </w:rPr>
        <w:t>exhaustive list</w:t>
      </w:r>
      <w:r w:rsidRPr="00816452">
        <w:rPr>
          <w:rFonts w:ascii="Trebuchet MS" w:eastAsia="Times New Roman" w:hAnsi="Trebuchet MS" w:cs="Times New Roman"/>
          <w:snapToGrid w:val="0"/>
          <w:u w:val="single"/>
        </w:rPr>
        <w:t xml:space="preserve"> contains the cost items which could be included under this budget line</w:t>
      </w:r>
      <w:r w:rsidR="00662787" w:rsidRPr="00662787">
        <w:rPr>
          <w:rFonts w:ascii="Trebuchet MS" w:eastAsia="Times New Roman" w:hAnsi="Trebuchet MS" w:cs="Times New Roman"/>
          <w:snapToGrid w:val="0"/>
        </w:rPr>
        <w:t>:</w:t>
      </w:r>
    </w:p>
    <w:p w14:paraId="10FADC26" w14:textId="77777777" w:rsidR="00662787" w:rsidRPr="00662787" w:rsidRDefault="00662787" w:rsidP="00013CB9">
      <w:pPr>
        <w:numPr>
          <w:ilvl w:val="0"/>
          <w:numId w:val="5"/>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Office equipment;</w:t>
      </w:r>
    </w:p>
    <w:p w14:paraId="02DC4A9E" w14:textId="77777777" w:rsidR="00662787" w:rsidRPr="00662787" w:rsidRDefault="00662787" w:rsidP="00013CB9">
      <w:pPr>
        <w:numPr>
          <w:ilvl w:val="0"/>
          <w:numId w:val="5"/>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IT hardware and software;</w:t>
      </w:r>
    </w:p>
    <w:p w14:paraId="58273456" w14:textId="77777777" w:rsidR="00662787" w:rsidRPr="00662787" w:rsidRDefault="00662787" w:rsidP="00013CB9">
      <w:pPr>
        <w:numPr>
          <w:ilvl w:val="0"/>
          <w:numId w:val="5"/>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Furniture and fittings;</w:t>
      </w:r>
    </w:p>
    <w:p w14:paraId="730FB623" w14:textId="77777777" w:rsidR="00662787" w:rsidRPr="00662787" w:rsidRDefault="00662787" w:rsidP="00013CB9">
      <w:pPr>
        <w:numPr>
          <w:ilvl w:val="0"/>
          <w:numId w:val="5"/>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Laboratory equipment;</w:t>
      </w:r>
    </w:p>
    <w:p w14:paraId="3CCB46F7" w14:textId="393F77A5" w:rsidR="00662787" w:rsidRPr="00662787" w:rsidRDefault="00662787" w:rsidP="00013CB9">
      <w:pPr>
        <w:numPr>
          <w:ilvl w:val="0"/>
          <w:numId w:val="5"/>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Machines and instruments</w:t>
      </w:r>
      <w:r w:rsidR="00007A4E">
        <w:rPr>
          <w:rFonts w:ascii="Trebuchet MS" w:eastAsia="Times New Roman" w:hAnsi="Trebuchet MS" w:cs="Times New Roman"/>
          <w:snapToGrid w:val="0"/>
        </w:rPr>
        <w:t>;</w:t>
      </w:r>
    </w:p>
    <w:p w14:paraId="5D6E3B15" w14:textId="52DDC530" w:rsidR="00662787" w:rsidRPr="00662787" w:rsidRDefault="004C5FE5" w:rsidP="00013CB9">
      <w:pPr>
        <w:numPr>
          <w:ilvl w:val="0"/>
          <w:numId w:val="5"/>
        </w:num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Tools or devices</w:t>
      </w:r>
      <w:r w:rsidR="00007A4E">
        <w:rPr>
          <w:rFonts w:ascii="Trebuchet MS" w:eastAsia="Times New Roman" w:hAnsi="Trebuchet MS" w:cs="Times New Roman"/>
          <w:snapToGrid w:val="0"/>
        </w:rPr>
        <w:t>;</w:t>
      </w:r>
      <w:r>
        <w:rPr>
          <w:rFonts w:ascii="Trebuchet MS" w:eastAsia="Times New Roman" w:hAnsi="Trebuchet MS" w:cs="Times New Roman"/>
          <w:snapToGrid w:val="0"/>
        </w:rPr>
        <w:t xml:space="preserve"> </w:t>
      </w:r>
    </w:p>
    <w:p w14:paraId="68DD8E29" w14:textId="77777777" w:rsidR="00662787" w:rsidRPr="00662787" w:rsidRDefault="00662787" w:rsidP="00013CB9">
      <w:pPr>
        <w:numPr>
          <w:ilvl w:val="0"/>
          <w:numId w:val="5"/>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Vehicles;</w:t>
      </w:r>
    </w:p>
    <w:p w14:paraId="16A3AC90" w14:textId="083DBAB3" w:rsidR="00662787" w:rsidRDefault="00662787" w:rsidP="00013CB9">
      <w:pPr>
        <w:numPr>
          <w:ilvl w:val="0"/>
          <w:numId w:val="5"/>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Other specific equipment needed for the project</w:t>
      </w:r>
      <w:r w:rsidR="000112F3">
        <w:rPr>
          <w:rFonts w:ascii="Trebuchet MS" w:eastAsia="Times New Roman" w:hAnsi="Trebuchet MS" w:cs="Times New Roman"/>
          <w:snapToGrid w:val="0"/>
        </w:rPr>
        <w:t>.</w:t>
      </w:r>
    </w:p>
    <w:p w14:paraId="6213B7C5" w14:textId="77777777" w:rsidR="0001093A" w:rsidRDefault="0001093A" w:rsidP="00110481">
      <w:pPr>
        <w:spacing w:after="0" w:line="276" w:lineRule="auto"/>
        <w:contextualSpacing/>
        <w:jc w:val="both"/>
        <w:rPr>
          <w:rFonts w:ascii="Trebuchet MS" w:eastAsia="Times New Roman" w:hAnsi="Trebuchet MS" w:cs="Times New Roman"/>
          <w:snapToGrid w:val="0"/>
          <w:lang w:val="en-US"/>
        </w:rPr>
      </w:pPr>
    </w:p>
    <w:tbl>
      <w:tblPr>
        <w:tblStyle w:val="TableGrid"/>
        <w:tblW w:w="0" w:type="auto"/>
        <w:tblLook w:val="04A0" w:firstRow="1" w:lastRow="0" w:firstColumn="1" w:lastColumn="0" w:noHBand="0" w:noVBand="1"/>
      </w:tblPr>
      <w:tblGrid>
        <w:gridCol w:w="9607"/>
      </w:tblGrid>
      <w:tr w:rsidR="00031BC6" w14:paraId="519BF064" w14:textId="77777777" w:rsidTr="00342C3D">
        <w:tc>
          <w:tcPr>
            <w:tcW w:w="9607" w:type="dxa"/>
            <w:shd w:val="clear" w:color="auto" w:fill="FFF2CC" w:themeFill="accent4" w:themeFillTint="33"/>
          </w:tcPr>
          <w:p w14:paraId="09692869" w14:textId="77777777" w:rsidR="00031BC6" w:rsidRPr="00B00DF0" w:rsidRDefault="00031BC6" w:rsidP="00AC4C7F">
            <w:pPr>
              <w:spacing w:line="276" w:lineRule="auto"/>
              <w:contextualSpacing/>
              <w:jc w:val="center"/>
              <w:rPr>
                <w:rFonts w:ascii="Trebuchet MS" w:hAnsi="Trebuchet MS"/>
                <w:b/>
                <w:bCs/>
                <w:snapToGrid w:val="0"/>
                <w:color w:val="C00000"/>
                <w:sz w:val="22"/>
                <w:szCs w:val="22"/>
              </w:rPr>
            </w:pPr>
            <w:r w:rsidRPr="00B00DF0">
              <w:rPr>
                <w:rFonts w:ascii="Trebuchet MS" w:hAnsi="Trebuchet MS"/>
                <w:b/>
                <w:bCs/>
                <w:snapToGrid w:val="0"/>
                <w:color w:val="C00000"/>
                <w:sz w:val="22"/>
                <w:szCs w:val="22"/>
              </w:rPr>
              <w:t>TAKE NOTE</w:t>
            </w:r>
          </w:p>
          <w:p w14:paraId="0D6CC505" w14:textId="77777777" w:rsidR="00031BC6" w:rsidRDefault="00031BC6" w:rsidP="00A37B93">
            <w:pPr>
              <w:spacing w:line="276" w:lineRule="auto"/>
              <w:contextualSpacing/>
              <w:rPr>
                <w:rFonts w:ascii="Trebuchet MS" w:hAnsi="Trebuchet MS"/>
                <w:snapToGrid w:val="0"/>
              </w:rPr>
            </w:pPr>
          </w:p>
          <w:p w14:paraId="03CC59C1" w14:textId="4724D82E" w:rsidR="00031BC6" w:rsidRPr="00AC4C7F" w:rsidRDefault="00031BC6" w:rsidP="00816452">
            <w:pPr>
              <w:spacing w:line="276" w:lineRule="auto"/>
              <w:contextualSpacing/>
              <w:rPr>
                <w:rFonts w:ascii="Trebuchet MS" w:hAnsi="Trebuchet MS"/>
                <w:snapToGrid w:val="0"/>
                <w:sz w:val="22"/>
                <w:szCs w:val="22"/>
              </w:rPr>
            </w:pPr>
            <w:r w:rsidRPr="00AC4C7F">
              <w:rPr>
                <w:rFonts w:ascii="Trebuchet MS" w:hAnsi="Trebuchet MS"/>
                <w:snapToGrid w:val="0"/>
                <w:sz w:val="22"/>
                <w:szCs w:val="22"/>
              </w:rPr>
              <w:t xml:space="preserve">The </w:t>
            </w:r>
            <w:r w:rsidR="00AA2331">
              <w:rPr>
                <w:rFonts w:ascii="Trebuchet MS" w:hAnsi="Trebuchet MS"/>
                <w:snapToGrid w:val="0"/>
                <w:sz w:val="22"/>
                <w:szCs w:val="22"/>
              </w:rPr>
              <w:t xml:space="preserve">Joint </w:t>
            </w:r>
            <w:r w:rsidRPr="00AA2331">
              <w:rPr>
                <w:rFonts w:ascii="Trebuchet MS" w:hAnsi="Trebuchet MS"/>
                <w:snapToGrid w:val="0"/>
                <w:sz w:val="22"/>
                <w:szCs w:val="22"/>
              </w:rPr>
              <w:t>electronic monitoring system</w:t>
            </w:r>
            <w:r w:rsidRPr="00AC4C7F">
              <w:rPr>
                <w:rFonts w:ascii="Trebuchet MS" w:hAnsi="Trebuchet MS"/>
                <w:snapToGrid w:val="0"/>
                <w:sz w:val="22"/>
                <w:szCs w:val="22"/>
              </w:rPr>
              <w:t xml:space="preserve"> displays only one field which includes the budget lines 2- 5</w:t>
            </w:r>
            <w:r w:rsidR="00AC4C7F" w:rsidRPr="00AC4C7F">
              <w:rPr>
                <w:rFonts w:ascii="Trebuchet MS" w:hAnsi="Trebuchet MS"/>
                <w:snapToGrid w:val="0"/>
                <w:sz w:val="22"/>
                <w:szCs w:val="22"/>
              </w:rPr>
              <w:t xml:space="preserve">. The exact amount </w:t>
            </w:r>
            <w:r w:rsidRPr="00AC4C7F">
              <w:rPr>
                <w:rFonts w:ascii="Trebuchet MS" w:hAnsi="Trebuchet MS"/>
                <w:bCs/>
                <w:iCs/>
                <w:snapToGrid w:val="0"/>
                <w:sz w:val="22"/>
                <w:szCs w:val="22"/>
              </w:rPr>
              <w:t xml:space="preserve">will be automatically calculated in </w:t>
            </w:r>
            <w:proofErr w:type="spellStart"/>
            <w:r w:rsidRPr="00AC4C7F">
              <w:rPr>
                <w:rFonts w:ascii="Trebuchet MS" w:hAnsi="Trebuchet MS"/>
                <w:bCs/>
                <w:iCs/>
                <w:snapToGrid w:val="0"/>
                <w:sz w:val="22"/>
                <w:szCs w:val="22"/>
              </w:rPr>
              <w:t>Jems</w:t>
            </w:r>
            <w:proofErr w:type="spellEnd"/>
            <w:r w:rsidRPr="00AC4C7F">
              <w:rPr>
                <w:rFonts w:ascii="Trebuchet MS" w:hAnsi="Trebuchet MS"/>
                <w:bCs/>
                <w:iCs/>
                <w:snapToGrid w:val="0"/>
                <w:sz w:val="22"/>
                <w:szCs w:val="22"/>
              </w:rPr>
              <w:t xml:space="preserve">, by applying the rate of </w:t>
            </w:r>
            <w:r w:rsidR="00AC4C7F" w:rsidRPr="00AC4C7F">
              <w:rPr>
                <w:rFonts w:ascii="Trebuchet MS" w:hAnsi="Trebuchet MS"/>
                <w:bCs/>
                <w:iCs/>
                <w:snapToGrid w:val="0"/>
                <w:sz w:val="22"/>
                <w:szCs w:val="22"/>
              </w:rPr>
              <w:t>40</w:t>
            </w:r>
            <w:r w:rsidRPr="00AC4C7F">
              <w:rPr>
                <w:rFonts w:ascii="Trebuchet MS" w:hAnsi="Trebuchet MS"/>
                <w:bCs/>
                <w:iCs/>
                <w:snapToGrid w:val="0"/>
                <w:sz w:val="22"/>
                <w:szCs w:val="22"/>
              </w:rPr>
              <w:t xml:space="preserve">% to the </w:t>
            </w:r>
            <w:r w:rsidR="00AC4C7F" w:rsidRPr="00AC4C7F">
              <w:rPr>
                <w:rFonts w:ascii="Trebuchet MS" w:hAnsi="Trebuchet MS"/>
                <w:bCs/>
                <w:iCs/>
                <w:snapToGrid w:val="0"/>
                <w:sz w:val="22"/>
                <w:szCs w:val="22"/>
              </w:rPr>
              <w:t xml:space="preserve">amount </w:t>
            </w:r>
            <w:r w:rsidR="00AC4C7F">
              <w:rPr>
                <w:rFonts w:ascii="Trebuchet MS" w:hAnsi="Trebuchet MS"/>
                <w:bCs/>
                <w:iCs/>
                <w:snapToGrid w:val="0"/>
                <w:sz w:val="22"/>
                <w:szCs w:val="22"/>
              </w:rPr>
              <w:t>o</w:t>
            </w:r>
            <w:r w:rsidRPr="00AC4C7F">
              <w:rPr>
                <w:rFonts w:ascii="Trebuchet MS" w:hAnsi="Trebuchet MS"/>
                <w:bCs/>
                <w:iCs/>
                <w:snapToGrid w:val="0"/>
                <w:sz w:val="22"/>
                <w:szCs w:val="22"/>
              </w:rPr>
              <w:t>f</w:t>
            </w:r>
            <w:r w:rsidR="00E1604C">
              <w:rPr>
                <w:rFonts w:ascii="Trebuchet MS" w:hAnsi="Trebuchet MS"/>
                <w:bCs/>
                <w:iCs/>
                <w:snapToGrid w:val="0"/>
                <w:sz w:val="22"/>
                <w:szCs w:val="22"/>
              </w:rPr>
              <w:t xml:space="preserve"> eligible</w:t>
            </w:r>
            <w:r w:rsidRPr="00AC4C7F">
              <w:rPr>
                <w:rFonts w:ascii="Trebuchet MS" w:hAnsi="Trebuchet MS"/>
                <w:bCs/>
                <w:iCs/>
                <w:snapToGrid w:val="0"/>
                <w:sz w:val="22"/>
                <w:szCs w:val="22"/>
              </w:rPr>
              <w:t xml:space="preserve"> staff costs per each project partner</w:t>
            </w:r>
            <w:r w:rsidR="00AC4C7F" w:rsidRPr="00AC4C7F">
              <w:rPr>
                <w:rFonts w:ascii="Trebuchet MS" w:hAnsi="Trebuchet MS"/>
                <w:bCs/>
                <w:iCs/>
                <w:snapToGrid w:val="0"/>
                <w:sz w:val="22"/>
                <w:szCs w:val="22"/>
              </w:rPr>
              <w:t>.</w:t>
            </w:r>
          </w:p>
        </w:tc>
      </w:tr>
    </w:tbl>
    <w:p w14:paraId="527C3810" w14:textId="77777777" w:rsidR="00816452" w:rsidRDefault="00816452" w:rsidP="00A37B93">
      <w:pPr>
        <w:spacing w:after="0" w:line="276" w:lineRule="auto"/>
        <w:contextualSpacing/>
        <w:jc w:val="both"/>
        <w:rPr>
          <w:rFonts w:ascii="Trebuchet MS" w:eastAsia="Times New Roman" w:hAnsi="Trebuchet MS" w:cs="Times New Roman"/>
          <w:snapToGrid w:val="0"/>
        </w:rPr>
      </w:pPr>
    </w:p>
    <w:p w14:paraId="1AD172D8" w14:textId="4DA5220B" w:rsidR="0072302E" w:rsidRPr="00327071" w:rsidRDefault="00C77087" w:rsidP="00327071">
      <w:pPr>
        <w:pStyle w:val="Heading2"/>
        <w:rPr>
          <w:rFonts w:ascii="Trebuchet MS" w:eastAsia="Times New Roman" w:hAnsi="Trebuchet MS" w:cs="Times New Roman"/>
          <w:b/>
          <w:bCs/>
          <w:snapToGrid w:val="0"/>
        </w:rPr>
      </w:pPr>
      <w:bookmarkStart w:id="118" w:name="_Toc158711892"/>
      <w:r>
        <w:rPr>
          <w:rFonts w:ascii="Trebuchet MS" w:eastAsia="Times New Roman" w:hAnsi="Trebuchet MS" w:cs="Times New Roman"/>
          <w:b/>
          <w:bCs/>
          <w:snapToGrid w:val="0"/>
        </w:rPr>
        <w:t>1</w:t>
      </w:r>
      <w:r w:rsidR="00CC394B">
        <w:rPr>
          <w:rFonts w:ascii="Trebuchet MS" w:eastAsia="Times New Roman" w:hAnsi="Trebuchet MS" w:cs="Times New Roman"/>
          <w:b/>
          <w:bCs/>
          <w:snapToGrid w:val="0"/>
        </w:rPr>
        <w:t>1</w:t>
      </w:r>
      <w:r w:rsidR="00327071">
        <w:rPr>
          <w:rFonts w:ascii="Trebuchet MS" w:eastAsia="Times New Roman" w:hAnsi="Trebuchet MS" w:cs="Times New Roman"/>
          <w:b/>
          <w:bCs/>
          <w:snapToGrid w:val="0"/>
        </w:rPr>
        <w:t>.</w:t>
      </w:r>
      <w:r w:rsidR="002477EA">
        <w:rPr>
          <w:rFonts w:ascii="Trebuchet MS" w:eastAsia="Times New Roman" w:hAnsi="Trebuchet MS" w:cs="Times New Roman"/>
          <w:b/>
          <w:bCs/>
          <w:snapToGrid w:val="0"/>
        </w:rPr>
        <w:t>3</w:t>
      </w:r>
      <w:r w:rsidR="00327071">
        <w:rPr>
          <w:rFonts w:ascii="Trebuchet MS" w:eastAsia="Times New Roman" w:hAnsi="Trebuchet MS" w:cs="Times New Roman"/>
          <w:b/>
          <w:bCs/>
          <w:snapToGrid w:val="0"/>
        </w:rPr>
        <w:t xml:space="preserve"> </w:t>
      </w:r>
      <w:r w:rsidR="0072302E" w:rsidRPr="00327071">
        <w:rPr>
          <w:rFonts w:ascii="Trebuchet MS" w:eastAsia="Times New Roman" w:hAnsi="Trebuchet MS" w:cs="Times New Roman"/>
          <w:b/>
          <w:bCs/>
          <w:snapToGrid w:val="0"/>
        </w:rPr>
        <w:t>Co-financing</w:t>
      </w:r>
      <w:bookmarkEnd w:id="118"/>
    </w:p>
    <w:p w14:paraId="60F75974" w14:textId="77777777" w:rsidR="00226EFB" w:rsidRPr="00226EFB" w:rsidRDefault="00226EFB" w:rsidP="00226EFB">
      <w:pPr>
        <w:pStyle w:val="ListParagraph"/>
        <w:spacing w:after="0" w:line="276" w:lineRule="auto"/>
        <w:ind w:left="1440"/>
        <w:jc w:val="both"/>
        <w:outlineLvl w:val="2"/>
        <w:rPr>
          <w:rFonts w:ascii="Trebuchet MS" w:eastAsia="Times New Roman" w:hAnsi="Trebuchet MS" w:cs="Times New Roman"/>
          <w:b/>
          <w:bCs/>
          <w:snapToGrid w:val="0"/>
          <w:color w:val="1F4D78" w:themeColor="accent1" w:themeShade="7F"/>
          <w:sz w:val="24"/>
          <w:szCs w:val="24"/>
        </w:rPr>
      </w:pPr>
    </w:p>
    <w:p w14:paraId="2D9B34AA" w14:textId="36F611CE" w:rsidR="00125F3A" w:rsidRPr="00196293" w:rsidRDefault="00EA729B" w:rsidP="00816452">
      <w:pPr>
        <w:spacing w:after="0" w:line="276" w:lineRule="auto"/>
        <w:jc w:val="both"/>
        <w:rPr>
          <w:rFonts w:ascii="Trebuchet MS" w:eastAsia="Times New Roman" w:hAnsi="Trebuchet MS" w:cs="Times New Roman"/>
          <w:bCs/>
          <w:snapToGrid w:val="0"/>
          <w:color w:val="000000" w:themeColor="text1"/>
        </w:rPr>
      </w:pPr>
      <w:r w:rsidRPr="00196293">
        <w:rPr>
          <w:rFonts w:ascii="Trebuchet MS" w:eastAsia="Times New Roman" w:hAnsi="Trebuchet MS" w:cs="Times New Roman"/>
          <w:bCs/>
          <w:snapToGrid w:val="0"/>
          <w:color w:val="000000" w:themeColor="text1"/>
        </w:rPr>
        <w:t>The rate of national co-financing shall be 10% of the total eligible costs of the Project</w:t>
      </w:r>
      <w:r w:rsidR="00125F3A" w:rsidRPr="00196293">
        <w:rPr>
          <w:rFonts w:ascii="Trebuchet MS" w:eastAsia="Times New Roman" w:hAnsi="Trebuchet MS" w:cs="Times New Roman"/>
          <w:bCs/>
          <w:snapToGrid w:val="0"/>
          <w:color w:val="000000" w:themeColor="text1"/>
        </w:rPr>
        <w:t>.</w:t>
      </w:r>
    </w:p>
    <w:p w14:paraId="00B48ACD" w14:textId="7568CAD1" w:rsidR="00EA729B" w:rsidRPr="00196293" w:rsidRDefault="00EA729B" w:rsidP="00816452">
      <w:pPr>
        <w:spacing w:after="0" w:line="276" w:lineRule="auto"/>
        <w:jc w:val="both"/>
        <w:rPr>
          <w:rFonts w:ascii="Trebuchet MS" w:eastAsia="Times New Roman" w:hAnsi="Trebuchet MS" w:cs="Times New Roman"/>
          <w:bCs/>
          <w:snapToGrid w:val="0"/>
          <w:color w:val="000000" w:themeColor="text1"/>
        </w:rPr>
      </w:pPr>
      <w:r w:rsidRPr="00196293">
        <w:rPr>
          <w:rFonts w:ascii="Trebuchet MS" w:eastAsia="Times New Roman" w:hAnsi="Trebuchet MS" w:cs="Times New Roman"/>
          <w:bCs/>
          <w:snapToGrid w:val="0"/>
          <w:color w:val="000000" w:themeColor="text1"/>
        </w:rPr>
        <w:t xml:space="preserve"> The national co-financing may take the following forms:</w:t>
      </w:r>
    </w:p>
    <w:p w14:paraId="293D79B8" w14:textId="77777777" w:rsidR="00EA729B" w:rsidRPr="00196293" w:rsidRDefault="00EA729B" w:rsidP="00013CB9">
      <w:pPr>
        <w:numPr>
          <w:ilvl w:val="0"/>
          <w:numId w:val="15"/>
        </w:numPr>
        <w:spacing w:after="0" w:line="276" w:lineRule="auto"/>
        <w:jc w:val="both"/>
        <w:rPr>
          <w:rFonts w:ascii="Trebuchet MS" w:eastAsia="Times New Roman" w:hAnsi="Trebuchet MS" w:cs="Times New Roman"/>
          <w:bCs/>
          <w:snapToGrid w:val="0"/>
          <w:color w:val="000000" w:themeColor="text1"/>
        </w:rPr>
      </w:pPr>
      <w:r w:rsidRPr="00196293">
        <w:rPr>
          <w:rFonts w:ascii="Trebuchet MS" w:eastAsia="Times New Roman" w:hAnsi="Trebuchet MS" w:cs="Times New Roman"/>
          <w:bCs/>
          <w:snapToGrid w:val="0"/>
          <w:color w:val="000000" w:themeColor="text1"/>
        </w:rPr>
        <w:t>Beneficiary’s own resources;</w:t>
      </w:r>
    </w:p>
    <w:p w14:paraId="367357DF" w14:textId="75CF75CA" w:rsidR="00EA729B" w:rsidRPr="00196293" w:rsidRDefault="00EA729B" w:rsidP="00013CB9">
      <w:pPr>
        <w:numPr>
          <w:ilvl w:val="0"/>
          <w:numId w:val="15"/>
        </w:numPr>
        <w:spacing w:after="0" w:line="276" w:lineRule="auto"/>
        <w:jc w:val="both"/>
        <w:rPr>
          <w:rFonts w:ascii="Trebuchet MS" w:eastAsia="Times New Roman" w:hAnsi="Trebuchet MS" w:cs="Times New Roman"/>
          <w:bCs/>
          <w:snapToGrid w:val="0"/>
          <w:color w:val="000000" w:themeColor="text1"/>
        </w:rPr>
      </w:pPr>
      <w:r w:rsidRPr="00196293">
        <w:rPr>
          <w:rFonts w:ascii="Trebuchet MS" w:eastAsia="Times New Roman" w:hAnsi="Trebuchet MS" w:cs="Times New Roman"/>
          <w:bCs/>
          <w:snapToGrid w:val="0"/>
          <w:color w:val="000000" w:themeColor="text1"/>
        </w:rPr>
        <w:t>Financial contributions by national governments, third parties, from sources other than the European Union.</w:t>
      </w:r>
    </w:p>
    <w:p w14:paraId="60A29432" w14:textId="0DCCF6D7" w:rsidR="00EA729B" w:rsidRPr="00196293" w:rsidRDefault="00EA729B" w:rsidP="00816452">
      <w:pPr>
        <w:spacing w:after="0" w:line="276" w:lineRule="auto"/>
        <w:jc w:val="both"/>
        <w:rPr>
          <w:rFonts w:ascii="Trebuchet MS" w:eastAsia="Times New Roman" w:hAnsi="Trebuchet MS" w:cs="Times New Roman"/>
          <w:bCs/>
          <w:snapToGrid w:val="0"/>
          <w:color w:val="000000" w:themeColor="text1"/>
        </w:rPr>
      </w:pPr>
      <w:r w:rsidRPr="00196293">
        <w:rPr>
          <w:rFonts w:ascii="Trebuchet MS" w:eastAsia="Times New Roman" w:hAnsi="Trebuchet MS" w:cs="Times New Roman"/>
          <w:bCs/>
          <w:snapToGrid w:val="0"/>
          <w:color w:val="000000" w:themeColor="text1"/>
        </w:rPr>
        <w:t xml:space="preserve">Each participating country shall decide on its own co-financing system (from national/ regional/local level or directly from the </w:t>
      </w:r>
      <w:r w:rsidR="000375B9">
        <w:rPr>
          <w:rFonts w:ascii="Trebuchet MS" w:eastAsia="Times New Roman" w:hAnsi="Trebuchet MS" w:cs="Times New Roman"/>
          <w:bCs/>
          <w:snapToGrid w:val="0"/>
          <w:color w:val="000000" w:themeColor="text1"/>
        </w:rPr>
        <w:t>b</w:t>
      </w:r>
      <w:r w:rsidRPr="00196293">
        <w:rPr>
          <w:rFonts w:ascii="Trebuchet MS" w:eastAsia="Times New Roman" w:hAnsi="Trebuchet MS" w:cs="Times New Roman"/>
          <w:bCs/>
          <w:snapToGrid w:val="0"/>
          <w:color w:val="000000" w:themeColor="text1"/>
        </w:rPr>
        <w:t xml:space="preserve">eneficiary, or both from the national/regional/local level and from the </w:t>
      </w:r>
      <w:r w:rsidR="000375B9">
        <w:rPr>
          <w:rFonts w:ascii="Trebuchet MS" w:eastAsia="Times New Roman" w:hAnsi="Trebuchet MS" w:cs="Times New Roman"/>
          <w:bCs/>
          <w:snapToGrid w:val="0"/>
          <w:color w:val="000000" w:themeColor="text1"/>
        </w:rPr>
        <w:t>b</w:t>
      </w:r>
      <w:r w:rsidRPr="00196293">
        <w:rPr>
          <w:rFonts w:ascii="Trebuchet MS" w:eastAsia="Times New Roman" w:hAnsi="Trebuchet MS" w:cs="Times New Roman"/>
          <w:bCs/>
          <w:snapToGrid w:val="0"/>
          <w:color w:val="000000" w:themeColor="text1"/>
        </w:rPr>
        <w:t xml:space="preserve">eneficiary itself). No resources from other EU Assistance may be taken into account as co-financing. </w:t>
      </w:r>
    </w:p>
    <w:p w14:paraId="15CE265E" w14:textId="77777777" w:rsidR="00196293" w:rsidRPr="00196293" w:rsidRDefault="00196293" w:rsidP="00816452">
      <w:pPr>
        <w:spacing w:after="0" w:line="276" w:lineRule="auto"/>
        <w:jc w:val="both"/>
        <w:rPr>
          <w:rFonts w:ascii="Trebuchet MS" w:hAnsi="Trebuchet MS"/>
          <w:color w:val="000000" w:themeColor="text1"/>
          <w:lang w:val="en-US"/>
        </w:rPr>
      </w:pPr>
    </w:p>
    <w:p w14:paraId="558EAFBB" w14:textId="77777777" w:rsidR="00125F3A" w:rsidRDefault="003B7164" w:rsidP="00816452">
      <w:pPr>
        <w:spacing w:after="0" w:line="276" w:lineRule="auto"/>
        <w:jc w:val="both"/>
        <w:rPr>
          <w:rFonts w:ascii="Trebuchet MS" w:hAnsi="Trebuchet MS"/>
          <w:color w:val="000000" w:themeColor="text1"/>
          <w:lang w:val="en-US"/>
        </w:rPr>
      </w:pPr>
      <w:r w:rsidRPr="00196293">
        <w:rPr>
          <w:rFonts w:ascii="Trebuchet MS" w:hAnsi="Trebuchet MS"/>
          <w:color w:val="000000" w:themeColor="text1"/>
          <w:lang w:val="en-US"/>
        </w:rPr>
        <w:t xml:space="preserve">The </w:t>
      </w:r>
      <w:r w:rsidR="00125F3A" w:rsidRPr="00196293">
        <w:rPr>
          <w:rFonts w:ascii="Trebuchet MS" w:hAnsi="Trebuchet MS"/>
          <w:color w:val="000000" w:themeColor="text1"/>
          <w:lang w:val="en-US"/>
        </w:rPr>
        <w:t xml:space="preserve">final amount representing </w:t>
      </w:r>
      <w:r w:rsidRPr="00196293">
        <w:rPr>
          <w:rFonts w:ascii="Trebuchet MS" w:hAnsi="Trebuchet MS"/>
          <w:color w:val="000000" w:themeColor="text1"/>
          <w:lang w:val="en-US"/>
        </w:rPr>
        <w:t xml:space="preserve">co-financing will be established </w:t>
      </w:r>
      <w:r w:rsidR="00125F3A" w:rsidRPr="00196293">
        <w:rPr>
          <w:rFonts w:ascii="Trebuchet MS" w:hAnsi="Trebuchet MS"/>
          <w:color w:val="000000" w:themeColor="text1"/>
          <w:lang w:val="en-US"/>
        </w:rPr>
        <w:t>at the final report.</w:t>
      </w:r>
    </w:p>
    <w:p w14:paraId="455E54D2" w14:textId="537ED88A" w:rsidR="005A3474" w:rsidRDefault="005A3474" w:rsidP="00196293">
      <w:pPr>
        <w:spacing w:after="0" w:line="276" w:lineRule="auto"/>
        <w:jc w:val="both"/>
        <w:rPr>
          <w:rFonts w:ascii="Trebuchet MS" w:hAnsi="Trebuchet MS"/>
          <w:color w:val="000000" w:themeColor="text1"/>
          <w:lang w:val="en-US"/>
        </w:rPr>
      </w:pPr>
    </w:p>
    <w:p w14:paraId="4446061E" w14:textId="4D657A86" w:rsidR="00A932AF" w:rsidRDefault="00A932AF" w:rsidP="00196293">
      <w:pPr>
        <w:spacing w:after="0" w:line="276" w:lineRule="auto"/>
        <w:jc w:val="both"/>
        <w:rPr>
          <w:rFonts w:ascii="Trebuchet MS" w:hAnsi="Trebuchet MS"/>
          <w:color w:val="000000" w:themeColor="text1"/>
          <w:lang w:val="en-US"/>
        </w:rPr>
      </w:pPr>
    </w:p>
    <w:p w14:paraId="491A4769" w14:textId="5F2438DA" w:rsidR="00A932AF" w:rsidRDefault="00A932AF" w:rsidP="00196293">
      <w:pPr>
        <w:spacing w:after="0" w:line="276" w:lineRule="auto"/>
        <w:jc w:val="both"/>
        <w:rPr>
          <w:rFonts w:ascii="Trebuchet MS" w:hAnsi="Trebuchet MS"/>
          <w:color w:val="000000" w:themeColor="text1"/>
          <w:lang w:val="en-US"/>
        </w:rPr>
      </w:pPr>
    </w:p>
    <w:p w14:paraId="0BA5E43B" w14:textId="77777777" w:rsidR="00A932AF" w:rsidRPr="00196293" w:rsidRDefault="00A932AF" w:rsidP="00196293">
      <w:pPr>
        <w:spacing w:after="0" w:line="276" w:lineRule="auto"/>
        <w:jc w:val="both"/>
        <w:rPr>
          <w:rFonts w:ascii="Trebuchet MS" w:hAnsi="Trebuchet MS"/>
          <w:color w:val="000000" w:themeColor="text1"/>
          <w:lang w:val="en-US"/>
        </w:rPr>
      </w:pPr>
    </w:p>
    <w:p w14:paraId="30458AF2" w14:textId="5317DC3B" w:rsidR="00263237" w:rsidRPr="00327071" w:rsidRDefault="00C77087" w:rsidP="00327071">
      <w:pPr>
        <w:pStyle w:val="Heading2"/>
        <w:rPr>
          <w:rFonts w:ascii="Trebuchet MS" w:eastAsia="Times New Roman" w:hAnsi="Trebuchet MS" w:cs="Times New Roman"/>
          <w:b/>
          <w:bCs/>
          <w:snapToGrid w:val="0"/>
        </w:rPr>
      </w:pPr>
      <w:bookmarkStart w:id="119" w:name="_Toc158711893"/>
      <w:r>
        <w:rPr>
          <w:rFonts w:ascii="Trebuchet MS" w:eastAsia="Times New Roman" w:hAnsi="Trebuchet MS" w:cs="Times New Roman"/>
          <w:b/>
          <w:bCs/>
          <w:snapToGrid w:val="0"/>
        </w:rPr>
        <w:t>1</w:t>
      </w:r>
      <w:r w:rsidR="00CC394B">
        <w:rPr>
          <w:rFonts w:ascii="Trebuchet MS" w:eastAsia="Times New Roman" w:hAnsi="Trebuchet MS" w:cs="Times New Roman"/>
          <w:b/>
          <w:bCs/>
          <w:snapToGrid w:val="0"/>
        </w:rPr>
        <w:t>1</w:t>
      </w:r>
      <w:r w:rsidR="00327071" w:rsidRPr="00327071">
        <w:rPr>
          <w:rFonts w:ascii="Trebuchet MS" w:eastAsia="Times New Roman" w:hAnsi="Trebuchet MS" w:cs="Times New Roman"/>
          <w:b/>
          <w:bCs/>
          <w:snapToGrid w:val="0"/>
        </w:rPr>
        <w:t>.</w:t>
      </w:r>
      <w:r w:rsidR="002477EA">
        <w:rPr>
          <w:rFonts w:ascii="Trebuchet MS" w:eastAsia="Times New Roman" w:hAnsi="Trebuchet MS" w:cs="Times New Roman"/>
          <w:b/>
          <w:bCs/>
          <w:snapToGrid w:val="0"/>
        </w:rPr>
        <w:t>4</w:t>
      </w:r>
      <w:r w:rsidR="00327071" w:rsidRPr="00327071">
        <w:rPr>
          <w:rFonts w:ascii="Trebuchet MS" w:eastAsia="Times New Roman" w:hAnsi="Trebuchet MS" w:cs="Times New Roman"/>
          <w:b/>
          <w:bCs/>
          <w:snapToGrid w:val="0"/>
        </w:rPr>
        <w:t xml:space="preserve"> </w:t>
      </w:r>
      <w:r w:rsidR="00263237" w:rsidRPr="00327071">
        <w:rPr>
          <w:rFonts w:ascii="Trebuchet MS" w:eastAsia="Times New Roman" w:hAnsi="Trebuchet MS" w:cs="Times New Roman"/>
          <w:b/>
          <w:bCs/>
          <w:snapToGrid w:val="0"/>
        </w:rPr>
        <w:t>Value Added Tax (VAT)</w:t>
      </w:r>
      <w:bookmarkEnd w:id="119"/>
    </w:p>
    <w:p w14:paraId="4ACC90BB" w14:textId="77777777" w:rsidR="00226EFB" w:rsidRPr="00226EFB" w:rsidRDefault="00226EFB" w:rsidP="00226EFB">
      <w:pPr>
        <w:pStyle w:val="ListParagraph"/>
        <w:spacing w:after="0" w:line="276" w:lineRule="auto"/>
        <w:ind w:left="1440"/>
        <w:jc w:val="both"/>
        <w:outlineLvl w:val="2"/>
        <w:rPr>
          <w:rFonts w:ascii="Trebuchet MS" w:eastAsia="Times New Roman" w:hAnsi="Trebuchet MS" w:cs="Times New Roman"/>
          <w:b/>
          <w:bCs/>
          <w:snapToGrid w:val="0"/>
          <w:color w:val="1F4D78" w:themeColor="accent1" w:themeShade="7F"/>
          <w:sz w:val="24"/>
          <w:szCs w:val="24"/>
        </w:rPr>
      </w:pPr>
    </w:p>
    <w:p w14:paraId="53F57027" w14:textId="0B45BCFA" w:rsidR="00796D22" w:rsidRPr="00196293" w:rsidRDefault="000C1EA4" w:rsidP="00796D22">
      <w:pPr>
        <w:spacing w:after="0" w:line="276" w:lineRule="auto"/>
        <w:jc w:val="both"/>
        <w:rPr>
          <w:rFonts w:ascii="Trebuchet MS" w:hAnsi="Trebuchet MS" w:cs="EUAlbertina"/>
          <w:color w:val="000000"/>
        </w:rPr>
      </w:pPr>
      <w:r>
        <w:rPr>
          <w:rFonts w:ascii="Trebuchet MS" w:hAnsi="Trebuchet MS" w:cs="EUAlbertina"/>
          <w:color w:val="000000"/>
        </w:rPr>
        <w:t>In accordance with Article 64 (</w:t>
      </w:r>
      <w:r w:rsidR="0041540A">
        <w:rPr>
          <w:rFonts w:ascii="Trebuchet MS" w:hAnsi="Trebuchet MS" w:cs="EUAlbertina"/>
          <w:color w:val="000000"/>
        </w:rPr>
        <w:t>1</w:t>
      </w:r>
      <w:r>
        <w:rPr>
          <w:rFonts w:ascii="Trebuchet MS" w:hAnsi="Trebuchet MS" w:cs="EUAlbertina"/>
          <w:color w:val="000000"/>
        </w:rPr>
        <w:t>)(</w:t>
      </w:r>
      <w:r w:rsidR="0041540A">
        <w:rPr>
          <w:rFonts w:ascii="Trebuchet MS" w:hAnsi="Trebuchet MS" w:cs="EUAlbertina"/>
          <w:color w:val="000000"/>
        </w:rPr>
        <w:t>c</w:t>
      </w:r>
      <w:r>
        <w:rPr>
          <w:rFonts w:ascii="Trebuchet MS" w:hAnsi="Trebuchet MS" w:cs="EUAlbertina"/>
          <w:color w:val="000000"/>
        </w:rPr>
        <w:t>)</w:t>
      </w:r>
      <w:r w:rsidR="00753611">
        <w:rPr>
          <w:rFonts w:ascii="Trebuchet MS" w:hAnsi="Trebuchet MS" w:cs="EUAlbertina"/>
          <w:color w:val="000000"/>
        </w:rPr>
        <w:t>(</w:t>
      </w:r>
      <w:proofErr w:type="spellStart"/>
      <w:r w:rsidR="00753611">
        <w:rPr>
          <w:rFonts w:ascii="Trebuchet MS" w:hAnsi="Trebuchet MS" w:cs="EUAlbertina"/>
          <w:color w:val="000000"/>
        </w:rPr>
        <w:t>i</w:t>
      </w:r>
      <w:proofErr w:type="spellEnd"/>
      <w:r w:rsidR="00753611">
        <w:rPr>
          <w:rFonts w:ascii="Trebuchet MS" w:hAnsi="Trebuchet MS" w:cs="EUAlbertina"/>
          <w:color w:val="000000"/>
        </w:rPr>
        <w:t>)</w:t>
      </w:r>
      <w:r w:rsidR="0041540A">
        <w:rPr>
          <w:rFonts w:ascii="Trebuchet MS" w:hAnsi="Trebuchet MS" w:cs="EUAlbertina"/>
          <w:color w:val="000000"/>
        </w:rPr>
        <w:t xml:space="preserve"> of the Common Provisions Regulation </w:t>
      </w:r>
      <w:r>
        <w:rPr>
          <w:rFonts w:ascii="Trebuchet MS" w:hAnsi="Trebuchet MS" w:cs="EUAlbertina"/>
          <w:color w:val="000000"/>
        </w:rPr>
        <w:t xml:space="preserve">(CPR), </w:t>
      </w:r>
      <w:r w:rsidR="00F17189" w:rsidRPr="00F17189">
        <w:rPr>
          <w:rFonts w:ascii="Trebuchet MS" w:hAnsi="Trebuchet MS" w:cs="EUAlbertina"/>
          <w:color w:val="000000"/>
        </w:rPr>
        <w:t>and of Article 3</w:t>
      </w:r>
      <w:r w:rsidR="00E2184A">
        <w:rPr>
          <w:rFonts w:ascii="Trebuchet MS" w:hAnsi="Trebuchet MS" w:cs="EUAlbertina"/>
          <w:color w:val="000000"/>
        </w:rPr>
        <w:t>6</w:t>
      </w:r>
      <w:r w:rsidR="00F17189" w:rsidRPr="00F17189">
        <w:rPr>
          <w:rFonts w:ascii="Trebuchet MS" w:hAnsi="Trebuchet MS" w:cs="EUAlbertina"/>
          <w:color w:val="000000"/>
        </w:rPr>
        <w:t xml:space="preserve"> of the Financing Agreement signed between the European Commission and programme partner countries, as applicable, </w:t>
      </w:r>
      <w:r w:rsidR="00796D22" w:rsidRPr="00196293">
        <w:rPr>
          <w:rFonts w:ascii="Trebuchet MS" w:hAnsi="Trebuchet MS" w:cs="EUAlbertina"/>
          <w:color w:val="000000"/>
        </w:rPr>
        <w:t xml:space="preserve">VAT </w:t>
      </w:r>
      <w:r>
        <w:rPr>
          <w:rFonts w:ascii="Trebuchet MS" w:hAnsi="Trebuchet MS" w:cs="EUAlbertina"/>
          <w:color w:val="000000"/>
        </w:rPr>
        <w:t xml:space="preserve">is considered </w:t>
      </w:r>
      <w:r w:rsidR="00796D22" w:rsidRPr="00196293">
        <w:rPr>
          <w:rFonts w:ascii="Trebuchet MS" w:hAnsi="Trebuchet MS" w:cs="EUAlbertina"/>
          <w:color w:val="000000"/>
        </w:rPr>
        <w:t xml:space="preserve">eligible </w:t>
      </w:r>
      <w:r>
        <w:rPr>
          <w:rFonts w:ascii="Trebuchet MS" w:hAnsi="Trebuchet MS" w:cs="EUAlbertina"/>
          <w:color w:val="000000"/>
        </w:rPr>
        <w:t>in projects funded under Interreg NEXT BSB Programme.</w:t>
      </w:r>
      <w:r w:rsidR="00796D22" w:rsidRPr="00196293">
        <w:rPr>
          <w:rFonts w:ascii="Trebuchet MS" w:hAnsi="Trebuchet MS" w:cs="EUAlbertina"/>
          <w:color w:val="000000"/>
        </w:rPr>
        <w:t xml:space="preserve"> </w:t>
      </w:r>
    </w:p>
    <w:p w14:paraId="01B1D507" w14:textId="77777777" w:rsidR="00816452" w:rsidRDefault="00816452" w:rsidP="006B3DF0">
      <w:pPr>
        <w:spacing w:after="0" w:line="276" w:lineRule="auto"/>
        <w:jc w:val="both"/>
        <w:rPr>
          <w:rFonts w:ascii="Trebuchet MS" w:hAnsi="Trebuchet MS" w:cs="EUAlbertina"/>
          <w:color w:val="000000"/>
        </w:rPr>
      </w:pPr>
    </w:p>
    <w:p w14:paraId="58976BE3" w14:textId="22E68CBC" w:rsidR="006B3DF0" w:rsidRPr="006B3DF0" w:rsidRDefault="00155949" w:rsidP="006B3DF0">
      <w:pPr>
        <w:spacing w:after="0" w:line="276" w:lineRule="auto"/>
        <w:jc w:val="both"/>
        <w:rPr>
          <w:rFonts w:ascii="Trebuchet MS" w:hAnsi="Trebuchet MS" w:cs="EUAlbertina"/>
          <w:bCs/>
          <w:iCs/>
          <w:color w:val="000000"/>
        </w:rPr>
      </w:pPr>
      <w:r>
        <w:rPr>
          <w:rFonts w:ascii="Trebuchet MS" w:hAnsi="Trebuchet MS" w:cs="EUAlbertina"/>
          <w:color w:val="000000"/>
        </w:rPr>
        <w:t>Nevertheless</w:t>
      </w:r>
      <w:r w:rsidR="00AE2147">
        <w:rPr>
          <w:rFonts w:ascii="Trebuchet MS" w:hAnsi="Trebuchet MS" w:cs="EUAlbertina"/>
          <w:color w:val="000000"/>
        </w:rPr>
        <w:t xml:space="preserve">, project </w:t>
      </w:r>
      <w:r w:rsidR="003D659B">
        <w:rPr>
          <w:rFonts w:ascii="Trebuchet MS" w:hAnsi="Trebuchet MS" w:cs="EUAlbertina"/>
          <w:color w:val="000000"/>
        </w:rPr>
        <w:t>partners</w:t>
      </w:r>
      <w:r w:rsidR="005506EC">
        <w:rPr>
          <w:rFonts w:ascii="Trebuchet MS" w:hAnsi="Trebuchet MS" w:cs="EUAlbertina"/>
          <w:color w:val="000000"/>
        </w:rPr>
        <w:t xml:space="preserve"> which </w:t>
      </w:r>
      <w:r w:rsidR="00753611">
        <w:rPr>
          <w:rFonts w:ascii="Trebuchet MS" w:hAnsi="Trebuchet MS" w:cs="EUAlbertina"/>
          <w:color w:val="000000"/>
        </w:rPr>
        <w:t xml:space="preserve">according to their national legislation </w:t>
      </w:r>
      <w:r w:rsidR="005506EC">
        <w:rPr>
          <w:rFonts w:ascii="Trebuchet MS" w:hAnsi="Trebuchet MS" w:cs="EUAlbertina"/>
          <w:color w:val="000000"/>
        </w:rPr>
        <w:t xml:space="preserve">are entitled to recover VAT </w:t>
      </w:r>
      <w:r w:rsidR="005506EC" w:rsidRPr="005506EC">
        <w:rPr>
          <w:rFonts w:ascii="Trebuchet MS" w:hAnsi="Trebuchet MS" w:cs="EUAlbertina"/>
          <w:color w:val="000000"/>
        </w:rPr>
        <w:t xml:space="preserve">from other </w:t>
      </w:r>
      <w:r w:rsidR="00753611">
        <w:rPr>
          <w:rFonts w:ascii="Trebuchet MS" w:hAnsi="Trebuchet MS" w:cs="EUAlbertina"/>
          <w:color w:val="000000"/>
        </w:rPr>
        <w:t>sources</w:t>
      </w:r>
      <w:r w:rsidR="005506EC">
        <w:rPr>
          <w:rFonts w:ascii="Trebuchet MS" w:hAnsi="Trebuchet MS" w:cs="EUAlbertina"/>
          <w:color w:val="000000"/>
        </w:rPr>
        <w:t xml:space="preserve">, </w:t>
      </w:r>
      <w:r w:rsidR="005506EC" w:rsidRPr="0008169E">
        <w:rPr>
          <w:rFonts w:ascii="Trebuchet MS" w:hAnsi="Trebuchet MS" w:cs="EUAlbertina"/>
          <w:b/>
          <w:color w:val="000000"/>
        </w:rPr>
        <w:t>shall not include</w:t>
      </w:r>
      <w:r w:rsidR="005506EC">
        <w:rPr>
          <w:rFonts w:ascii="Trebuchet MS" w:hAnsi="Trebuchet MS" w:cs="EUAlbertina"/>
          <w:color w:val="000000"/>
        </w:rPr>
        <w:t xml:space="preserve"> in the </w:t>
      </w:r>
      <w:r w:rsidR="0008169E">
        <w:rPr>
          <w:rFonts w:ascii="Trebuchet MS" w:hAnsi="Trebuchet MS" w:cs="EUAlbertina"/>
          <w:color w:val="000000"/>
        </w:rPr>
        <w:t xml:space="preserve">project budget and </w:t>
      </w:r>
      <w:r w:rsidR="005506EC">
        <w:rPr>
          <w:rFonts w:ascii="Trebuchet MS" w:hAnsi="Trebuchet MS" w:cs="EUAlbertina"/>
          <w:color w:val="000000"/>
        </w:rPr>
        <w:t>reimbursement</w:t>
      </w:r>
      <w:r w:rsidR="0008169E">
        <w:rPr>
          <w:rFonts w:ascii="Trebuchet MS" w:hAnsi="Trebuchet MS" w:cs="EUAlbertina"/>
          <w:color w:val="000000"/>
        </w:rPr>
        <w:t xml:space="preserve"> and/or </w:t>
      </w:r>
      <w:r w:rsidR="005506EC">
        <w:rPr>
          <w:rFonts w:ascii="Trebuchet MS" w:hAnsi="Trebuchet MS" w:cs="EUAlbertina"/>
          <w:color w:val="000000"/>
        </w:rPr>
        <w:t xml:space="preserve">payment requests the amounts representing the VAT </w:t>
      </w:r>
      <w:r w:rsidR="00753611">
        <w:rPr>
          <w:rFonts w:ascii="Trebuchet MS" w:hAnsi="Trebuchet MS" w:cs="EUAlbertina"/>
          <w:color w:val="000000"/>
        </w:rPr>
        <w:t xml:space="preserve">corresponding to </w:t>
      </w:r>
      <w:r w:rsidR="005506EC">
        <w:rPr>
          <w:rFonts w:ascii="Trebuchet MS" w:hAnsi="Trebuchet MS" w:cs="EUAlbertina"/>
          <w:color w:val="000000"/>
        </w:rPr>
        <w:t xml:space="preserve">the </w:t>
      </w:r>
      <w:r w:rsidR="00753611">
        <w:rPr>
          <w:rFonts w:ascii="Trebuchet MS" w:hAnsi="Trebuchet MS" w:cs="EUAlbertina"/>
          <w:color w:val="000000"/>
        </w:rPr>
        <w:t>reported/requested eligible expenditure</w:t>
      </w:r>
      <w:r w:rsidR="006B3DF0">
        <w:rPr>
          <w:rFonts w:ascii="Trebuchet MS" w:hAnsi="Trebuchet MS" w:cs="EUAlbertina"/>
          <w:color w:val="000000"/>
        </w:rPr>
        <w:t xml:space="preserve"> </w:t>
      </w:r>
      <w:r w:rsidR="006B3DF0" w:rsidRPr="006B3DF0">
        <w:rPr>
          <w:rFonts w:ascii="Trebuchet MS" w:hAnsi="Trebuchet MS" w:cs="EUAlbertina"/>
          <w:bCs/>
          <w:iCs/>
          <w:color w:val="000000"/>
        </w:rPr>
        <w:t>(</w:t>
      </w:r>
      <w:proofErr w:type="spellStart"/>
      <w:r w:rsidR="006B3DF0" w:rsidRPr="006B3DF0">
        <w:rPr>
          <w:rFonts w:ascii="Trebuchet MS" w:hAnsi="Trebuchet MS" w:cs="EUAlbertina"/>
          <w:bCs/>
          <w:iCs/>
          <w:color w:val="000000"/>
        </w:rPr>
        <w:t>e.g</w:t>
      </w:r>
      <w:proofErr w:type="spellEnd"/>
      <w:r w:rsidR="006B3DF0" w:rsidRPr="006B3DF0">
        <w:rPr>
          <w:rFonts w:ascii="Trebuchet MS" w:hAnsi="Trebuchet MS" w:cs="EUAlbertina"/>
          <w:bCs/>
          <w:iCs/>
          <w:color w:val="000000"/>
        </w:rPr>
        <w:t xml:space="preserve"> partners from Moldova are VAT exempted and therefore they shall not budget tax related expenditure).</w:t>
      </w:r>
    </w:p>
    <w:p w14:paraId="51A2B561" w14:textId="3C82FBE4" w:rsidR="00AE2147" w:rsidRPr="00AE2147" w:rsidRDefault="00AE2147" w:rsidP="00AE2147">
      <w:pPr>
        <w:spacing w:after="0" w:line="276" w:lineRule="auto"/>
        <w:jc w:val="both"/>
        <w:rPr>
          <w:rFonts w:ascii="Trebuchet MS" w:hAnsi="Trebuchet MS" w:cs="EUAlbertina"/>
          <w:color w:val="000000"/>
        </w:rPr>
      </w:pPr>
    </w:p>
    <w:p w14:paraId="772B2383" w14:textId="5568B446" w:rsidR="00327071" w:rsidRPr="00F60E6E" w:rsidRDefault="00C77087" w:rsidP="00327071">
      <w:pPr>
        <w:pStyle w:val="Heading2"/>
        <w:rPr>
          <w:rFonts w:ascii="Trebuchet MS" w:eastAsia="Times New Roman" w:hAnsi="Trebuchet MS" w:cs="Times New Roman"/>
          <w:b/>
          <w:bCs/>
          <w:snapToGrid w:val="0"/>
        </w:rPr>
      </w:pPr>
      <w:bookmarkStart w:id="120" w:name="_Toc158711894"/>
      <w:r>
        <w:rPr>
          <w:rFonts w:ascii="Trebuchet MS" w:eastAsia="Times New Roman" w:hAnsi="Trebuchet MS" w:cs="Times New Roman"/>
          <w:b/>
          <w:bCs/>
          <w:snapToGrid w:val="0"/>
        </w:rPr>
        <w:t>1</w:t>
      </w:r>
      <w:r w:rsidR="00CC394B">
        <w:rPr>
          <w:rFonts w:ascii="Trebuchet MS" w:eastAsia="Times New Roman" w:hAnsi="Trebuchet MS" w:cs="Times New Roman"/>
          <w:b/>
          <w:bCs/>
          <w:snapToGrid w:val="0"/>
        </w:rPr>
        <w:t>1</w:t>
      </w:r>
      <w:r w:rsidR="00327071">
        <w:rPr>
          <w:rFonts w:ascii="Trebuchet MS" w:eastAsia="Times New Roman" w:hAnsi="Trebuchet MS" w:cs="Times New Roman"/>
          <w:b/>
          <w:bCs/>
          <w:snapToGrid w:val="0"/>
        </w:rPr>
        <w:t>.</w:t>
      </w:r>
      <w:r w:rsidR="00DC27AA">
        <w:rPr>
          <w:rFonts w:ascii="Trebuchet MS" w:eastAsia="Times New Roman" w:hAnsi="Trebuchet MS" w:cs="Times New Roman"/>
          <w:b/>
          <w:bCs/>
          <w:snapToGrid w:val="0"/>
        </w:rPr>
        <w:t>5</w:t>
      </w:r>
      <w:r w:rsidR="00327071">
        <w:rPr>
          <w:rFonts w:ascii="Trebuchet MS" w:eastAsia="Times New Roman" w:hAnsi="Trebuchet MS" w:cs="Times New Roman"/>
          <w:b/>
          <w:bCs/>
          <w:snapToGrid w:val="0"/>
        </w:rPr>
        <w:t xml:space="preserve"> </w:t>
      </w:r>
      <w:r w:rsidR="00327071" w:rsidRPr="00F60E6E">
        <w:rPr>
          <w:rFonts w:ascii="Trebuchet MS" w:eastAsia="Times New Roman" w:hAnsi="Trebuchet MS" w:cs="Times New Roman"/>
          <w:b/>
          <w:bCs/>
          <w:snapToGrid w:val="0"/>
        </w:rPr>
        <w:t>Conversion into euro</w:t>
      </w:r>
      <w:bookmarkEnd w:id="120"/>
    </w:p>
    <w:p w14:paraId="3E1F897C" w14:textId="77777777" w:rsidR="00226EFB" w:rsidRPr="00226EFB" w:rsidRDefault="00226EFB" w:rsidP="00327071">
      <w:pPr>
        <w:pStyle w:val="ListParagraph"/>
        <w:spacing w:after="0" w:line="276" w:lineRule="auto"/>
        <w:jc w:val="both"/>
        <w:outlineLvl w:val="1"/>
        <w:rPr>
          <w:rFonts w:ascii="Trebuchet MS" w:eastAsia="Times New Roman" w:hAnsi="Trebuchet MS" w:cs="Times New Roman"/>
          <w:b/>
          <w:bCs/>
          <w:snapToGrid w:val="0"/>
          <w:color w:val="1F4D78" w:themeColor="accent1" w:themeShade="7F"/>
        </w:rPr>
      </w:pPr>
    </w:p>
    <w:p w14:paraId="5E6CDDFA" w14:textId="2970284F" w:rsidR="00DD2912" w:rsidRDefault="00DD2912" w:rsidP="00DD2912">
      <w:pPr>
        <w:spacing w:after="0" w:line="276" w:lineRule="auto"/>
        <w:jc w:val="both"/>
        <w:rPr>
          <w:rFonts w:ascii="Trebuchet MS" w:hAnsi="Trebuchet MS" w:cs="EUAlbertina"/>
          <w:color w:val="000000"/>
        </w:rPr>
      </w:pPr>
      <w:r w:rsidRPr="00DD2912">
        <w:rPr>
          <w:rFonts w:ascii="Trebuchet MS" w:hAnsi="Trebuchet MS" w:cs="EUAlbertina"/>
          <w:color w:val="000000"/>
        </w:rPr>
        <w:t>The project budget must be developed in Euro and, in case of approval, reporting of project</w:t>
      </w:r>
      <w:r w:rsidR="0036084D">
        <w:rPr>
          <w:rFonts w:ascii="Trebuchet MS" w:hAnsi="Trebuchet MS" w:cs="EUAlbertina"/>
          <w:color w:val="000000"/>
        </w:rPr>
        <w:t xml:space="preserve"> </w:t>
      </w:r>
      <w:r w:rsidRPr="00DD2912">
        <w:rPr>
          <w:rFonts w:ascii="Trebuchet MS" w:hAnsi="Trebuchet MS" w:cs="EUAlbertina"/>
          <w:color w:val="000000"/>
        </w:rPr>
        <w:t>expenditure to the MA/JS shall be made in Euro.</w:t>
      </w:r>
    </w:p>
    <w:p w14:paraId="6E3C4235" w14:textId="3AAA3FA0" w:rsidR="00C520E4" w:rsidRPr="007B5336" w:rsidRDefault="00C520E4" w:rsidP="00C520E4">
      <w:pPr>
        <w:spacing w:after="0" w:line="276" w:lineRule="auto"/>
        <w:jc w:val="both"/>
        <w:rPr>
          <w:rFonts w:ascii="Trebuchet MS" w:hAnsi="Trebuchet MS" w:cs="EUAlbertina"/>
          <w:color w:val="000000"/>
        </w:rPr>
      </w:pPr>
      <w:r w:rsidRPr="007B5336">
        <w:rPr>
          <w:rFonts w:ascii="Trebuchet MS" w:hAnsi="Trebuchet MS" w:cs="EUAlbertina"/>
          <w:color w:val="000000"/>
        </w:rPr>
        <w:t>Expenditure paid in another currency shall be converted into Euro,</w:t>
      </w:r>
      <w:r w:rsidR="00B6452F" w:rsidRPr="007B5336">
        <w:rPr>
          <w:rFonts w:ascii="Trebuchet MS" w:hAnsi="Trebuchet MS" w:cs="EUAlbertina"/>
          <w:color w:val="000000"/>
        </w:rPr>
        <w:t xml:space="preserve"> automatically by </w:t>
      </w:r>
      <w:proofErr w:type="spellStart"/>
      <w:r w:rsidR="00B6452F" w:rsidRPr="007B5336">
        <w:rPr>
          <w:rFonts w:ascii="Trebuchet MS" w:hAnsi="Trebuchet MS" w:cs="EUAlbertina"/>
          <w:color w:val="000000"/>
        </w:rPr>
        <w:t>Jems</w:t>
      </w:r>
      <w:proofErr w:type="spellEnd"/>
      <w:r w:rsidRPr="007B5336">
        <w:rPr>
          <w:rFonts w:ascii="Trebuchet MS" w:hAnsi="Trebuchet MS" w:cs="EUAlbertina"/>
          <w:color w:val="000000"/>
        </w:rPr>
        <w:t>, using the monthly accounting exchange rate of the Commission in the month during which that expenditure was submitted for verification.</w:t>
      </w:r>
    </w:p>
    <w:p w14:paraId="21881A79" w14:textId="77777777" w:rsidR="0001093A" w:rsidRPr="00DD2912" w:rsidRDefault="0001093A" w:rsidP="00DD2912">
      <w:pPr>
        <w:spacing w:after="0" w:line="276" w:lineRule="auto"/>
        <w:jc w:val="both"/>
        <w:rPr>
          <w:rFonts w:ascii="Trebuchet MS" w:hAnsi="Trebuchet MS" w:cs="EUAlbertina"/>
          <w:color w:val="000000"/>
        </w:rPr>
      </w:pPr>
    </w:p>
    <w:p w14:paraId="112C0103" w14:textId="2CD8D066" w:rsidR="00263237" w:rsidRPr="00226EFB" w:rsidRDefault="00C77087" w:rsidP="00F60E6E">
      <w:pPr>
        <w:pStyle w:val="Heading2"/>
        <w:rPr>
          <w:rFonts w:ascii="Trebuchet MS" w:eastAsia="Times New Roman" w:hAnsi="Trebuchet MS" w:cs="Times New Roman"/>
          <w:b/>
          <w:bCs/>
          <w:snapToGrid w:val="0"/>
        </w:rPr>
      </w:pPr>
      <w:bookmarkStart w:id="121" w:name="_Toc158711895"/>
      <w:r>
        <w:rPr>
          <w:rFonts w:ascii="Trebuchet MS" w:eastAsia="Times New Roman" w:hAnsi="Trebuchet MS" w:cs="Times New Roman"/>
          <w:b/>
          <w:bCs/>
          <w:snapToGrid w:val="0"/>
        </w:rPr>
        <w:t>1</w:t>
      </w:r>
      <w:r w:rsidR="00CC394B">
        <w:rPr>
          <w:rFonts w:ascii="Trebuchet MS" w:eastAsia="Times New Roman" w:hAnsi="Trebuchet MS" w:cs="Times New Roman"/>
          <w:b/>
          <w:bCs/>
          <w:snapToGrid w:val="0"/>
        </w:rPr>
        <w:t>1</w:t>
      </w:r>
      <w:r w:rsidR="00F60E6E">
        <w:rPr>
          <w:rFonts w:ascii="Trebuchet MS" w:eastAsia="Times New Roman" w:hAnsi="Trebuchet MS" w:cs="Times New Roman"/>
          <w:b/>
          <w:bCs/>
          <w:snapToGrid w:val="0"/>
        </w:rPr>
        <w:t>.</w:t>
      </w:r>
      <w:r w:rsidR="00DC27AA">
        <w:rPr>
          <w:rFonts w:ascii="Trebuchet MS" w:eastAsia="Times New Roman" w:hAnsi="Trebuchet MS" w:cs="Times New Roman"/>
          <w:b/>
          <w:bCs/>
          <w:snapToGrid w:val="0"/>
        </w:rPr>
        <w:t>6</w:t>
      </w:r>
      <w:r w:rsidR="00F60E6E">
        <w:rPr>
          <w:rFonts w:ascii="Trebuchet MS" w:eastAsia="Times New Roman" w:hAnsi="Trebuchet MS" w:cs="Times New Roman"/>
          <w:b/>
          <w:bCs/>
          <w:snapToGrid w:val="0"/>
        </w:rPr>
        <w:t xml:space="preserve"> </w:t>
      </w:r>
      <w:proofErr w:type="gramStart"/>
      <w:r w:rsidR="00EF4F86">
        <w:rPr>
          <w:rFonts w:ascii="Trebuchet MS" w:eastAsia="Times New Roman" w:hAnsi="Trebuchet MS" w:cs="Times New Roman"/>
          <w:b/>
          <w:bCs/>
          <w:snapToGrid w:val="0"/>
        </w:rPr>
        <w:t>Non-</w:t>
      </w:r>
      <w:r w:rsidR="00263237" w:rsidRPr="00226EFB">
        <w:rPr>
          <w:rFonts w:ascii="Trebuchet MS" w:eastAsia="Times New Roman" w:hAnsi="Trebuchet MS" w:cs="Times New Roman"/>
          <w:b/>
          <w:bCs/>
          <w:snapToGrid w:val="0"/>
        </w:rPr>
        <w:t>eligible</w:t>
      </w:r>
      <w:proofErr w:type="gramEnd"/>
      <w:r w:rsidR="00263237" w:rsidRPr="00226EFB">
        <w:rPr>
          <w:rFonts w:ascii="Trebuchet MS" w:eastAsia="Times New Roman" w:hAnsi="Trebuchet MS" w:cs="Times New Roman"/>
          <w:b/>
          <w:bCs/>
          <w:snapToGrid w:val="0"/>
        </w:rPr>
        <w:t xml:space="preserve"> </w:t>
      </w:r>
      <w:r w:rsidR="00EF4F86">
        <w:rPr>
          <w:rFonts w:ascii="Trebuchet MS" w:eastAsia="Times New Roman" w:hAnsi="Trebuchet MS" w:cs="Times New Roman"/>
          <w:b/>
          <w:bCs/>
          <w:snapToGrid w:val="0"/>
        </w:rPr>
        <w:t>expenditure</w:t>
      </w:r>
      <w:bookmarkEnd w:id="121"/>
    </w:p>
    <w:p w14:paraId="73E168EF" w14:textId="77777777" w:rsidR="00226EFB" w:rsidRPr="00226EFB" w:rsidRDefault="00226EFB" w:rsidP="00226EFB">
      <w:pPr>
        <w:pStyle w:val="ListParagraph"/>
        <w:spacing w:after="0" w:line="276" w:lineRule="auto"/>
        <w:jc w:val="both"/>
        <w:outlineLvl w:val="2"/>
        <w:rPr>
          <w:rFonts w:ascii="Trebuchet MS" w:eastAsia="Times New Roman" w:hAnsi="Trebuchet MS" w:cs="Times New Roman"/>
          <w:b/>
          <w:bCs/>
          <w:snapToGrid w:val="0"/>
          <w:color w:val="1F4D78" w:themeColor="accent1" w:themeShade="7F"/>
        </w:rPr>
      </w:pPr>
    </w:p>
    <w:p w14:paraId="1601EAF2" w14:textId="77777777" w:rsidR="00D04977" w:rsidRPr="006924DA" w:rsidRDefault="00D04977" w:rsidP="00D04977">
      <w:pPr>
        <w:spacing w:after="0" w:line="276" w:lineRule="auto"/>
        <w:jc w:val="both"/>
        <w:rPr>
          <w:rFonts w:ascii="Trebuchet MS" w:hAnsi="Trebuchet MS" w:cs="EUAlbertina"/>
          <w:color w:val="000000"/>
        </w:rPr>
      </w:pPr>
      <w:r w:rsidRPr="006924DA">
        <w:rPr>
          <w:rFonts w:ascii="Trebuchet MS" w:hAnsi="Trebuchet MS" w:cs="EUAlbertina"/>
          <w:color w:val="000000"/>
        </w:rPr>
        <w:t>The following costs are not eligible:</w:t>
      </w:r>
    </w:p>
    <w:p w14:paraId="6D877023" w14:textId="0386F153" w:rsidR="00D04977" w:rsidRPr="005B771A" w:rsidRDefault="00D04977" w:rsidP="00D04977">
      <w:pPr>
        <w:spacing w:after="0" w:line="276" w:lineRule="auto"/>
        <w:jc w:val="both"/>
        <w:rPr>
          <w:rFonts w:ascii="Trebuchet MS" w:eastAsia="Times New Roman" w:hAnsi="Trebuchet MS" w:cs="Times New Roman"/>
          <w:bCs/>
          <w:snapToGrid w:val="0"/>
        </w:rPr>
      </w:pPr>
      <w:r w:rsidRPr="008669FE">
        <w:rPr>
          <w:rFonts w:ascii="Trebuchet MS" w:eastAsia="Times New Roman" w:hAnsi="Trebuchet MS" w:cs="Times New Roman"/>
          <w:bCs/>
          <w:snapToGrid w:val="0"/>
        </w:rPr>
        <w:t xml:space="preserve">a) </w:t>
      </w:r>
      <w:r w:rsidRPr="005B771A">
        <w:rPr>
          <w:rFonts w:ascii="Trebuchet MS" w:eastAsia="Times New Roman" w:hAnsi="Trebuchet MS" w:cs="Times New Roman"/>
          <w:bCs/>
          <w:snapToGrid w:val="0"/>
        </w:rPr>
        <w:t xml:space="preserve">debts and </w:t>
      </w:r>
      <w:r w:rsidR="0045481E" w:rsidRPr="005B771A">
        <w:rPr>
          <w:rFonts w:ascii="Trebuchet MS" w:eastAsia="Times New Roman" w:hAnsi="Trebuchet MS" w:cs="Times New Roman"/>
          <w:bCs/>
          <w:snapToGrid w:val="0"/>
        </w:rPr>
        <w:t xml:space="preserve">interest on </w:t>
      </w:r>
      <w:r w:rsidRPr="005B771A">
        <w:rPr>
          <w:rFonts w:ascii="Trebuchet MS" w:eastAsia="Times New Roman" w:hAnsi="Trebuchet MS" w:cs="Times New Roman"/>
          <w:bCs/>
          <w:snapToGrid w:val="0"/>
        </w:rPr>
        <w:t>debt</w:t>
      </w:r>
      <w:r w:rsidR="0045481E" w:rsidRPr="005B771A">
        <w:rPr>
          <w:rFonts w:ascii="Trebuchet MS" w:eastAsia="Times New Roman" w:hAnsi="Trebuchet MS" w:cs="Times New Roman"/>
          <w:bCs/>
          <w:snapToGrid w:val="0"/>
        </w:rPr>
        <w:t>s</w:t>
      </w:r>
      <w:r w:rsidRPr="005B771A">
        <w:rPr>
          <w:rFonts w:ascii="Trebuchet MS" w:eastAsia="Times New Roman" w:hAnsi="Trebuchet MS" w:cs="Times New Roman"/>
          <w:bCs/>
          <w:snapToGrid w:val="0"/>
        </w:rPr>
        <w:t>;</w:t>
      </w:r>
    </w:p>
    <w:p w14:paraId="32818554" w14:textId="1B2B11CB" w:rsidR="00D04977" w:rsidRPr="0039350C" w:rsidRDefault="00D04977" w:rsidP="00D04977">
      <w:pPr>
        <w:spacing w:after="0" w:line="276" w:lineRule="auto"/>
        <w:jc w:val="both"/>
        <w:rPr>
          <w:rFonts w:ascii="Trebuchet MS" w:eastAsia="Times New Roman" w:hAnsi="Trebuchet MS" w:cs="Times New Roman"/>
          <w:bCs/>
          <w:snapToGrid w:val="0"/>
        </w:rPr>
      </w:pPr>
      <w:r w:rsidRPr="002C1E85">
        <w:rPr>
          <w:rFonts w:ascii="Trebuchet MS" w:eastAsia="Times New Roman" w:hAnsi="Trebuchet MS" w:cs="Times New Roman"/>
          <w:bCs/>
          <w:snapToGrid w:val="0"/>
        </w:rPr>
        <w:t xml:space="preserve">b) </w:t>
      </w:r>
      <w:r w:rsidRPr="00583B53">
        <w:rPr>
          <w:rFonts w:ascii="Trebuchet MS" w:eastAsia="Times New Roman" w:hAnsi="Trebuchet MS" w:cs="Times New Roman"/>
          <w:bCs/>
          <w:snapToGrid w:val="0"/>
        </w:rPr>
        <w:t xml:space="preserve">costs declared by the </w:t>
      </w:r>
      <w:r w:rsidR="00BA4650">
        <w:rPr>
          <w:rFonts w:ascii="Trebuchet MS" w:eastAsia="Times New Roman" w:hAnsi="Trebuchet MS" w:cs="Times New Roman"/>
          <w:bCs/>
          <w:snapToGrid w:val="0"/>
        </w:rPr>
        <w:t>project partners</w:t>
      </w:r>
      <w:r w:rsidRPr="00C47B40">
        <w:rPr>
          <w:rFonts w:ascii="Trebuchet MS" w:eastAsia="Times New Roman" w:hAnsi="Trebuchet MS" w:cs="Times New Roman"/>
          <w:bCs/>
          <w:snapToGrid w:val="0"/>
        </w:rPr>
        <w:t xml:space="preserve"> and financed by another project or programme from any other sources;</w:t>
      </w:r>
      <w:r w:rsidRPr="00C47B40">
        <w:rPr>
          <w:rFonts w:ascii="Trebuchet MS" w:eastAsia="Times New Roman" w:hAnsi="Trebuchet MS" w:cs="Times New Roman"/>
          <w:bCs/>
          <w:snapToGrid w:val="0"/>
          <w:lang w:val="fr-FR"/>
        </w:rPr>
        <w:t> </w:t>
      </w:r>
    </w:p>
    <w:p w14:paraId="6ADCA70F" w14:textId="77777777" w:rsidR="00A66A41" w:rsidRDefault="00A66A41" w:rsidP="00D0497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c</w:t>
      </w:r>
      <w:r w:rsidR="00D04977" w:rsidRPr="005B771A">
        <w:rPr>
          <w:rFonts w:ascii="Trebuchet MS" w:eastAsia="Times New Roman" w:hAnsi="Trebuchet MS" w:cs="Times New Roman"/>
          <w:bCs/>
          <w:snapToGrid w:val="0"/>
        </w:rPr>
        <w:t>) purchases of l</w:t>
      </w:r>
      <w:r>
        <w:rPr>
          <w:rFonts w:ascii="Trebuchet MS" w:eastAsia="Times New Roman" w:hAnsi="Trebuchet MS" w:cs="Times New Roman"/>
          <w:bCs/>
          <w:snapToGrid w:val="0"/>
        </w:rPr>
        <w:t>and or buildings;</w:t>
      </w:r>
    </w:p>
    <w:p w14:paraId="37FDBE38" w14:textId="1A491DC8" w:rsidR="00D04977" w:rsidRPr="008B4964" w:rsidRDefault="00A66A41" w:rsidP="00D0497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d) </w:t>
      </w:r>
      <w:r w:rsidR="00D04977" w:rsidRPr="008B4964">
        <w:rPr>
          <w:rFonts w:ascii="Trebuchet MS" w:eastAsia="Times New Roman" w:hAnsi="Trebuchet MS" w:cs="Times New Roman"/>
          <w:bCs/>
          <w:snapToGrid w:val="0"/>
        </w:rPr>
        <w:t>costs related to fluctuation of foreign exchange rate;</w:t>
      </w:r>
    </w:p>
    <w:p w14:paraId="6868EAFE" w14:textId="7067C7A7" w:rsidR="008669FE" w:rsidRPr="008669FE" w:rsidRDefault="00A32CE3" w:rsidP="00D0497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e</w:t>
      </w:r>
      <w:r w:rsidR="00A66A41">
        <w:rPr>
          <w:rFonts w:ascii="Trebuchet MS" w:eastAsia="Times New Roman" w:hAnsi="Trebuchet MS" w:cs="Times New Roman"/>
          <w:bCs/>
          <w:snapToGrid w:val="0"/>
        </w:rPr>
        <w:t xml:space="preserve">) </w:t>
      </w:r>
      <w:r w:rsidR="00D04977" w:rsidRPr="008669FE">
        <w:rPr>
          <w:rFonts w:ascii="Trebuchet MS" w:eastAsia="Times New Roman" w:hAnsi="Trebuchet MS" w:cs="Times New Roman"/>
          <w:bCs/>
          <w:snapToGrid w:val="0"/>
        </w:rPr>
        <w:t xml:space="preserve">loans to third parties; </w:t>
      </w:r>
    </w:p>
    <w:p w14:paraId="10EF87B2" w14:textId="32F66CB6" w:rsidR="008669FE" w:rsidRPr="008669FE" w:rsidRDefault="00A32CE3" w:rsidP="00D0497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f</w:t>
      </w:r>
      <w:r w:rsidR="00A66A41">
        <w:rPr>
          <w:rFonts w:ascii="Trebuchet MS" w:eastAsia="Times New Roman" w:hAnsi="Trebuchet MS" w:cs="Times New Roman"/>
          <w:bCs/>
          <w:snapToGrid w:val="0"/>
        </w:rPr>
        <w:t xml:space="preserve">) </w:t>
      </w:r>
      <w:r w:rsidR="008669FE" w:rsidRPr="008669FE">
        <w:rPr>
          <w:rFonts w:ascii="Trebuchet MS" w:eastAsia="Times New Roman" w:hAnsi="Trebuchet MS" w:cs="Times New Roman"/>
          <w:bCs/>
          <w:snapToGrid w:val="0"/>
        </w:rPr>
        <w:t>costs of gifts</w:t>
      </w:r>
      <w:r w:rsidR="006B3DF0">
        <w:rPr>
          <w:rStyle w:val="FootnoteReference"/>
          <w:rFonts w:ascii="Trebuchet MS" w:eastAsia="Times New Roman" w:hAnsi="Trebuchet MS" w:cs="Times New Roman"/>
          <w:bCs/>
          <w:snapToGrid w:val="0"/>
        </w:rPr>
        <w:footnoteReference w:id="7"/>
      </w:r>
      <w:r w:rsidR="008669FE" w:rsidRPr="008669FE">
        <w:rPr>
          <w:rFonts w:ascii="Trebuchet MS" w:eastAsia="Times New Roman" w:hAnsi="Trebuchet MS" w:cs="Times New Roman"/>
          <w:bCs/>
          <w:snapToGrid w:val="0"/>
        </w:rPr>
        <w:t>;</w:t>
      </w:r>
    </w:p>
    <w:p w14:paraId="1AA0600F" w14:textId="7961DEA9" w:rsidR="00D04977" w:rsidRPr="008669FE" w:rsidRDefault="00A32CE3" w:rsidP="00D0497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g</w:t>
      </w:r>
      <w:r w:rsidR="00A66A41">
        <w:rPr>
          <w:rFonts w:ascii="Trebuchet MS" w:eastAsia="Times New Roman" w:hAnsi="Trebuchet MS" w:cs="Times New Roman"/>
          <w:bCs/>
          <w:snapToGrid w:val="0"/>
        </w:rPr>
        <w:t xml:space="preserve">) </w:t>
      </w:r>
      <w:r w:rsidR="00D04977" w:rsidRPr="008669FE">
        <w:rPr>
          <w:rFonts w:ascii="Trebuchet MS" w:eastAsia="Times New Roman" w:hAnsi="Trebuchet MS" w:cs="Times New Roman"/>
          <w:bCs/>
          <w:snapToGrid w:val="0"/>
        </w:rPr>
        <w:t xml:space="preserve">fines, financial penalties and </w:t>
      </w:r>
      <w:r w:rsidR="008669FE" w:rsidRPr="008669FE">
        <w:rPr>
          <w:rFonts w:ascii="Trebuchet MS" w:eastAsia="Times New Roman" w:hAnsi="Trebuchet MS" w:cs="Times New Roman"/>
          <w:bCs/>
          <w:snapToGrid w:val="0"/>
        </w:rPr>
        <w:t>expenditure on legal disputes and litigation;</w:t>
      </w:r>
    </w:p>
    <w:p w14:paraId="7610DA5D" w14:textId="593ED2FB" w:rsidR="00A66A41" w:rsidRPr="00C13027" w:rsidRDefault="00A32CE3" w:rsidP="00A66A41">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h</w:t>
      </w:r>
      <w:r w:rsidR="00C13027">
        <w:rPr>
          <w:rFonts w:ascii="Trebuchet MS" w:eastAsia="Times New Roman" w:hAnsi="Trebuchet MS" w:cs="Times New Roman"/>
          <w:bCs/>
          <w:snapToGrid w:val="0"/>
        </w:rPr>
        <w:t xml:space="preserve">) </w:t>
      </w:r>
      <w:r w:rsidR="00A66A41" w:rsidRPr="00C13027">
        <w:rPr>
          <w:rFonts w:ascii="Trebuchet MS" w:eastAsia="Times New Roman" w:hAnsi="Trebuchet MS" w:cs="Times New Roman"/>
          <w:bCs/>
          <w:snapToGrid w:val="0"/>
        </w:rPr>
        <w:t>provisions for losses or liabilities;</w:t>
      </w:r>
    </w:p>
    <w:p w14:paraId="4E247A66" w14:textId="77777777" w:rsidR="006E1B70" w:rsidRDefault="006E1B70" w:rsidP="00D04977">
      <w:pPr>
        <w:spacing w:after="0" w:line="276" w:lineRule="auto"/>
        <w:jc w:val="both"/>
        <w:rPr>
          <w:rFonts w:ascii="Trebuchet MS" w:eastAsia="Times New Roman" w:hAnsi="Trebuchet MS" w:cs="Times New Roman"/>
          <w:b/>
          <w:bCs/>
          <w:snapToGrid w:val="0"/>
        </w:rPr>
      </w:pPr>
    </w:p>
    <w:p w14:paraId="68788C1F" w14:textId="14BFB345" w:rsidR="006E1B70" w:rsidRDefault="00C77087" w:rsidP="00C14236">
      <w:pPr>
        <w:pStyle w:val="Heading2"/>
        <w:rPr>
          <w:rFonts w:ascii="Trebuchet MS" w:eastAsia="Times New Roman" w:hAnsi="Trebuchet MS" w:cs="Times New Roman"/>
          <w:b/>
          <w:bCs/>
          <w:snapToGrid w:val="0"/>
        </w:rPr>
      </w:pPr>
      <w:bookmarkStart w:id="122" w:name="_Toc158711896"/>
      <w:r>
        <w:rPr>
          <w:rFonts w:ascii="Trebuchet MS" w:eastAsia="Times New Roman" w:hAnsi="Trebuchet MS" w:cs="Times New Roman"/>
          <w:b/>
          <w:bCs/>
          <w:snapToGrid w:val="0"/>
        </w:rPr>
        <w:t>1</w:t>
      </w:r>
      <w:r w:rsidR="008D4A01">
        <w:rPr>
          <w:rFonts w:ascii="Trebuchet MS" w:eastAsia="Times New Roman" w:hAnsi="Trebuchet MS" w:cs="Times New Roman"/>
          <w:b/>
          <w:bCs/>
          <w:snapToGrid w:val="0"/>
        </w:rPr>
        <w:t>1</w:t>
      </w:r>
      <w:r w:rsidR="00C14236">
        <w:rPr>
          <w:rFonts w:ascii="Trebuchet MS" w:eastAsia="Times New Roman" w:hAnsi="Trebuchet MS" w:cs="Times New Roman"/>
          <w:b/>
          <w:bCs/>
          <w:snapToGrid w:val="0"/>
        </w:rPr>
        <w:t>.</w:t>
      </w:r>
      <w:r w:rsidR="00DC27AA">
        <w:rPr>
          <w:rFonts w:ascii="Trebuchet MS" w:eastAsia="Times New Roman" w:hAnsi="Trebuchet MS" w:cs="Times New Roman"/>
          <w:b/>
          <w:bCs/>
          <w:snapToGrid w:val="0"/>
        </w:rPr>
        <w:t>7</w:t>
      </w:r>
      <w:r w:rsidR="00C14236">
        <w:rPr>
          <w:rFonts w:ascii="Trebuchet MS" w:eastAsia="Times New Roman" w:hAnsi="Trebuchet MS" w:cs="Times New Roman"/>
          <w:b/>
          <w:bCs/>
          <w:snapToGrid w:val="0"/>
        </w:rPr>
        <w:t xml:space="preserve"> </w:t>
      </w:r>
      <w:r w:rsidR="006E1B70">
        <w:rPr>
          <w:rFonts w:ascii="Trebuchet MS" w:eastAsia="Times New Roman" w:hAnsi="Trebuchet MS" w:cs="Times New Roman"/>
          <w:b/>
          <w:bCs/>
          <w:snapToGrid w:val="0"/>
        </w:rPr>
        <w:t>Irregularities and recovery of unduly paid amount</w:t>
      </w:r>
      <w:bookmarkEnd w:id="122"/>
    </w:p>
    <w:p w14:paraId="1C23AB19" w14:textId="77777777" w:rsidR="003117E3" w:rsidRDefault="003117E3" w:rsidP="006E1B70">
      <w:pPr>
        <w:spacing w:after="0" w:line="276" w:lineRule="auto"/>
        <w:jc w:val="both"/>
        <w:rPr>
          <w:rFonts w:ascii="Trebuchet MS" w:eastAsia="Times New Roman" w:hAnsi="Trebuchet MS" w:cs="Times New Roman"/>
          <w:bCs/>
          <w:snapToGrid w:val="0"/>
        </w:rPr>
      </w:pPr>
    </w:p>
    <w:p w14:paraId="13AA25A3" w14:textId="4EE8DE5F" w:rsidR="006E1B70" w:rsidRDefault="006E1B70" w:rsidP="00816452">
      <w:pPr>
        <w:spacing w:after="0" w:line="276" w:lineRule="auto"/>
        <w:jc w:val="both"/>
        <w:rPr>
          <w:rFonts w:ascii="Trebuchet MS" w:eastAsia="Times New Roman" w:hAnsi="Trebuchet MS" w:cs="Times New Roman"/>
          <w:bCs/>
          <w:snapToGrid w:val="0"/>
        </w:rPr>
      </w:pPr>
      <w:r w:rsidRPr="00045365">
        <w:rPr>
          <w:rFonts w:ascii="Trebuchet MS" w:eastAsia="Times New Roman" w:hAnsi="Trebuchet MS" w:cs="Times New Roman"/>
          <w:bCs/>
          <w:snapToGrid w:val="0"/>
        </w:rPr>
        <w:t xml:space="preserve">Project partners should pay due consideration since the project design stage on observing and fully complying with the Programme requirements and related applicable legislation in order to mitigate to maximum the risks of irregularities during the project implementation. </w:t>
      </w:r>
    </w:p>
    <w:p w14:paraId="01729CB6" w14:textId="77777777" w:rsidR="006E1B70" w:rsidRPr="006E1B70" w:rsidRDefault="006E1B70" w:rsidP="006E1B70">
      <w:pPr>
        <w:spacing w:after="0" w:line="276" w:lineRule="auto"/>
        <w:jc w:val="both"/>
        <w:rPr>
          <w:rFonts w:ascii="Trebuchet MS" w:eastAsia="Times New Roman" w:hAnsi="Trebuchet MS" w:cs="Times New Roman"/>
          <w:b/>
          <w:bCs/>
          <w:snapToGrid w:val="0"/>
        </w:rPr>
      </w:pPr>
    </w:p>
    <w:tbl>
      <w:tblPr>
        <w:tblStyle w:val="TableGrid"/>
        <w:tblW w:w="0" w:type="auto"/>
        <w:tblLook w:val="04A0" w:firstRow="1" w:lastRow="0" w:firstColumn="1" w:lastColumn="0" w:noHBand="0" w:noVBand="1"/>
      </w:tblPr>
      <w:tblGrid>
        <w:gridCol w:w="9607"/>
      </w:tblGrid>
      <w:tr w:rsidR="006E1B70" w:rsidRPr="006E1B70" w14:paraId="00A9BB56" w14:textId="77777777" w:rsidTr="003117E3">
        <w:tc>
          <w:tcPr>
            <w:tcW w:w="9607" w:type="dxa"/>
            <w:shd w:val="clear" w:color="auto" w:fill="FFF2CC" w:themeFill="accent4" w:themeFillTint="33"/>
          </w:tcPr>
          <w:p w14:paraId="24F291F7" w14:textId="77777777" w:rsidR="006E1B70" w:rsidRPr="003117E3" w:rsidRDefault="006E1B70" w:rsidP="006E1B70">
            <w:pPr>
              <w:spacing w:line="276" w:lineRule="auto"/>
              <w:rPr>
                <w:rFonts w:ascii="Trebuchet MS" w:hAnsi="Trebuchet MS"/>
                <w:b/>
                <w:bCs/>
                <w:snapToGrid w:val="0"/>
                <w:color w:val="C00000"/>
                <w:sz w:val="22"/>
                <w:szCs w:val="22"/>
                <w:lang w:eastAsia="en-US"/>
              </w:rPr>
            </w:pPr>
            <w:r w:rsidRPr="003117E3">
              <w:rPr>
                <w:rFonts w:ascii="Trebuchet MS" w:hAnsi="Trebuchet MS"/>
                <w:b/>
                <w:bCs/>
                <w:snapToGrid w:val="0"/>
                <w:color w:val="C00000"/>
                <w:sz w:val="22"/>
                <w:szCs w:val="22"/>
                <w:lang w:eastAsia="en-US"/>
              </w:rPr>
              <w:lastRenderedPageBreak/>
              <w:t xml:space="preserve">DEFINITION: </w:t>
            </w:r>
          </w:p>
          <w:p w14:paraId="08D66BC7" w14:textId="77777777" w:rsidR="006E1B70" w:rsidRPr="006E1B70" w:rsidRDefault="006E1B70" w:rsidP="006E1B70">
            <w:pPr>
              <w:spacing w:line="276" w:lineRule="auto"/>
              <w:rPr>
                <w:rFonts w:ascii="Trebuchet MS" w:hAnsi="Trebuchet MS"/>
                <w:b/>
                <w:bCs/>
                <w:snapToGrid w:val="0"/>
                <w:sz w:val="22"/>
                <w:szCs w:val="22"/>
                <w:lang w:eastAsia="en-US"/>
              </w:rPr>
            </w:pPr>
          </w:p>
          <w:p w14:paraId="5E305E97" w14:textId="74FE8ABA" w:rsidR="006E1B70" w:rsidRPr="006E1B70" w:rsidRDefault="006E1B70" w:rsidP="00716770">
            <w:pPr>
              <w:spacing w:line="276" w:lineRule="auto"/>
              <w:rPr>
                <w:rFonts w:ascii="Trebuchet MS" w:hAnsi="Trebuchet MS"/>
                <w:b/>
                <w:bCs/>
                <w:snapToGrid w:val="0"/>
                <w:sz w:val="22"/>
                <w:szCs w:val="22"/>
                <w:lang w:eastAsia="en-US"/>
              </w:rPr>
            </w:pPr>
            <w:r w:rsidRPr="006E1B70">
              <w:rPr>
                <w:rFonts w:ascii="Trebuchet MS" w:hAnsi="Trebuchet MS"/>
                <w:b/>
                <w:bCs/>
                <w:snapToGrid w:val="0"/>
                <w:sz w:val="22"/>
                <w:szCs w:val="22"/>
                <w:lang w:eastAsia="en-US"/>
              </w:rPr>
              <w:t>IRREGULARITY - means any breach of applicable law, resulting from an act or omission by an economic operator, which has, or would have, the effect of prejudicing the budget of the Union by charging unjustified expenditure to that budget.</w:t>
            </w:r>
            <w:r w:rsidRPr="006E1B70">
              <w:rPr>
                <w:rFonts w:ascii="Trebuchet MS" w:hAnsi="Trebuchet MS"/>
                <w:b/>
                <w:bCs/>
                <w:snapToGrid w:val="0"/>
                <w:sz w:val="22"/>
                <w:szCs w:val="22"/>
                <w:vertAlign w:val="superscript"/>
                <w:lang w:eastAsia="en-US"/>
              </w:rPr>
              <w:footnoteReference w:id="8"/>
            </w:r>
          </w:p>
        </w:tc>
      </w:tr>
      <w:bookmarkEnd w:id="81"/>
      <w:bookmarkEnd w:id="82"/>
    </w:tbl>
    <w:p w14:paraId="26190485" w14:textId="77777777" w:rsidR="004D1C7C" w:rsidRDefault="004D1C7C" w:rsidP="007D5D89">
      <w:pPr>
        <w:rPr>
          <w:rFonts w:ascii="Trebuchet MS" w:eastAsia="Times New Roman" w:hAnsi="Trebuchet MS" w:cs="Times New Roman"/>
          <w:bCs/>
          <w:snapToGrid w:val="0"/>
        </w:rPr>
      </w:pPr>
    </w:p>
    <w:p w14:paraId="18E99B55" w14:textId="16A29481" w:rsidR="004D1C7C" w:rsidRPr="004D1C7C" w:rsidRDefault="008D4A01" w:rsidP="008D4A01">
      <w:pPr>
        <w:keepNext/>
        <w:keepLines/>
        <w:shd w:val="clear" w:color="auto" w:fill="0070C0"/>
        <w:spacing w:before="100" w:beforeAutospacing="1" w:after="0" w:line="276" w:lineRule="auto"/>
        <w:ind w:left="360"/>
        <w:jc w:val="both"/>
        <w:outlineLvl w:val="1"/>
        <w:rPr>
          <w:rFonts w:ascii="Trebuchet MS" w:eastAsia="Times New Roman" w:hAnsi="Trebuchet MS" w:cs="Times New Roman"/>
          <w:b/>
          <w:bCs/>
          <w:snapToGrid w:val="0"/>
        </w:rPr>
      </w:pPr>
      <w:bookmarkStart w:id="123" w:name="_Toc158711897"/>
      <w:r>
        <w:rPr>
          <w:rFonts w:ascii="Trebuchet MS" w:eastAsia="Times New Roman" w:hAnsi="Trebuchet MS" w:cs="Times New Roman"/>
          <w:b/>
          <w:smallCaps/>
          <w:snapToGrid w:val="0"/>
          <w:color w:val="FFFFFF"/>
        </w:rPr>
        <w:t xml:space="preserve">12. </w:t>
      </w:r>
      <w:r w:rsidR="004D1C7C" w:rsidRPr="004D1C7C">
        <w:rPr>
          <w:rFonts w:ascii="Trebuchet MS" w:eastAsia="Times New Roman" w:hAnsi="Trebuchet MS" w:cs="Times New Roman"/>
          <w:b/>
          <w:smallCaps/>
          <w:snapToGrid w:val="0"/>
          <w:color w:val="FFFFFF"/>
        </w:rPr>
        <w:t>PUBLIC PROCUREMENT</w:t>
      </w:r>
      <w:bookmarkEnd w:id="123"/>
      <w:r w:rsidR="004D1C7C" w:rsidRPr="004D1C7C">
        <w:rPr>
          <w:rFonts w:ascii="Trebuchet MS" w:eastAsia="Times New Roman" w:hAnsi="Trebuchet MS" w:cs="Times New Roman"/>
          <w:b/>
          <w:bCs/>
          <w:snapToGrid w:val="0"/>
        </w:rPr>
        <w:t xml:space="preserve"> </w:t>
      </w:r>
    </w:p>
    <w:p w14:paraId="28CF1FAF" w14:textId="77777777" w:rsidR="004D1C7C" w:rsidRDefault="004D1C7C" w:rsidP="007D5D89">
      <w:pPr>
        <w:rPr>
          <w:rFonts w:ascii="Trebuchet MS" w:eastAsia="Times New Roman" w:hAnsi="Trebuchet MS" w:cs="Times New Roman"/>
          <w:bCs/>
          <w:snapToGrid w:val="0"/>
        </w:rPr>
      </w:pPr>
    </w:p>
    <w:p w14:paraId="78E49974" w14:textId="4E0F45BB" w:rsidR="009503F0" w:rsidRDefault="005F0EBB" w:rsidP="00D06205">
      <w:pPr>
        <w:spacing w:after="0" w:line="276" w:lineRule="auto"/>
        <w:jc w:val="both"/>
        <w:rPr>
          <w:rFonts w:ascii="Trebuchet MS" w:eastAsia="Times New Roman" w:hAnsi="Trebuchet MS" w:cs="Times New Roman"/>
          <w:bCs/>
          <w:snapToGrid w:val="0"/>
        </w:rPr>
      </w:pPr>
      <w:r w:rsidRPr="005F0EBB">
        <w:rPr>
          <w:rFonts w:ascii="Trebuchet MS" w:eastAsia="Times New Roman" w:hAnsi="Trebuchet MS" w:cs="Times New Roman"/>
          <w:bCs/>
          <w:snapToGrid w:val="0"/>
        </w:rPr>
        <w:t xml:space="preserve">Keep in mind to </w:t>
      </w:r>
      <w:r w:rsidR="00EE5BE1">
        <w:rPr>
          <w:rFonts w:ascii="Trebuchet MS" w:eastAsia="Times New Roman" w:hAnsi="Trebuchet MS" w:cs="Times New Roman"/>
          <w:bCs/>
          <w:snapToGrid w:val="0"/>
        </w:rPr>
        <w:t xml:space="preserve">plan </w:t>
      </w:r>
      <w:r w:rsidR="00EC5801">
        <w:rPr>
          <w:rFonts w:ascii="Trebuchet MS" w:eastAsia="Times New Roman" w:hAnsi="Trebuchet MS" w:cs="Times New Roman"/>
          <w:bCs/>
          <w:snapToGrid w:val="0"/>
        </w:rPr>
        <w:t>launching</w:t>
      </w:r>
      <w:r w:rsidRPr="005F0EBB">
        <w:rPr>
          <w:rFonts w:ascii="Trebuchet MS" w:eastAsia="Times New Roman" w:hAnsi="Trebuchet MS" w:cs="Times New Roman"/>
          <w:bCs/>
          <w:snapToGrid w:val="0"/>
        </w:rPr>
        <w:t xml:space="preserve"> public procurement</w:t>
      </w:r>
      <w:r w:rsidR="00EE5BE1">
        <w:rPr>
          <w:rFonts w:ascii="Trebuchet MS" w:eastAsia="Times New Roman" w:hAnsi="Trebuchet MS" w:cs="Times New Roman"/>
          <w:bCs/>
          <w:snapToGrid w:val="0"/>
        </w:rPr>
        <w:t xml:space="preserve"> procedures</w:t>
      </w:r>
      <w:r w:rsidRPr="005F0EBB">
        <w:rPr>
          <w:rFonts w:ascii="Trebuchet MS" w:eastAsia="Times New Roman" w:hAnsi="Trebuchet MS" w:cs="Times New Roman"/>
          <w:bCs/>
          <w:snapToGrid w:val="0"/>
        </w:rPr>
        <w:t xml:space="preserve"> immediately after the signature of the grant contract in order to create the </w:t>
      </w:r>
      <w:r w:rsidR="00EE5BE1">
        <w:rPr>
          <w:rFonts w:ascii="Trebuchet MS" w:eastAsia="Times New Roman" w:hAnsi="Trebuchet MS" w:cs="Times New Roman"/>
          <w:bCs/>
          <w:snapToGrid w:val="0"/>
        </w:rPr>
        <w:t xml:space="preserve">necessary </w:t>
      </w:r>
      <w:r w:rsidRPr="005F0EBB">
        <w:rPr>
          <w:rFonts w:ascii="Trebuchet MS" w:eastAsia="Times New Roman" w:hAnsi="Trebuchet MS" w:cs="Times New Roman"/>
          <w:bCs/>
          <w:snapToGrid w:val="0"/>
        </w:rPr>
        <w:t xml:space="preserve">premises for implementation of project </w:t>
      </w:r>
      <w:r w:rsidRPr="00185E5C">
        <w:rPr>
          <w:rFonts w:ascii="Trebuchet MS" w:eastAsia="Times New Roman" w:hAnsi="Trebuchet MS" w:cs="Times New Roman"/>
          <w:bCs/>
          <w:snapToGrid w:val="0"/>
        </w:rPr>
        <w:t xml:space="preserve">activities which require external </w:t>
      </w:r>
      <w:r w:rsidR="00735716" w:rsidRPr="00185E5C">
        <w:rPr>
          <w:rFonts w:ascii="Trebuchet MS" w:eastAsia="Times New Roman" w:hAnsi="Trebuchet MS" w:cs="Times New Roman"/>
          <w:bCs/>
          <w:snapToGrid w:val="0"/>
        </w:rPr>
        <w:t>expertise</w:t>
      </w:r>
      <w:r w:rsidR="00580F53">
        <w:rPr>
          <w:rFonts w:ascii="Trebuchet MS" w:eastAsia="Times New Roman" w:hAnsi="Trebuchet MS" w:cs="Times New Roman"/>
          <w:bCs/>
          <w:snapToGrid w:val="0"/>
        </w:rPr>
        <w:t xml:space="preserve"> or other</w:t>
      </w:r>
      <w:r w:rsidR="00735716" w:rsidRPr="00185E5C">
        <w:rPr>
          <w:rFonts w:ascii="Trebuchet MS" w:eastAsia="Times New Roman" w:hAnsi="Trebuchet MS" w:cs="Times New Roman"/>
          <w:bCs/>
          <w:snapToGrid w:val="0"/>
        </w:rPr>
        <w:t xml:space="preserve"> services</w:t>
      </w:r>
      <w:r w:rsidR="00E15451">
        <w:rPr>
          <w:rFonts w:ascii="Trebuchet MS" w:eastAsia="Times New Roman" w:hAnsi="Trebuchet MS" w:cs="Times New Roman"/>
          <w:bCs/>
          <w:snapToGrid w:val="0"/>
        </w:rPr>
        <w:t>,</w:t>
      </w:r>
      <w:r w:rsidR="00735716" w:rsidRPr="00185E5C">
        <w:rPr>
          <w:rFonts w:ascii="Trebuchet MS" w:eastAsia="Times New Roman" w:hAnsi="Trebuchet MS" w:cs="Times New Roman"/>
          <w:bCs/>
          <w:snapToGrid w:val="0"/>
        </w:rPr>
        <w:t xml:space="preserve"> </w:t>
      </w:r>
      <w:r w:rsidR="00E15451">
        <w:rPr>
          <w:rFonts w:ascii="Trebuchet MS" w:eastAsia="Times New Roman" w:hAnsi="Trebuchet MS" w:cs="Times New Roman"/>
          <w:bCs/>
          <w:snapToGrid w:val="0"/>
        </w:rPr>
        <w:t>supplies or works</w:t>
      </w:r>
      <w:r w:rsidR="00735716" w:rsidRPr="00185E5C">
        <w:rPr>
          <w:rFonts w:ascii="Trebuchet MS" w:eastAsia="Times New Roman" w:hAnsi="Trebuchet MS" w:cs="Times New Roman"/>
          <w:bCs/>
          <w:snapToGrid w:val="0"/>
        </w:rPr>
        <w:t>.</w:t>
      </w:r>
    </w:p>
    <w:p w14:paraId="2EBEBCB9" w14:textId="02883704" w:rsidR="00815F10" w:rsidRPr="00185E5C" w:rsidRDefault="00815F10" w:rsidP="00D06205">
      <w:pPr>
        <w:spacing w:after="0" w:line="276" w:lineRule="auto"/>
        <w:jc w:val="both"/>
        <w:rPr>
          <w:rFonts w:ascii="Trebuchet MS" w:eastAsia="Times New Roman" w:hAnsi="Trebuchet MS" w:cs="Times New Roman"/>
          <w:bCs/>
          <w:snapToGrid w:val="0"/>
        </w:rPr>
      </w:pPr>
    </w:p>
    <w:p w14:paraId="6B294661" w14:textId="3B071278" w:rsidR="005F0EBB" w:rsidRDefault="00735716" w:rsidP="00D06205">
      <w:pPr>
        <w:spacing w:after="0" w:line="276" w:lineRule="auto"/>
        <w:jc w:val="both"/>
        <w:rPr>
          <w:rFonts w:ascii="Trebuchet MS" w:eastAsia="Times New Roman" w:hAnsi="Trebuchet MS" w:cs="Times New Roman"/>
          <w:bCs/>
          <w:snapToGrid w:val="0"/>
        </w:rPr>
      </w:pPr>
      <w:r w:rsidRPr="00185E5C">
        <w:rPr>
          <w:rFonts w:ascii="Trebuchet MS" w:eastAsia="Times New Roman" w:hAnsi="Trebuchet MS" w:cs="Times New Roman"/>
          <w:bCs/>
          <w:snapToGrid w:val="0"/>
        </w:rPr>
        <w:t>The work plan and project budget should reflect this approach.</w:t>
      </w:r>
    </w:p>
    <w:p w14:paraId="195C68CD" w14:textId="092D46D6" w:rsidR="00D06205" w:rsidRDefault="00D06205" w:rsidP="00D06205">
      <w:pPr>
        <w:spacing w:after="0" w:line="276" w:lineRule="auto"/>
        <w:jc w:val="both"/>
        <w:rPr>
          <w:rFonts w:ascii="Trebuchet MS" w:eastAsia="Times New Roman" w:hAnsi="Trebuchet MS" w:cs="Times New Roman"/>
          <w:bCs/>
          <w:snapToGrid w:val="0"/>
        </w:rPr>
      </w:pPr>
    </w:p>
    <w:p w14:paraId="2903225C" w14:textId="559BA5F6" w:rsidR="00D06205" w:rsidRDefault="00D06205" w:rsidP="00D06205">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In case</w:t>
      </w:r>
      <w:r w:rsidRPr="00A86411">
        <w:rPr>
          <w:rFonts w:ascii="Trebuchet MS" w:eastAsia="Times New Roman" w:hAnsi="Trebuchet MS" w:cs="Times New Roman"/>
          <w:bCs/>
          <w:snapToGrid w:val="0"/>
        </w:rPr>
        <w:t xml:space="preserve"> </w:t>
      </w:r>
      <w:r w:rsidRPr="005F0EBB">
        <w:rPr>
          <w:rFonts w:ascii="Trebuchet MS" w:eastAsia="Times New Roman" w:hAnsi="Trebuchet MS" w:cs="Times New Roman"/>
          <w:bCs/>
          <w:snapToGrid w:val="0"/>
        </w:rPr>
        <w:t>procurement</w:t>
      </w:r>
      <w:r>
        <w:rPr>
          <w:rFonts w:ascii="Trebuchet MS" w:eastAsia="Times New Roman" w:hAnsi="Trebuchet MS" w:cs="Times New Roman"/>
          <w:bCs/>
          <w:snapToGrid w:val="0"/>
        </w:rPr>
        <w:t xml:space="preserve"> </w:t>
      </w:r>
      <w:r w:rsidRPr="00082C9F">
        <w:rPr>
          <w:rFonts w:ascii="Trebuchet MS" w:eastAsia="Times New Roman" w:hAnsi="Trebuchet MS" w:cs="Times New Roman"/>
          <w:bCs/>
          <w:snapToGrid w:val="0"/>
        </w:rPr>
        <w:t xml:space="preserve">procedures have been initiated and </w:t>
      </w:r>
      <w:r w:rsidRPr="005F0EBB">
        <w:rPr>
          <w:rFonts w:ascii="Trebuchet MS" w:eastAsia="Times New Roman" w:hAnsi="Trebuchet MS" w:cs="Times New Roman"/>
          <w:bCs/>
          <w:snapToGrid w:val="0"/>
        </w:rPr>
        <w:t>procurement</w:t>
      </w:r>
      <w:r w:rsidRPr="00082C9F">
        <w:rPr>
          <w:rFonts w:ascii="Trebuchet MS" w:eastAsia="Times New Roman" w:hAnsi="Trebuchet MS" w:cs="Times New Roman"/>
          <w:bCs/>
          <w:snapToGrid w:val="0"/>
        </w:rPr>
        <w:t xml:space="preserve"> contracts </w:t>
      </w:r>
      <w:r>
        <w:rPr>
          <w:rFonts w:ascii="Trebuchet MS" w:eastAsia="Times New Roman" w:hAnsi="Trebuchet MS" w:cs="Times New Roman"/>
          <w:bCs/>
          <w:snapToGrid w:val="0"/>
        </w:rPr>
        <w:t>were</w:t>
      </w:r>
      <w:r w:rsidRPr="00082C9F">
        <w:rPr>
          <w:rFonts w:ascii="Trebuchet MS" w:eastAsia="Times New Roman" w:hAnsi="Trebuchet MS" w:cs="Times New Roman"/>
          <w:bCs/>
          <w:snapToGrid w:val="0"/>
        </w:rPr>
        <w:t xml:space="preserve"> concluded before the start of the implementation period of the project</w:t>
      </w:r>
      <w:r>
        <w:rPr>
          <w:rFonts w:ascii="Trebuchet MS" w:eastAsia="Times New Roman" w:hAnsi="Trebuchet MS" w:cs="Times New Roman"/>
          <w:bCs/>
          <w:snapToGrid w:val="0"/>
        </w:rPr>
        <w:t xml:space="preserve"> (subject to the </w:t>
      </w:r>
      <w:r w:rsidRPr="00082C9F">
        <w:rPr>
          <w:rFonts w:ascii="Trebuchet MS" w:eastAsia="Times New Roman" w:hAnsi="Trebuchet MS" w:cs="Times New Roman"/>
          <w:bCs/>
          <w:snapToGrid w:val="0"/>
        </w:rPr>
        <w:t>national legislation of the Lead Partner</w:t>
      </w:r>
      <w:r>
        <w:rPr>
          <w:rFonts w:ascii="Trebuchet MS" w:eastAsia="Times New Roman" w:hAnsi="Trebuchet MS" w:cs="Times New Roman"/>
          <w:bCs/>
          <w:snapToGrid w:val="0"/>
        </w:rPr>
        <w:t>/</w:t>
      </w:r>
      <w:r w:rsidRPr="00082C9F">
        <w:rPr>
          <w:rFonts w:ascii="Trebuchet MS" w:eastAsia="Times New Roman" w:hAnsi="Trebuchet MS" w:cs="Times New Roman"/>
          <w:bCs/>
          <w:snapToGrid w:val="0"/>
        </w:rPr>
        <w:t>Partners</w:t>
      </w:r>
      <w:r>
        <w:rPr>
          <w:rFonts w:ascii="Trebuchet MS" w:eastAsia="Times New Roman" w:hAnsi="Trebuchet MS" w:cs="Times New Roman"/>
          <w:bCs/>
          <w:snapToGrid w:val="0"/>
        </w:rPr>
        <w:t>)</w:t>
      </w:r>
      <w:r w:rsidRPr="00082C9F">
        <w:rPr>
          <w:rFonts w:ascii="Trebuchet MS" w:eastAsia="Times New Roman" w:hAnsi="Trebuchet MS" w:cs="Times New Roman"/>
          <w:bCs/>
          <w:snapToGrid w:val="0"/>
        </w:rPr>
        <w:t xml:space="preserve">, </w:t>
      </w:r>
      <w:r>
        <w:rPr>
          <w:rFonts w:ascii="Trebuchet MS" w:eastAsia="Times New Roman" w:hAnsi="Trebuchet MS" w:cs="Times New Roman"/>
          <w:bCs/>
          <w:snapToGrid w:val="0"/>
        </w:rPr>
        <w:t xml:space="preserve">the costs can be eligible </w:t>
      </w:r>
      <w:r w:rsidRPr="00082C9F">
        <w:rPr>
          <w:rFonts w:ascii="Trebuchet MS" w:eastAsia="Times New Roman" w:hAnsi="Trebuchet MS" w:cs="Times New Roman"/>
          <w:bCs/>
          <w:snapToGrid w:val="0"/>
        </w:rPr>
        <w:t xml:space="preserve">provided the provisions </w:t>
      </w:r>
      <w:r w:rsidRPr="00B02BC3">
        <w:rPr>
          <w:rFonts w:ascii="Trebuchet MS" w:eastAsia="Times New Roman" w:hAnsi="Trebuchet MS" w:cs="Times New Roman"/>
          <w:bCs/>
          <w:snapToGrid w:val="0"/>
        </w:rPr>
        <w:t xml:space="preserve">of Article 9 - </w:t>
      </w:r>
      <w:r w:rsidRPr="00B02BC3">
        <w:rPr>
          <w:rFonts w:ascii="Trebuchet MS" w:eastAsia="Times New Roman" w:hAnsi="Trebuchet MS" w:cs="Times New Roman"/>
          <w:bCs/>
          <w:i/>
          <w:iCs/>
          <w:snapToGrid w:val="0"/>
        </w:rPr>
        <w:t>Procurement rules</w:t>
      </w:r>
      <w:r w:rsidRPr="00B02BC3">
        <w:rPr>
          <w:rFonts w:ascii="Trebuchet MS" w:eastAsia="Times New Roman" w:hAnsi="Trebuchet MS" w:cs="Times New Roman"/>
          <w:bCs/>
          <w:snapToGrid w:val="0"/>
        </w:rPr>
        <w:t xml:space="preserve"> have been respected. The cost eligibility criteria have to be considered as well (Article 8 – </w:t>
      </w:r>
      <w:r w:rsidRPr="00B02BC3">
        <w:rPr>
          <w:rFonts w:ascii="Trebuchet MS" w:eastAsia="Times New Roman" w:hAnsi="Trebuchet MS" w:cs="Times New Roman"/>
          <w:bCs/>
          <w:i/>
          <w:iCs/>
          <w:snapToGrid w:val="0"/>
        </w:rPr>
        <w:t>Eligible costs</w:t>
      </w:r>
      <w:r w:rsidRPr="00B02BC3">
        <w:rPr>
          <w:rFonts w:ascii="Trebuchet MS" w:eastAsia="Times New Roman" w:hAnsi="Trebuchet MS" w:cs="Times New Roman"/>
          <w:bCs/>
          <w:snapToGrid w:val="0"/>
        </w:rPr>
        <w:t>, particularly 8.2</w:t>
      </w:r>
      <w:r w:rsidRPr="00B02BC3">
        <w:rPr>
          <w:rStyle w:val="FootnoteReference"/>
          <w:rFonts w:ascii="Trebuchet MS" w:eastAsia="Times New Roman" w:hAnsi="Trebuchet MS" w:cs="Times New Roman"/>
          <w:bCs/>
          <w:snapToGrid w:val="0"/>
        </w:rPr>
        <w:footnoteReference w:id="9"/>
      </w:r>
      <w:r w:rsidRPr="00B02BC3">
        <w:rPr>
          <w:rFonts w:ascii="Trebuchet MS" w:eastAsia="Times New Roman" w:hAnsi="Trebuchet MS" w:cs="Times New Roman"/>
          <w:bCs/>
          <w:snapToGrid w:val="0"/>
        </w:rPr>
        <w:t xml:space="preserve"> of the grant contract).</w:t>
      </w:r>
    </w:p>
    <w:p w14:paraId="4F3AAD4D" w14:textId="77777777" w:rsidR="00D06205" w:rsidRDefault="00D06205" w:rsidP="00D06205">
      <w:pPr>
        <w:spacing w:after="0" w:line="276" w:lineRule="auto"/>
        <w:jc w:val="both"/>
        <w:rPr>
          <w:rFonts w:ascii="Trebuchet MS" w:eastAsia="Times New Roman" w:hAnsi="Trebuchet MS" w:cs="Times New Roman"/>
          <w:bCs/>
          <w:snapToGrid w:val="0"/>
        </w:rPr>
      </w:pPr>
    </w:p>
    <w:p w14:paraId="27CAFE89" w14:textId="77777777" w:rsidR="000B1DE7" w:rsidRPr="000B1DE7" w:rsidRDefault="000B1DE7" w:rsidP="00D06205">
      <w:pPr>
        <w:spacing w:after="0" w:line="276" w:lineRule="auto"/>
        <w:jc w:val="both"/>
        <w:rPr>
          <w:rFonts w:ascii="Trebuchet MS" w:eastAsia="Times New Roman" w:hAnsi="Trebuchet MS" w:cs="Times New Roman"/>
          <w:bCs/>
          <w:iCs/>
          <w:snapToGrid w:val="0"/>
        </w:rPr>
      </w:pPr>
      <w:r w:rsidRPr="000B1DE7">
        <w:rPr>
          <w:rFonts w:ascii="Trebuchet MS" w:eastAsia="Times New Roman" w:hAnsi="Trebuchet MS" w:cs="Times New Roman"/>
          <w:bCs/>
          <w:iCs/>
          <w:snapToGrid w:val="0"/>
        </w:rPr>
        <w:t>Please pay due attention to avoiding the artificial split of the estimated value of a contract.</w:t>
      </w:r>
    </w:p>
    <w:p w14:paraId="3EB34C20" w14:textId="77777777" w:rsidR="00815F10" w:rsidRDefault="00815F10" w:rsidP="00D06205">
      <w:pPr>
        <w:spacing w:after="0" w:line="276" w:lineRule="auto"/>
        <w:jc w:val="both"/>
        <w:rPr>
          <w:rFonts w:ascii="Trebuchet MS" w:eastAsia="Times New Roman" w:hAnsi="Trebuchet MS" w:cs="Times New Roman"/>
          <w:bCs/>
          <w:snapToGrid w:val="0"/>
        </w:rPr>
      </w:pPr>
    </w:p>
    <w:p w14:paraId="49CAF5AD" w14:textId="11E55852" w:rsidR="00726585" w:rsidRPr="00037D84" w:rsidRDefault="00726585" w:rsidP="00D06205">
      <w:pPr>
        <w:spacing w:after="0" w:line="276" w:lineRule="auto"/>
        <w:jc w:val="both"/>
        <w:rPr>
          <w:rFonts w:ascii="Trebuchet MS" w:eastAsia="Times New Roman" w:hAnsi="Trebuchet MS" w:cs="Times New Roman"/>
          <w:b/>
          <w:smallCaps/>
          <w:snapToGrid w:val="0"/>
        </w:rPr>
      </w:pPr>
      <w:r>
        <w:rPr>
          <w:rFonts w:ascii="Trebuchet MS" w:eastAsia="Times New Roman" w:hAnsi="Trebuchet MS" w:cs="Times New Roman"/>
          <w:bCs/>
          <w:snapToGrid w:val="0"/>
        </w:rPr>
        <w:t xml:space="preserve">For information regarding specific public procurement rules, </w:t>
      </w:r>
      <w:r w:rsidRPr="00A32CE3">
        <w:rPr>
          <w:rFonts w:ascii="Trebuchet MS" w:eastAsia="Times New Roman" w:hAnsi="Trebuchet MS" w:cs="Times New Roman"/>
          <w:bCs/>
          <w:snapToGrid w:val="0"/>
        </w:rPr>
        <w:t xml:space="preserve">see </w:t>
      </w:r>
      <w:r w:rsidR="00A32CE3" w:rsidRPr="00037D84">
        <w:rPr>
          <w:rFonts w:ascii="Trebuchet MS" w:eastAsia="Times New Roman" w:hAnsi="Trebuchet MS" w:cs="Times New Roman"/>
          <w:b/>
          <w:i/>
          <w:iCs/>
          <w:snapToGrid w:val="0"/>
        </w:rPr>
        <w:t xml:space="preserve">Annex </w:t>
      </w:r>
      <w:r w:rsidR="003C53CB" w:rsidRPr="00037D84">
        <w:rPr>
          <w:rFonts w:ascii="Trebuchet MS" w:eastAsia="Times New Roman" w:hAnsi="Trebuchet MS" w:cs="Times New Roman"/>
          <w:b/>
          <w:i/>
          <w:iCs/>
          <w:snapToGrid w:val="0"/>
        </w:rPr>
        <w:t>2</w:t>
      </w:r>
      <w:r w:rsidR="00A32CE3" w:rsidRPr="00037D84">
        <w:rPr>
          <w:rFonts w:ascii="Trebuchet MS" w:eastAsia="Times New Roman" w:hAnsi="Trebuchet MS" w:cs="Times New Roman"/>
          <w:b/>
          <w:i/>
          <w:iCs/>
          <w:snapToGrid w:val="0"/>
        </w:rPr>
        <w:t xml:space="preserve"> Public Procurement</w:t>
      </w:r>
      <w:r w:rsidR="00037D84" w:rsidRPr="00037D84">
        <w:rPr>
          <w:rFonts w:ascii="Trebuchet MS" w:eastAsia="Times New Roman" w:hAnsi="Trebuchet MS" w:cs="Times New Roman"/>
          <w:b/>
          <w:i/>
          <w:iCs/>
          <w:snapToGrid w:val="0"/>
        </w:rPr>
        <w:t xml:space="preserve"> Overview</w:t>
      </w:r>
      <w:r w:rsidR="00A32CE3" w:rsidRPr="00037D84">
        <w:rPr>
          <w:rFonts w:ascii="Trebuchet MS" w:eastAsia="Times New Roman" w:hAnsi="Trebuchet MS" w:cs="Times New Roman"/>
          <w:b/>
          <w:snapToGrid w:val="0"/>
        </w:rPr>
        <w:t>.</w:t>
      </w:r>
    </w:p>
    <w:p w14:paraId="3AF4FF9B" w14:textId="77777777" w:rsidR="005F0EBB" w:rsidRDefault="005F0EBB" w:rsidP="00AE26A2">
      <w:pPr>
        <w:rPr>
          <w:rFonts w:ascii="Trebuchet MS" w:eastAsia="Times New Roman" w:hAnsi="Trebuchet MS" w:cs="Times New Roman"/>
          <w:smallCaps/>
          <w:snapToGrid w:val="0"/>
        </w:rPr>
      </w:pPr>
    </w:p>
    <w:p w14:paraId="454B5DF0" w14:textId="13228DCD" w:rsidR="00F60E6E" w:rsidRPr="00862B74" w:rsidRDefault="008D4A01" w:rsidP="008D4A01">
      <w:pPr>
        <w:keepNext/>
        <w:keepLines/>
        <w:shd w:val="clear" w:color="auto" w:fill="0070C0"/>
        <w:spacing w:after="0" w:line="276" w:lineRule="auto"/>
        <w:jc w:val="both"/>
        <w:outlineLvl w:val="1"/>
        <w:rPr>
          <w:rFonts w:ascii="Trebuchet MS" w:eastAsia="Times New Roman" w:hAnsi="Trebuchet MS" w:cs="Times New Roman"/>
          <w:snapToGrid w:val="0"/>
        </w:rPr>
      </w:pPr>
      <w:bookmarkStart w:id="124" w:name="_Toc158711898"/>
      <w:r>
        <w:rPr>
          <w:rFonts w:ascii="Trebuchet MS" w:eastAsia="Times New Roman" w:hAnsi="Trebuchet MS" w:cs="Times New Roman"/>
          <w:b/>
          <w:smallCaps/>
          <w:snapToGrid w:val="0"/>
          <w:color w:val="FFFFFF"/>
        </w:rPr>
        <w:t xml:space="preserve">13. </w:t>
      </w:r>
      <w:r w:rsidR="00F60E6E">
        <w:rPr>
          <w:rFonts w:ascii="Trebuchet MS" w:eastAsia="Times New Roman" w:hAnsi="Trebuchet MS" w:cs="Times New Roman"/>
          <w:b/>
          <w:smallCaps/>
          <w:snapToGrid w:val="0"/>
          <w:color w:val="FFFFFF"/>
        </w:rPr>
        <w:t>STATE AID</w:t>
      </w:r>
      <w:bookmarkEnd w:id="124"/>
    </w:p>
    <w:p w14:paraId="775FA44A" w14:textId="77777777" w:rsidR="00F60E6E" w:rsidRPr="00263237" w:rsidRDefault="00F60E6E" w:rsidP="00F60E6E">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2499F024" w14:textId="194D2C38" w:rsidR="00332A3F" w:rsidRPr="002477EA" w:rsidRDefault="002477EA" w:rsidP="002477EA">
      <w:pPr>
        <w:pStyle w:val="Heading2"/>
        <w:rPr>
          <w:rFonts w:ascii="Trebuchet MS" w:eastAsia="Times New Roman" w:hAnsi="Trebuchet MS" w:cs="Times New Roman"/>
          <w:b/>
          <w:bCs/>
          <w:snapToGrid w:val="0"/>
        </w:rPr>
      </w:pPr>
      <w:bookmarkStart w:id="125" w:name="_Toc158711899"/>
      <w:r w:rsidRPr="002477EA">
        <w:rPr>
          <w:rFonts w:ascii="Trebuchet MS" w:eastAsia="Times New Roman" w:hAnsi="Trebuchet MS" w:cs="Times New Roman"/>
          <w:b/>
          <w:bCs/>
          <w:snapToGrid w:val="0"/>
        </w:rPr>
        <w:t>1</w:t>
      </w:r>
      <w:r w:rsidR="008D4A01">
        <w:rPr>
          <w:rFonts w:ascii="Trebuchet MS" w:eastAsia="Times New Roman" w:hAnsi="Trebuchet MS" w:cs="Times New Roman"/>
          <w:b/>
          <w:bCs/>
          <w:snapToGrid w:val="0"/>
        </w:rPr>
        <w:t>3</w:t>
      </w:r>
      <w:r w:rsidRPr="002477EA">
        <w:rPr>
          <w:rFonts w:ascii="Trebuchet MS" w:eastAsia="Times New Roman" w:hAnsi="Trebuchet MS" w:cs="Times New Roman"/>
          <w:b/>
          <w:bCs/>
          <w:snapToGrid w:val="0"/>
        </w:rPr>
        <w:t>.1. General provisions</w:t>
      </w:r>
      <w:bookmarkEnd w:id="125"/>
    </w:p>
    <w:p w14:paraId="18CE8126" w14:textId="77777777" w:rsidR="002477EA" w:rsidRPr="00FD3C02" w:rsidRDefault="002477EA" w:rsidP="002477EA">
      <w:pPr>
        <w:spacing w:after="0" w:line="276" w:lineRule="auto"/>
        <w:contextualSpacing/>
        <w:jc w:val="both"/>
        <w:outlineLvl w:val="1"/>
        <w:rPr>
          <w:rFonts w:ascii="Trebuchet MS" w:eastAsia="Calibri" w:hAnsi="Trebuchet MS" w:cs="Tahoma"/>
          <w:color w:val="000000"/>
        </w:rPr>
      </w:pPr>
    </w:p>
    <w:p w14:paraId="49727BF8" w14:textId="56EA4651" w:rsidR="00903AC7" w:rsidRPr="00903AC7" w:rsidRDefault="00332A3F" w:rsidP="00903AC7">
      <w:pPr>
        <w:autoSpaceDE w:val="0"/>
        <w:autoSpaceDN w:val="0"/>
        <w:adjustRightInd w:val="0"/>
        <w:spacing w:after="0" w:line="276" w:lineRule="auto"/>
        <w:contextualSpacing/>
        <w:jc w:val="both"/>
        <w:rPr>
          <w:rFonts w:ascii="Trebuchet MS" w:eastAsia="Calibri" w:hAnsi="Trebuchet MS" w:cs="Tahoma"/>
          <w:bCs/>
          <w:color w:val="000000"/>
        </w:rPr>
      </w:pPr>
      <w:r w:rsidRPr="00FD3C02">
        <w:rPr>
          <w:rFonts w:ascii="Trebuchet MS" w:eastAsia="Calibri" w:hAnsi="Trebuchet MS" w:cs="Tahoma"/>
          <w:color w:val="000000"/>
        </w:rPr>
        <w:t xml:space="preserve">According to Article 107 of the Treaty on the Functioning of the European Union, state aid is any aid granted by a Member State or through </w:t>
      </w:r>
      <w:r w:rsidRPr="00FD3C02">
        <w:rPr>
          <w:rFonts w:ascii="Trebuchet MS" w:eastAsia="Calibri" w:hAnsi="Trebuchet MS" w:cs="Tahoma"/>
          <w:b/>
          <w:color w:val="000000"/>
        </w:rPr>
        <w:t>State resources</w:t>
      </w:r>
      <w:r w:rsidRPr="00FD3C02">
        <w:rPr>
          <w:rFonts w:ascii="Trebuchet MS" w:eastAsia="Calibri" w:hAnsi="Trebuchet MS" w:cs="Tahoma"/>
          <w:color w:val="000000"/>
        </w:rPr>
        <w:t xml:space="preserve"> in any form whatsoever </w:t>
      </w:r>
      <w:r w:rsidRPr="00FD3C02">
        <w:rPr>
          <w:rFonts w:ascii="Trebuchet MS" w:eastAsia="Calibri" w:hAnsi="Trebuchet MS" w:cs="Tahoma"/>
          <w:b/>
          <w:color w:val="000000"/>
        </w:rPr>
        <w:t>which distorts or threatens to distort competition</w:t>
      </w:r>
      <w:r w:rsidRPr="00FD3C02">
        <w:rPr>
          <w:rFonts w:ascii="Trebuchet MS" w:eastAsia="Calibri" w:hAnsi="Trebuchet MS" w:cs="Tahoma"/>
          <w:color w:val="000000"/>
        </w:rPr>
        <w:t xml:space="preserve"> by favouring </w:t>
      </w:r>
      <w:r w:rsidRPr="00FD3C02">
        <w:rPr>
          <w:rFonts w:ascii="Trebuchet MS" w:eastAsia="Calibri" w:hAnsi="Trebuchet MS" w:cs="Tahoma"/>
          <w:b/>
          <w:color w:val="000000"/>
        </w:rPr>
        <w:t>certain undertakings</w:t>
      </w:r>
      <w:r w:rsidRPr="00FD3C02">
        <w:rPr>
          <w:rFonts w:ascii="Trebuchet MS" w:eastAsia="Calibri" w:hAnsi="Trebuchet MS" w:cs="Tahoma"/>
          <w:color w:val="000000"/>
        </w:rPr>
        <w:t xml:space="preserve"> or the </w:t>
      </w:r>
      <w:r w:rsidRPr="00FD3C02">
        <w:rPr>
          <w:rFonts w:ascii="Trebuchet MS" w:eastAsia="Calibri" w:hAnsi="Trebuchet MS" w:cs="Tahoma"/>
          <w:b/>
          <w:color w:val="000000"/>
        </w:rPr>
        <w:t>production of certain goods</w:t>
      </w:r>
      <w:r w:rsidRPr="00FD3C02">
        <w:rPr>
          <w:rFonts w:ascii="Trebuchet MS" w:eastAsia="Calibri" w:hAnsi="Trebuchet MS" w:cs="Tahoma"/>
          <w:color w:val="000000"/>
        </w:rPr>
        <w:t xml:space="preserve">, therefore </w:t>
      </w:r>
      <w:r w:rsidRPr="00FD3C02">
        <w:rPr>
          <w:rFonts w:ascii="Trebuchet MS" w:eastAsia="Calibri" w:hAnsi="Trebuchet MS" w:cs="Tahoma"/>
          <w:b/>
          <w:color w:val="000000"/>
        </w:rPr>
        <w:t>affecting trade</w:t>
      </w:r>
      <w:r w:rsidRPr="00FD3C02">
        <w:rPr>
          <w:rFonts w:ascii="Trebuchet MS" w:eastAsia="Calibri" w:hAnsi="Trebuchet MS" w:cs="Tahoma"/>
          <w:color w:val="000000"/>
        </w:rPr>
        <w:t xml:space="preserve"> between Member </w:t>
      </w:r>
      <w:r w:rsidRPr="001F1966">
        <w:rPr>
          <w:rFonts w:ascii="Trebuchet MS" w:eastAsia="Calibri" w:hAnsi="Trebuchet MS" w:cs="Tahoma"/>
          <w:color w:val="000000"/>
        </w:rPr>
        <w:t>States</w:t>
      </w:r>
      <w:r w:rsidR="008B25F7" w:rsidRPr="001F1966">
        <w:rPr>
          <w:rFonts w:ascii="Trebuchet MS" w:eastAsia="Times New Roman" w:hAnsi="Trebuchet MS" w:cs="Times New Roman"/>
          <w:bCs/>
          <w:snapToGrid w:val="0"/>
        </w:rPr>
        <w:t xml:space="preserve"> </w:t>
      </w:r>
      <w:r w:rsidR="008B25F7" w:rsidRPr="001F1966">
        <w:rPr>
          <w:rFonts w:ascii="Trebuchet MS" w:eastAsia="Calibri" w:hAnsi="Trebuchet MS" w:cs="Tahoma"/>
          <w:bCs/>
          <w:color w:val="000000"/>
        </w:rPr>
        <w:t>or between Member States and partner countries</w:t>
      </w:r>
      <w:r w:rsidR="00903AC7" w:rsidRPr="001F1966">
        <w:rPr>
          <w:rFonts w:ascii="Trebuchet MS" w:eastAsia="Calibri" w:hAnsi="Trebuchet MS" w:cs="Tahoma"/>
          <w:bCs/>
          <w:color w:val="000000"/>
        </w:rPr>
        <w:t xml:space="preserve"> participating in the programme.</w:t>
      </w:r>
    </w:p>
    <w:p w14:paraId="157D084D" w14:textId="77777777" w:rsidR="00332A3F" w:rsidRPr="00FD3C02" w:rsidRDefault="00332A3F" w:rsidP="00332A3F">
      <w:pPr>
        <w:spacing w:after="0" w:line="276" w:lineRule="auto"/>
        <w:contextualSpacing/>
        <w:jc w:val="both"/>
        <w:rPr>
          <w:rFonts w:ascii="Trebuchet MS" w:eastAsia="Times New Roman" w:hAnsi="Trebuchet MS" w:cs="Times New Roman"/>
          <w:snapToGrid w:val="0"/>
        </w:rPr>
      </w:pPr>
    </w:p>
    <w:p w14:paraId="78B42F43" w14:textId="77777777" w:rsidR="00332A3F" w:rsidRPr="00CA138A" w:rsidRDefault="00332A3F" w:rsidP="00816452">
      <w:pPr>
        <w:autoSpaceDE w:val="0"/>
        <w:autoSpaceDN w:val="0"/>
        <w:adjustRightInd w:val="0"/>
        <w:spacing w:after="0" w:line="276" w:lineRule="auto"/>
        <w:contextualSpacing/>
        <w:jc w:val="both"/>
        <w:rPr>
          <w:rFonts w:ascii="Trebuchet MS" w:eastAsia="Times New Roman" w:hAnsi="Trebuchet MS" w:cs="Times New Roman"/>
          <w:color w:val="000000"/>
          <w:u w:color="000000"/>
          <w:lang w:eastAsia="en-GB"/>
        </w:rPr>
      </w:pPr>
      <w:r w:rsidRPr="00CA138A">
        <w:rPr>
          <w:rFonts w:ascii="Trebuchet MS" w:eastAsia="Calibri" w:hAnsi="Trebuchet MS" w:cs="Tahoma"/>
          <w:color w:val="000000"/>
        </w:rPr>
        <w:lastRenderedPageBreak/>
        <w:t xml:space="preserve">In order to meet the requirements of the European Commission and in order to allow a smooth implementation of the Programme and its approved projects, in the framework of Interreg NEXT BSB Programme, </w:t>
      </w:r>
      <w:r w:rsidRPr="00CA138A">
        <w:rPr>
          <w:rFonts w:ascii="Trebuchet MS" w:eastAsia="Calibri" w:hAnsi="Trebuchet MS" w:cs="Tahoma"/>
          <w:b/>
          <w:color w:val="000000"/>
        </w:rPr>
        <w:t>State Aid is not permitted</w:t>
      </w:r>
      <w:r w:rsidRPr="00CA138A">
        <w:rPr>
          <w:rFonts w:ascii="Trebuchet MS" w:eastAsia="Times New Roman" w:hAnsi="Trebuchet MS" w:cs="Times New Roman"/>
          <w:color w:val="000000"/>
          <w:u w:color="000000"/>
          <w:lang w:eastAsia="en-GB"/>
        </w:rPr>
        <w:t>.</w:t>
      </w:r>
    </w:p>
    <w:p w14:paraId="33860D82" w14:textId="77777777" w:rsidR="00332A3F" w:rsidRDefault="00332A3F" w:rsidP="00816452">
      <w:pPr>
        <w:autoSpaceDE w:val="0"/>
        <w:autoSpaceDN w:val="0"/>
        <w:adjustRightInd w:val="0"/>
        <w:spacing w:after="0" w:line="276" w:lineRule="auto"/>
        <w:contextualSpacing/>
        <w:jc w:val="both"/>
        <w:rPr>
          <w:rFonts w:ascii="Trebuchet MS" w:eastAsia="Calibri" w:hAnsi="Trebuchet MS" w:cs="Tahoma"/>
          <w:color w:val="000000"/>
        </w:rPr>
      </w:pPr>
    </w:p>
    <w:p w14:paraId="38C10AEB" w14:textId="77777777" w:rsidR="00332A3F" w:rsidRPr="00FD3C02" w:rsidRDefault="00332A3F" w:rsidP="00816452">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 xml:space="preserve">To confirm the existence of State aid relevant </w:t>
      </w:r>
      <w:r w:rsidRPr="00FD3C02">
        <w:rPr>
          <w:rFonts w:ascii="Trebuchet MS" w:eastAsia="Calibri" w:hAnsi="Trebuchet MS" w:cs="Tahoma"/>
          <w:b/>
          <w:color w:val="000000"/>
        </w:rPr>
        <w:t xml:space="preserve">activities </w:t>
      </w:r>
      <w:r w:rsidRPr="00FD3C02">
        <w:rPr>
          <w:rFonts w:ascii="Trebuchet MS" w:eastAsia="Calibri" w:hAnsi="Trebuchet MS" w:cs="Tahoma"/>
          <w:color w:val="000000"/>
        </w:rPr>
        <w:t>within the meaning of the Treaty, the following elements should be assessed:</w:t>
      </w:r>
    </w:p>
    <w:p w14:paraId="60CCB947" w14:textId="7777777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p>
    <w:tbl>
      <w:tblPr>
        <w:tblW w:w="0" w:type="auto"/>
        <w:tblInd w:w="108" w:type="dxa"/>
        <w:tblBorders>
          <w:top w:val="single" w:sz="8" w:space="0" w:color="A6A6A6"/>
          <w:left w:val="single" w:sz="8" w:space="0" w:color="A6A6A6"/>
          <w:bottom w:val="single" w:sz="8" w:space="0" w:color="A6A6A6"/>
          <w:right w:val="single" w:sz="8" w:space="0" w:color="A6A6A6"/>
          <w:insideH w:val="single" w:sz="8" w:space="0" w:color="A6A6A6"/>
        </w:tblBorders>
        <w:tblLook w:val="04A0" w:firstRow="1" w:lastRow="0" w:firstColumn="1" w:lastColumn="0" w:noHBand="0" w:noVBand="1"/>
      </w:tblPr>
      <w:tblGrid>
        <w:gridCol w:w="345"/>
        <w:gridCol w:w="2334"/>
        <w:gridCol w:w="6810"/>
      </w:tblGrid>
      <w:tr w:rsidR="00332A3F" w:rsidRPr="00FD3C02" w14:paraId="2E317CAC" w14:textId="77777777" w:rsidTr="00C124D6">
        <w:tc>
          <w:tcPr>
            <w:tcW w:w="345" w:type="dxa"/>
            <w:shd w:val="clear" w:color="auto" w:fill="8EAADB"/>
          </w:tcPr>
          <w:p w14:paraId="28ECC5D1"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color w:val="000000"/>
              </w:rPr>
            </w:pPr>
          </w:p>
        </w:tc>
        <w:tc>
          <w:tcPr>
            <w:tcW w:w="2349" w:type="dxa"/>
            <w:shd w:val="clear" w:color="auto" w:fill="8EAADB"/>
          </w:tcPr>
          <w:p w14:paraId="1E6DA16B"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color w:val="000000"/>
              </w:rPr>
            </w:pPr>
            <w:r w:rsidRPr="00FD3C02">
              <w:rPr>
                <w:rFonts w:ascii="Trebuchet MS" w:eastAsia="Calibri" w:hAnsi="Trebuchet MS" w:cs="Tahoma"/>
                <w:b/>
                <w:bCs/>
                <w:color w:val="000000"/>
              </w:rPr>
              <w:t>Criteria</w:t>
            </w:r>
          </w:p>
        </w:tc>
        <w:tc>
          <w:tcPr>
            <w:tcW w:w="6875" w:type="dxa"/>
            <w:shd w:val="clear" w:color="auto" w:fill="8EAADB"/>
          </w:tcPr>
          <w:p w14:paraId="6ED64C14"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color w:val="000000"/>
              </w:rPr>
            </w:pPr>
            <w:r w:rsidRPr="00FD3C02">
              <w:rPr>
                <w:rFonts w:ascii="Trebuchet MS" w:eastAsia="Calibri" w:hAnsi="Trebuchet MS" w:cs="Tahoma"/>
                <w:b/>
                <w:bCs/>
                <w:color w:val="000000"/>
              </w:rPr>
              <w:t>Description</w:t>
            </w:r>
          </w:p>
        </w:tc>
      </w:tr>
      <w:tr w:rsidR="00332A3F" w:rsidRPr="00FD3C02" w14:paraId="1327BF03" w14:textId="77777777" w:rsidTr="00C124D6">
        <w:trPr>
          <w:trHeight w:val="424"/>
        </w:trPr>
        <w:tc>
          <w:tcPr>
            <w:tcW w:w="345" w:type="dxa"/>
            <w:shd w:val="clear" w:color="auto" w:fill="D9E2F3"/>
          </w:tcPr>
          <w:p w14:paraId="3B88B16B"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snapToGrid w:val="0"/>
                <w:color w:val="000000"/>
              </w:rPr>
            </w:pPr>
            <w:r w:rsidRPr="00FD3C02">
              <w:rPr>
                <w:rFonts w:ascii="Trebuchet MS" w:eastAsia="Calibri" w:hAnsi="Trebuchet MS" w:cs="Tahoma"/>
                <w:b/>
                <w:bCs/>
                <w:snapToGrid w:val="0"/>
                <w:color w:val="000000"/>
              </w:rPr>
              <w:t>1</w:t>
            </w:r>
          </w:p>
        </w:tc>
        <w:tc>
          <w:tcPr>
            <w:tcW w:w="2349" w:type="dxa"/>
            <w:shd w:val="clear" w:color="auto" w:fill="D9E2F3"/>
          </w:tcPr>
          <w:p w14:paraId="060B3509"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Pr>
                <w:rFonts w:ascii="Trebuchet MS" w:eastAsia="Calibri" w:hAnsi="Trebuchet MS" w:cs="Tahoma"/>
                <w:color w:val="000000"/>
              </w:rPr>
              <w:t>State</w:t>
            </w:r>
            <w:r w:rsidRPr="00FD3C02">
              <w:rPr>
                <w:rFonts w:ascii="Trebuchet MS" w:eastAsia="Calibri" w:hAnsi="Trebuchet MS" w:cs="Tahoma"/>
                <w:color w:val="000000"/>
              </w:rPr>
              <w:t xml:space="preserve"> resources </w:t>
            </w:r>
          </w:p>
        </w:tc>
        <w:tc>
          <w:tcPr>
            <w:tcW w:w="6875" w:type="dxa"/>
            <w:shd w:val="clear" w:color="auto" w:fill="D9E2F3"/>
          </w:tcPr>
          <w:p w14:paraId="76FE419B"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Always fulfilled, as the grant is coming from the EU</w:t>
            </w:r>
          </w:p>
        </w:tc>
      </w:tr>
      <w:tr w:rsidR="00332A3F" w:rsidRPr="00FD3C02" w14:paraId="4576B6EF" w14:textId="77777777" w:rsidTr="00C124D6">
        <w:tc>
          <w:tcPr>
            <w:tcW w:w="345" w:type="dxa"/>
            <w:shd w:val="clear" w:color="auto" w:fill="auto"/>
          </w:tcPr>
          <w:p w14:paraId="76D7988C"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snapToGrid w:val="0"/>
                <w:color w:val="000000"/>
              </w:rPr>
            </w:pPr>
            <w:r w:rsidRPr="00FD3C02">
              <w:rPr>
                <w:rFonts w:ascii="Trebuchet MS" w:eastAsia="Calibri" w:hAnsi="Trebuchet MS" w:cs="Tahoma"/>
                <w:b/>
                <w:bCs/>
                <w:snapToGrid w:val="0"/>
                <w:color w:val="000000"/>
              </w:rPr>
              <w:t>2</w:t>
            </w:r>
          </w:p>
        </w:tc>
        <w:tc>
          <w:tcPr>
            <w:tcW w:w="2349" w:type="dxa"/>
            <w:shd w:val="clear" w:color="auto" w:fill="auto"/>
          </w:tcPr>
          <w:p w14:paraId="4804377B"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color w:val="000000"/>
                <w:lang w:val="en-US"/>
              </w:rPr>
            </w:pPr>
            <w:r>
              <w:rPr>
                <w:rFonts w:ascii="Trebuchet MS" w:eastAsia="Calibri" w:hAnsi="Trebuchet MS" w:cs="Tahoma"/>
                <w:color w:val="000000"/>
              </w:rPr>
              <w:t>Economic advantage to an undertaking</w:t>
            </w:r>
          </w:p>
        </w:tc>
        <w:tc>
          <w:tcPr>
            <w:tcW w:w="6875" w:type="dxa"/>
            <w:shd w:val="clear" w:color="auto" w:fill="auto"/>
          </w:tcPr>
          <w:p w14:paraId="64D15701" w14:textId="77777777" w:rsidR="00332A3F" w:rsidRPr="001802AB" w:rsidRDefault="00332A3F" w:rsidP="00706659">
            <w:pPr>
              <w:autoSpaceDE w:val="0"/>
              <w:autoSpaceDN w:val="0"/>
              <w:adjustRightInd w:val="0"/>
              <w:spacing w:after="0" w:line="276" w:lineRule="auto"/>
              <w:contextualSpacing/>
              <w:jc w:val="both"/>
              <w:rPr>
                <w:rFonts w:ascii="Trebuchet MS" w:eastAsia="Calibri" w:hAnsi="Trebuchet MS" w:cs="Tahoma"/>
                <w:b/>
                <w:i/>
                <w:color w:val="000000"/>
              </w:rPr>
            </w:pPr>
            <w:r w:rsidRPr="001802AB">
              <w:rPr>
                <w:rFonts w:ascii="Trebuchet MS" w:eastAsia="Calibri" w:hAnsi="Trebuchet MS" w:cs="Tahoma"/>
                <w:b/>
                <w:i/>
                <w:color w:val="000000"/>
              </w:rPr>
              <w:t>Definitions:</w:t>
            </w:r>
          </w:p>
          <w:p w14:paraId="4E039BBA" w14:textId="77777777" w:rsidR="00332A3F" w:rsidRPr="00975978" w:rsidRDefault="00332A3F" w:rsidP="00706659">
            <w:pPr>
              <w:autoSpaceDE w:val="0"/>
              <w:autoSpaceDN w:val="0"/>
              <w:adjustRightInd w:val="0"/>
              <w:spacing w:after="0" w:line="276" w:lineRule="auto"/>
              <w:contextualSpacing/>
              <w:jc w:val="both"/>
              <w:rPr>
                <w:rFonts w:ascii="Trebuchet MS" w:eastAsia="Calibri" w:hAnsi="Trebuchet MS" w:cs="Tahoma"/>
                <w:i/>
                <w:color w:val="000000"/>
              </w:rPr>
            </w:pPr>
            <w:r w:rsidRPr="00975978">
              <w:rPr>
                <w:rFonts w:ascii="Trebuchet MS" w:eastAsia="Calibri" w:hAnsi="Trebuchet MS" w:cs="Tahoma"/>
                <w:i/>
                <w:color w:val="000000"/>
              </w:rPr>
              <w:t xml:space="preserve">An </w:t>
            </w:r>
            <w:r w:rsidRPr="001802AB">
              <w:rPr>
                <w:rFonts w:ascii="Trebuchet MS" w:eastAsia="Calibri" w:hAnsi="Trebuchet MS" w:cs="Tahoma"/>
                <w:b/>
                <w:i/>
                <w:color w:val="000000"/>
                <w:u w:val="single"/>
              </w:rPr>
              <w:t>undertaking</w:t>
            </w:r>
            <w:r w:rsidRPr="00975978">
              <w:rPr>
                <w:rFonts w:ascii="Trebuchet MS" w:eastAsia="Calibri" w:hAnsi="Trebuchet MS" w:cs="Tahoma"/>
                <w:i/>
                <w:color w:val="000000"/>
              </w:rPr>
              <w:t xml:space="preserve"> is defined as any entity, regardless of its legal status, which is engaged in economic (commercial/competitive) activity and where there is a market in comparable goods or services.</w:t>
            </w:r>
          </w:p>
          <w:p w14:paraId="7B7A0AA7" w14:textId="77777777" w:rsidR="00332A3F" w:rsidRDefault="00332A3F" w:rsidP="00706659">
            <w:pPr>
              <w:autoSpaceDE w:val="0"/>
              <w:autoSpaceDN w:val="0"/>
              <w:adjustRightInd w:val="0"/>
              <w:spacing w:after="0" w:line="276" w:lineRule="auto"/>
              <w:contextualSpacing/>
              <w:jc w:val="both"/>
              <w:rPr>
                <w:rFonts w:ascii="Trebuchet MS" w:eastAsia="Calibri" w:hAnsi="Trebuchet MS" w:cs="Tahoma"/>
                <w:i/>
                <w:color w:val="000000"/>
                <w:lang w:val="en-US"/>
              </w:rPr>
            </w:pPr>
            <w:r w:rsidRPr="001802AB">
              <w:rPr>
                <w:rFonts w:ascii="Trebuchet MS" w:eastAsia="Calibri" w:hAnsi="Trebuchet MS" w:cs="Tahoma"/>
                <w:b/>
                <w:i/>
                <w:color w:val="000000"/>
                <w:u w:val="single"/>
              </w:rPr>
              <w:t>Economic activity</w:t>
            </w:r>
            <w:r w:rsidRPr="00975978">
              <w:rPr>
                <w:rFonts w:ascii="Trebuchet MS" w:eastAsia="Calibri" w:hAnsi="Trebuchet MS" w:cs="Tahoma"/>
                <w:color w:val="000000"/>
              </w:rPr>
              <w:t xml:space="preserve"> </w:t>
            </w:r>
            <w:r w:rsidRPr="00975978">
              <w:rPr>
                <w:rFonts w:ascii="Trebuchet MS" w:eastAsia="Calibri" w:hAnsi="Trebuchet MS" w:cs="Tahoma"/>
                <w:i/>
                <w:color w:val="000000"/>
              </w:rPr>
              <w:t xml:space="preserve">means the supply of </w:t>
            </w:r>
            <w:r w:rsidRPr="00975978">
              <w:rPr>
                <w:rFonts w:ascii="Trebuchet MS" w:eastAsia="Calibri" w:hAnsi="Trebuchet MS" w:cs="Tahoma"/>
                <w:i/>
                <w:color w:val="000000"/>
                <w:lang w:val="en-US"/>
              </w:rPr>
              <w:t>goods or services on a given market and which could, at least in principle, be carried out by private actors in order to make profit.</w:t>
            </w:r>
          </w:p>
          <w:p w14:paraId="13F7B1F1" w14:textId="77777777" w:rsidR="00332A3F" w:rsidRPr="001802AB" w:rsidRDefault="00332A3F" w:rsidP="00706659">
            <w:pPr>
              <w:autoSpaceDE w:val="0"/>
              <w:autoSpaceDN w:val="0"/>
              <w:adjustRightInd w:val="0"/>
              <w:spacing w:after="0" w:line="276" w:lineRule="auto"/>
              <w:contextualSpacing/>
              <w:jc w:val="both"/>
              <w:rPr>
                <w:rFonts w:ascii="Trebuchet MS" w:eastAsia="Calibri" w:hAnsi="Trebuchet MS" w:cs="Tahoma"/>
                <w:b/>
                <w:i/>
                <w:color w:val="000000"/>
              </w:rPr>
            </w:pPr>
            <w:r w:rsidRPr="001802AB">
              <w:rPr>
                <w:rFonts w:ascii="Trebuchet MS" w:eastAsia="Calibri" w:hAnsi="Trebuchet MS" w:cs="Tahoma"/>
                <w:b/>
                <w:i/>
                <w:color w:val="000000"/>
              </w:rPr>
              <w:t>Economic advantage</w:t>
            </w:r>
          </w:p>
          <w:p w14:paraId="2072150A" w14:textId="77777777" w:rsidR="00332A3F" w:rsidRPr="001802AB" w:rsidRDefault="00332A3F" w:rsidP="00706659">
            <w:pPr>
              <w:autoSpaceDE w:val="0"/>
              <w:autoSpaceDN w:val="0"/>
              <w:adjustRightInd w:val="0"/>
              <w:spacing w:after="0" w:line="276" w:lineRule="auto"/>
              <w:contextualSpacing/>
              <w:jc w:val="both"/>
              <w:rPr>
                <w:rFonts w:ascii="Trebuchet MS" w:eastAsia="Calibri" w:hAnsi="Trebuchet MS" w:cs="Tahoma"/>
                <w:i/>
                <w:color w:val="000000"/>
              </w:rPr>
            </w:pPr>
            <w:r w:rsidRPr="001802AB">
              <w:rPr>
                <w:rFonts w:ascii="Trebuchet MS" w:eastAsia="Calibri" w:hAnsi="Trebuchet MS" w:cs="Tahoma"/>
                <w:i/>
                <w:color w:val="000000"/>
              </w:rPr>
              <w:t xml:space="preserve">The key issue is to consider whether, and under which conditions, the grant award/financial support favours certain undertakings by giving them an </w:t>
            </w:r>
            <w:r w:rsidRPr="001802AB">
              <w:rPr>
                <w:rFonts w:ascii="Trebuchet MS" w:eastAsia="Calibri" w:hAnsi="Trebuchet MS" w:cs="Tahoma"/>
                <w:i/>
                <w:color w:val="000000"/>
                <w:u w:val="single"/>
              </w:rPr>
              <w:t>economic advantage</w:t>
            </w:r>
            <w:r w:rsidRPr="001802AB">
              <w:rPr>
                <w:rFonts w:ascii="Trebuchet MS" w:eastAsia="Calibri" w:hAnsi="Trebuchet MS" w:cs="Tahoma"/>
                <w:i/>
                <w:color w:val="000000"/>
              </w:rPr>
              <w:t>.</w:t>
            </w:r>
          </w:p>
          <w:p w14:paraId="539DD3BC" w14:textId="77777777" w:rsidR="00332A3F"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sidRPr="001802AB">
              <w:rPr>
                <w:rFonts w:ascii="Trebuchet MS" w:eastAsia="Calibri" w:hAnsi="Trebuchet MS" w:cs="Tahoma"/>
                <w:i/>
                <w:color w:val="000000"/>
              </w:rPr>
              <w:t>In line with the case law of the European Courts, the concept of economic advantage under the State aid rules includes any advantage “which the recipient undertaking would not have received under normal market conditions”.</w:t>
            </w:r>
          </w:p>
          <w:p w14:paraId="68D0A87D" w14:textId="77777777" w:rsidR="00332A3F"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Classification of an entity as an undertaking is always relative to a specific activity. Any activity consisting of offering goods and services in a market is an economic activity. The recipient of the aid is an “undertaking” if it is offering goods or services on a market. This is the case regardless of its legal status, the way in which it is financed and whether its aim is to make profit or not. An undertaking can be a public body, a NGO, an association, a university, etc.</w:t>
            </w:r>
          </w:p>
          <w:p w14:paraId="7D0BB6F4" w14:textId="49F4E08D" w:rsidR="00332A3F" w:rsidRPr="00FD3C02" w:rsidRDefault="00C124D6" w:rsidP="00C049E7">
            <w:pPr>
              <w:autoSpaceDE w:val="0"/>
              <w:autoSpaceDN w:val="0"/>
              <w:adjustRightInd w:val="0"/>
              <w:spacing w:after="0" w:line="276" w:lineRule="auto"/>
              <w:contextualSpacing/>
              <w:jc w:val="both"/>
              <w:rPr>
                <w:rFonts w:ascii="Trebuchet MS" w:eastAsia="Calibri" w:hAnsi="Trebuchet MS" w:cs="Tahoma"/>
                <w:color w:val="000000"/>
              </w:rPr>
            </w:pPr>
            <w:r>
              <w:rPr>
                <w:rFonts w:ascii="Trebuchet MS" w:eastAsia="Calibri" w:hAnsi="Trebuchet MS" w:cs="Tahoma"/>
                <w:b/>
                <w:bCs/>
                <w:color w:val="000000"/>
              </w:rPr>
              <w:t>F</w:t>
            </w:r>
            <w:r w:rsidRPr="00D346AB">
              <w:rPr>
                <w:rFonts w:ascii="Trebuchet MS" w:eastAsia="Calibri" w:hAnsi="Trebuchet MS" w:cs="Tahoma"/>
                <w:b/>
                <w:bCs/>
                <w:color w:val="000000"/>
              </w:rPr>
              <w:t>or definitions and more information</w:t>
            </w:r>
            <w:r>
              <w:rPr>
                <w:rFonts w:ascii="Trebuchet MS" w:eastAsia="Calibri" w:hAnsi="Trebuchet MS" w:cs="Tahoma"/>
                <w:b/>
                <w:bCs/>
                <w:color w:val="000000"/>
              </w:rPr>
              <w:t xml:space="preserve">, </w:t>
            </w:r>
            <w:r w:rsidRPr="00C049E7">
              <w:rPr>
                <w:rFonts w:ascii="Trebuchet MS" w:eastAsia="Calibri" w:hAnsi="Trebuchet MS" w:cs="Tahoma"/>
                <w:bCs/>
                <w:color w:val="000000"/>
              </w:rPr>
              <w:t>p</w:t>
            </w:r>
            <w:r w:rsidR="00332A3F" w:rsidRPr="00D346AB">
              <w:rPr>
                <w:rFonts w:ascii="Trebuchet MS" w:eastAsia="Calibri" w:hAnsi="Trebuchet MS" w:cs="Tahoma"/>
                <w:color w:val="000000"/>
              </w:rPr>
              <w:t xml:space="preserve">lease see </w:t>
            </w:r>
            <w:hyperlink r:id="rId52" w:history="1">
              <w:r w:rsidR="00332A3F" w:rsidRPr="00C049E7">
                <w:rPr>
                  <w:rStyle w:val="Hyperlink"/>
                  <w:rFonts w:ascii="Trebuchet MS" w:eastAsia="Calibri" w:hAnsi="Trebuchet MS" w:cs="Tahoma"/>
                </w:rPr>
                <w:t>Commission Notice on the notion of State aid as referred to in Article 107(1) of the Treaty on the Functioning of the European Union (2016/C 262/01)</w:t>
              </w:r>
            </w:hyperlink>
          </w:p>
        </w:tc>
      </w:tr>
      <w:tr w:rsidR="00332A3F" w:rsidRPr="00FD3C02" w14:paraId="4A3C0956" w14:textId="77777777" w:rsidTr="00C124D6">
        <w:tc>
          <w:tcPr>
            <w:tcW w:w="345" w:type="dxa"/>
            <w:shd w:val="clear" w:color="auto" w:fill="D9E2F3"/>
          </w:tcPr>
          <w:p w14:paraId="7654D83F"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snapToGrid w:val="0"/>
                <w:color w:val="000000"/>
              </w:rPr>
            </w:pPr>
            <w:r w:rsidRPr="00FD3C02">
              <w:rPr>
                <w:rFonts w:ascii="Trebuchet MS" w:eastAsia="Calibri" w:hAnsi="Trebuchet MS" w:cs="Tahoma"/>
                <w:b/>
                <w:bCs/>
                <w:snapToGrid w:val="0"/>
                <w:color w:val="000000"/>
              </w:rPr>
              <w:t>3</w:t>
            </w:r>
          </w:p>
        </w:tc>
        <w:tc>
          <w:tcPr>
            <w:tcW w:w="2349" w:type="dxa"/>
            <w:shd w:val="clear" w:color="auto" w:fill="D9E2F3"/>
          </w:tcPr>
          <w:p w14:paraId="2FF8D888" w14:textId="77777777" w:rsidR="00332A3F"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Pr>
                <w:rFonts w:ascii="Trebuchet MS" w:eastAsia="Calibri" w:hAnsi="Trebuchet MS" w:cs="Tahoma"/>
                <w:color w:val="000000"/>
              </w:rPr>
              <w:t>Selectivity</w:t>
            </w:r>
          </w:p>
          <w:p w14:paraId="7897A5C1"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p>
        </w:tc>
        <w:tc>
          <w:tcPr>
            <w:tcW w:w="6875" w:type="dxa"/>
            <w:shd w:val="clear" w:color="auto" w:fill="D9E2F3"/>
          </w:tcPr>
          <w:p w14:paraId="6CBEE0D6" w14:textId="77777777" w:rsidR="00332A3F" w:rsidRDefault="00332A3F" w:rsidP="00706659">
            <w:pPr>
              <w:autoSpaceDE w:val="0"/>
              <w:autoSpaceDN w:val="0"/>
              <w:adjustRightInd w:val="0"/>
              <w:spacing w:after="0" w:line="276" w:lineRule="auto"/>
              <w:contextualSpacing/>
              <w:jc w:val="both"/>
              <w:rPr>
                <w:rFonts w:ascii="Trebuchet MS" w:eastAsia="Calibri" w:hAnsi="Trebuchet MS" w:cs="Tahoma"/>
                <w:b/>
                <w:i/>
                <w:color w:val="000000"/>
              </w:rPr>
            </w:pPr>
            <w:r>
              <w:rPr>
                <w:rFonts w:ascii="Trebuchet MS" w:eastAsia="Calibri" w:hAnsi="Trebuchet MS" w:cs="Tahoma"/>
                <w:b/>
                <w:i/>
                <w:color w:val="000000"/>
              </w:rPr>
              <w:t>Definition:</w:t>
            </w:r>
          </w:p>
          <w:p w14:paraId="71C4582B" w14:textId="77777777" w:rsidR="00332A3F" w:rsidRPr="001802AB" w:rsidRDefault="00332A3F" w:rsidP="00706659">
            <w:pPr>
              <w:autoSpaceDE w:val="0"/>
              <w:autoSpaceDN w:val="0"/>
              <w:adjustRightInd w:val="0"/>
              <w:spacing w:after="0" w:line="276" w:lineRule="auto"/>
              <w:contextualSpacing/>
              <w:jc w:val="both"/>
              <w:rPr>
                <w:rFonts w:ascii="Trebuchet MS" w:eastAsia="Calibri" w:hAnsi="Trebuchet MS" w:cs="Tahoma"/>
                <w:i/>
                <w:color w:val="000000"/>
              </w:rPr>
            </w:pPr>
            <w:r w:rsidRPr="001802AB">
              <w:rPr>
                <w:rFonts w:ascii="Trebuchet MS" w:eastAsia="Calibri" w:hAnsi="Trebuchet MS" w:cs="Tahoma"/>
                <w:i/>
                <w:color w:val="000000"/>
              </w:rPr>
              <w:t xml:space="preserve">Support that targets particular businesses, regions or types of </w:t>
            </w:r>
            <w:proofErr w:type="gramStart"/>
            <w:r w:rsidRPr="001802AB">
              <w:rPr>
                <w:rFonts w:ascii="Trebuchet MS" w:eastAsia="Calibri" w:hAnsi="Trebuchet MS" w:cs="Tahoma"/>
                <w:i/>
                <w:color w:val="000000"/>
              </w:rPr>
              <w:t>firm</w:t>
            </w:r>
            <w:proofErr w:type="gramEnd"/>
            <w:r w:rsidRPr="001802AB">
              <w:rPr>
                <w:rFonts w:ascii="Trebuchet MS" w:eastAsia="Calibri" w:hAnsi="Trebuchet MS" w:cs="Tahoma"/>
                <w:i/>
                <w:color w:val="000000"/>
              </w:rPr>
              <w:t xml:space="preserve"> e.g. SMEs or particular sectors and not others is selective.</w:t>
            </w:r>
          </w:p>
          <w:p w14:paraId="40244370" w14:textId="5B266F49"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 xml:space="preserve">Always fulfilled for grant beneficiaries, as they are selected through a call for proposals. It has to be assessed in the case of indirect aid. </w:t>
            </w:r>
          </w:p>
        </w:tc>
      </w:tr>
      <w:tr w:rsidR="00332A3F" w:rsidRPr="00FD3C02" w14:paraId="2F2C403F" w14:textId="77777777" w:rsidTr="00C124D6">
        <w:tc>
          <w:tcPr>
            <w:tcW w:w="345" w:type="dxa"/>
            <w:shd w:val="clear" w:color="auto" w:fill="auto"/>
          </w:tcPr>
          <w:p w14:paraId="7C3F066C"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snapToGrid w:val="0"/>
                <w:color w:val="000000"/>
              </w:rPr>
            </w:pPr>
            <w:r w:rsidRPr="00FD3C02">
              <w:rPr>
                <w:rFonts w:ascii="Trebuchet MS" w:eastAsia="Calibri" w:hAnsi="Trebuchet MS" w:cs="Tahoma"/>
                <w:b/>
                <w:bCs/>
                <w:snapToGrid w:val="0"/>
                <w:color w:val="000000"/>
              </w:rPr>
              <w:t>4</w:t>
            </w:r>
          </w:p>
        </w:tc>
        <w:tc>
          <w:tcPr>
            <w:tcW w:w="2349" w:type="dxa"/>
            <w:shd w:val="clear" w:color="auto" w:fill="auto"/>
          </w:tcPr>
          <w:p w14:paraId="18E669CD"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snapToGrid w:val="0"/>
                <w:color w:val="000000"/>
              </w:rPr>
            </w:pPr>
            <w:r w:rsidRPr="00FD3C02">
              <w:rPr>
                <w:rFonts w:ascii="Trebuchet MS" w:eastAsia="Calibri" w:hAnsi="Trebuchet MS" w:cs="Tahoma"/>
                <w:color w:val="000000"/>
              </w:rPr>
              <w:t>D</w:t>
            </w:r>
            <w:r>
              <w:rPr>
                <w:rFonts w:ascii="Trebuchet MS" w:eastAsia="Calibri" w:hAnsi="Trebuchet MS" w:cs="Tahoma"/>
                <w:color w:val="000000"/>
              </w:rPr>
              <w:t>istortion of competition</w:t>
            </w:r>
          </w:p>
        </w:tc>
        <w:tc>
          <w:tcPr>
            <w:tcW w:w="6875" w:type="dxa"/>
            <w:shd w:val="clear" w:color="auto" w:fill="auto"/>
          </w:tcPr>
          <w:p w14:paraId="6FA1D9C5" w14:textId="6C883149"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 xml:space="preserve">A measure granted by the State is considered to distort or threaten to distort competition and trade when it is liable to improve the </w:t>
            </w:r>
            <w:r w:rsidRPr="00FD3C02">
              <w:rPr>
                <w:rFonts w:ascii="Trebuchet MS" w:eastAsia="Calibri" w:hAnsi="Trebuchet MS" w:cs="Tahoma"/>
                <w:color w:val="000000"/>
              </w:rPr>
              <w:lastRenderedPageBreak/>
              <w:t xml:space="preserve">competitive position of the recipient compared to other undertakings with which it competes. </w:t>
            </w:r>
          </w:p>
        </w:tc>
      </w:tr>
      <w:tr w:rsidR="00332A3F" w:rsidRPr="00FD3C02" w14:paraId="3C32FBE0" w14:textId="77777777" w:rsidTr="00C124D6">
        <w:tc>
          <w:tcPr>
            <w:tcW w:w="345" w:type="dxa"/>
            <w:shd w:val="clear" w:color="auto" w:fill="D9E2F3"/>
          </w:tcPr>
          <w:p w14:paraId="4FA97718"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snapToGrid w:val="0"/>
                <w:color w:val="000000"/>
              </w:rPr>
            </w:pPr>
            <w:r w:rsidRPr="00FD3C02">
              <w:rPr>
                <w:rFonts w:ascii="Trebuchet MS" w:eastAsia="Calibri" w:hAnsi="Trebuchet MS" w:cs="Tahoma"/>
                <w:b/>
                <w:bCs/>
                <w:snapToGrid w:val="0"/>
                <w:color w:val="000000"/>
              </w:rPr>
              <w:lastRenderedPageBreak/>
              <w:t>5</w:t>
            </w:r>
          </w:p>
        </w:tc>
        <w:tc>
          <w:tcPr>
            <w:tcW w:w="2349" w:type="dxa"/>
            <w:shd w:val="clear" w:color="auto" w:fill="D9E2F3"/>
          </w:tcPr>
          <w:p w14:paraId="334AB520"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sidRPr="00422393">
              <w:rPr>
                <w:rFonts w:ascii="Trebuchet MS" w:eastAsia="Calibri" w:hAnsi="Trebuchet MS" w:cs="Tahoma"/>
                <w:color w:val="000000"/>
              </w:rPr>
              <w:t xml:space="preserve">Effect on trade between Member States </w:t>
            </w:r>
          </w:p>
        </w:tc>
        <w:tc>
          <w:tcPr>
            <w:tcW w:w="6875" w:type="dxa"/>
            <w:shd w:val="clear" w:color="auto" w:fill="D9E2F3"/>
          </w:tcPr>
          <w:p w14:paraId="2B18AAE4" w14:textId="26002AA6" w:rsidR="00886886" w:rsidRPr="003E17EB" w:rsidRDefault="00332A3F" w:rsidP="00886886">
            <w:pPr>
              <w:autoSpaceDE w:val="0"/>
              <w:autoSpaceDN w:val="0"/>
              <w:adjustRightInd w:val="0"/>
              <w:spacing w:after="0" w:line="276" w:lineRule="auto"/>
              <w:contextualSpacing/>
              <w:jc w:val="both"/>
              <w:rPr>
                <w:rFonts w:ascii="Trebuchet MS" w:eastAsia="Calibri" w:hAnsi="Trebuchet MS" w:cs="Tahoma"/>
                <w:bCs/>
                <w:color w:val="000000"/>
              </w:rPr>
            </w:pPr>
            <w:r w:rsidRPr="00422393">
              <w:rPr>
                <w:rFonts w:ascii="Trebuchet MS" w:eastAsia="Calibri" w:hAnsi="Trebuchet MS" w:cs="Tahoma"/>
                <w:color w:val="000000"/>
              </w:rPr>
              <w:t>This criterion is already fulfilled if an aid has potential effect on competition and trade between Member States</w:t>
            </w:r>
            <w:r w:rsidR="00886886" w:rsidRPr="00886886">
              <w:rPr>
                <w:rFonts w:ascii="Trebuchet MS" w:eastAsia="Calibri" w:hAnsi="Trebuchet MS" w:cs="Tahoma"/>
                <w:bCs/>
                <w:color w:val="000000"/>
              </w:rPr>
              <w:t xml:space="preserve"> or between Member States and partner countries</w:t>
            </w:r>
            <w:r w:rsidR="0087103D">
              <w:rPr>
                <w:rFonts w:ascii="Trebuchet MS" w:eastAsia="Calibri" w:hAnsi="Trebuchet MS" w:cs="Tahoma"/>
                <w:bCs/>
                <w:color w:val="000000"/>
              </w:rPr>
              <w:t xml:space="preserve"> </w:t>
            </w:r>
            <w:r w:rsidR="00886886" w:rsidRPr="00886886">
              <w:rPr>
                <w:rFonts w:ascii="Trebuchet MS" w:eastAsia="Calibri" w:hAnsi="Trebuchet MS" w:cs="Tahoma"/>
                <w:bCs/>
                <w:color w:val="000000"/>
              </w:rPr>
              <w:t xml:space="preserve">participating in the </w:t>
            </w:r>
            <w:r w:rsidR="00886886" w:rsidRPr="003E17EB">
              <w:rPr>
                <w:rFonts w:ascii="Trebuchet MS" w:eastAsia="Calibri" w:hAnsi="Trebuchet MS" w:cs="Tahoma"/>
                <w:bCs/>
                <w:color w:val="000000"/>
              </w:rPr>
              <w:t>programme</w:t>
            </w:r>
            <w:r w:rsidR="0087103D" w:rsidRPr="003E17EB">
              <w:rPr>
                <w:rFonts w:ascii="Trebuchet MS" w:eastAsia="Calibri" w:hAnsi="Trebuchet MS" w:cs="Tahoma"/>
                <w:bCs/>
                <w:color w:val="000000"/>
              </w:rPr>
              <w:t>.</w:t>
            </w:r>
          </w:p>
          <w:p w14:paraId="6645B6D4" w14:textId="4AF276B3" w:rsidR="00886886" w:rsidRPr="001D0D5A" w:rsidRDefault="00332A3F" w:rsidP="00886886">
            <w:pPr>
              <w:autoSpaceDE w:val="0"/>
              <w:autoSpaceDN w:val="0"/>
              <w:adjustRightInd w:val="0"/>
              <w:spacing w:after="0" w:line="276" w:lineRule="auto"/>
              <w:contextualSpacing/>
              <w:jc w:val="both"/>
              <w:rPr>
                <w:rFonts w:ascii="Trebuchet MS" w:eastAsia="Calibri" w:hAnsi="Trebuchet MS" w:cs="Tahoma"/>
                <w:bCs/>
                <w:color w:val="000000"/>
              </w:rPr>
            </w:pPr>
            <w:r w:rsidRPr="00422393">
              <w:rPr>
                <w:rFonts w:ascii="Trebuchet MS" w:eastAsia="Calibri" w:hAnsi="Trebuchet MS" w:cs="Tahoma"/>
                <w:color w:val="000000"/>
              </w:rPr>
              <w:t>It is sufficient if it can be shown that the beneficiary is involved in an economic activity and that it operates in a market in which there is trade between Member States</w:t>
            </w:r>
            <w:r w:rsidR="00886886">
              <w:rPr>
                <w:rFonts w:ascii="Trebuchet MS" w:eastAsia="Calibri" w:hAnsi="Trebuchet MS" w:cs="Tahoma"/>
                <w:color w:val="000000"/>
              </w:rPr>
              <w:t xml:space="preserve"> </w:t>
            </w:r>
            <w:r w:rsidR="00886886" w:rsidRPr="008B25F7">
              <w:rPr>
                <w:rFonts w:ascii="Trebuchet MS" w:eastAsia="Calibri" w:hAnsi="Trebuchet MS" w:cs="Tahoma"/>
                <w:bCs/>
                <w:color w:val="000000"/>
              </w:rPr>
              <w:t xml:space="preserve">or between Member States and partner countries participating in the </w:t>
            </w:r>
            <w:r w:rsidR="00886886" w:rsidRPr="001D0D5A">
              <w:rPr>
                <w:rFonts w:ascii="Trebuchet MS" w:eastAsia="Calibri" w:hAnsi="Trebuchet MS" w:cs="Tahoma"/>
                <w:bCs/>
                <w:color w:val="000000"/>
              </w:rPr>
              <w:t>programme</w:t>
            </w:r>
            <w:r w:rsidR="001D0D5A" w:rsidRPr="001D0D5A">
              <w:rPr>
                <w:rFonts w:ascii="Trebuchet MS" w:eastAsia="Calibri" w:hAnsi="Trebuchet MS" w:cs="Tahoma"/>
                <w:bCs/>
                <w:color w:val="000000"/>
              </w:rPr>
              <w:t>.</w:t>
            </w:r>
          </w:p>
          <w:p w14:paraId="08122C1D" w14:textId="52C07C7B"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r w:rsidRPr="00422393">
              <w:rPr>
                <w:rFonts w:ascii="Trebuchet MS" w:eastAsia="Calibri" w:hAnsi="Trebuchet MS" w:cs="Tahoma"/>
                <w:b/>
                <w:color w:val="000000"/>
              </w:rPr>
              <w:t xml:space="preserve">As a general rule, no effects on competition and trade are to be expected in case of purely local activities or </w:t>
            </w:r>
            <w:r w:rsidRPr="00422393">
              <w:rPr>
                <w:rFonts w:ascii="Trebuchet MS" w:eastAsia="Calibri" w:hAnsi="Trebuchet MS" w:cs="Tahoma"/>
                <w:b/>
                <w:bCs/>
                <w:color w:val="000000"/>
              </w:rPr>
              <w:t>legal</w:t>
            </w:r>
            <w:r w:rsidRPr="00422393">
              <w:rPr>
                <w:rFonts w:ascii="Trebuchet MS" w:eastAsia="Calibri" w:hAnsi="Trebuchet MS" w:cs="Tahoma"/>
                <w:b/>
                <w:color w:val="000000"/>
              </w:rPr>
              <w:t xml:space="preserve"> monopolies.</w:t>
            </w:r>
            <w:r w:rsidR="00E14A46">
              <w:rPr>
                <w:rFonts w:ascii="Trebuchet MS" w:eastAsia="Calibri" w:hAnsi="Trebuchet MS" w:cs="Tahoma"/>
                <w:b/>
                <w:color w:val="000000"/>
              </w:rPr>
              <w:t xml:space="preserve"> </w:t>
            </w:r>
          </w:p>
        </w:tc>
      </w:tr>
    </w:tbl>
    <w:p w14:paraId="0AF581B7" w14:textId="7777777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p>
    <w:p w14:paraId="27FD668C" w14:textId="40A62521" w:rsidR="002477EA" w:rsidRDefault="002A6569" w:rsidP="002A6569">
      <w:pPr>
        <w:pStyle w:val="Heading2"/>
        <w:rPr>
          <w:rFonts w:ascii="Trebuchet MS" w:eastAsia="Times New Roman" w:hAnsi="Trebuchet MS" w:cs="Times New Roman"/>
          <w:b/>
          <w:bCs/>
          <w:snapToGrid w:val="0"/>
        </w:rPr>
      </w:pPr>
      <w:bookmarkStart w:id="126" w:name="_Toc524005346"/>
      <w:bookmarkStart w:id="127" w:name="_Toc158711900"/>
      <w:r>
        <w:rPr>
          <w:rFonts w:ascii="Trebuchet MS" w:eastAsia="Times New Roman" w:hAnsi="Trebuchet MS" w:cs="Times New Roman"/>
          <w:b/>
          <w:bCs/>
          <w:snapToGrid w:val="0"/>
        </w:rPr>
        <w:t>1</w:t>
      </w:r>
      <w:r w:rsidR="008D4A01">
        <w:rPr>
          <w:rFonts w:ascii="Trebuchet MS" w:eastAsia="Times New Roman" w:hAnsi="Trebuchet MS" w:cs="Times New Roman"/>
          <w:b/>
          <w:bCs/>
          <w:snapToGrid w:val="0"/>
        </w:rPr>
        <w:t>3</w:t>
      </w:r>
      <w:r>
        <w:rPr>
          <w:rFonts w:ascii="Trebuchet MS" w:eastAsia="Times New Roman" w:hAnsi="Trebuchet MS" w:cs="Times New Roman"/>
          <w:b/>
          <w:bCs/>
          <w:snapToGrid w:val="0"/>
        </w:rPr>
        <w:t>.2</w:t>
      </w:r>
      <w:r w:rsidR="002477EA">
        <w:rPr>
          <w:rFonts w:ascii="Trebuchet MS" w:eastAsia="Times New Roman" w:hAnsi="Trebuchet MS" w:cs="Times New Roman"/>
          <w:b/>
          <w:bCs/>
          <w:snapToGrid w:val="0"/>
        </w:rPr>
        <w:t>. P</w:t>
      </w:r>
      <w:r w:rsidR="002477EA" w:rsidRPr="002F195C">
        <w:rPr>
          <w:rFonts w:ascii="Trebuchet MS" w:eastAsia="Times New Roman" w:hAnsi="Trebuchet MS" w:cs="Times New Roman"/>
          <w:b/>
          <w:bCs/>
          <w:snapToGrid w:val="0"/>
        </w:rPr>
        <w:t>rovisions</w:t>
      </w:r>
      <w:bookmarkEnd w:id="126"/>
      <w:r w:rsidR="002477EA">
        <w:rPr>
          <w:rFonts w:ascii="Trebuchet MS" w:eastAsia="Times New Roman" w:hAnsi="Trebuchet MS" w:cs="Times New Roman"/>
          <w:b/>
          <w:bCs/>
          <w:snapToGrid w:val="0"/>
        </w:rPr>
        <w:t xml:space="preserve"> for this call regarding state aid</w:t>
      </w:r>
      <w:bookmarkEnd w:id="127"/>
    </w:p>
    <w:p w14:paraId="049A2776" w14:textId="77777777" w:rsidR="002A6569" w:rsidRPr="002A6569" w:rsidRDefault="002A6569" w:rsidP="00816452">
      <w:pPr>
        <w:spacing w:after="0" w:line="276" w:lineRule="auto"/>
      </w:pPr>
    </w:p>
    <w:p w14:paraId="225B0B04" w14:textId="77777777" w:rsidR="00332A3F" w:rsidRPr="00FD3C02" w:rsidRDefault="00332A3F" w:rsidP="00816452">
      <w:pPr>
        <w:autoSpaceDE w:val="0"/>
        <w:autoSpaceDN w:val="0"/>
        <w:adjustRightInd w:val="0"/>
        <w:spacing w:after="0" w:line="276" w:lineRule="auto"/>
        <w:contextualSpacing/>
        <w:jc w:val="both"/>
        <w:rPr>
          <w:rFonts w:ascii="Trebuchet MS" w:eastAsia="Times New Roman" w:hAnsi="Trebuchet MS" w:cs="Calibri"/>
          <w:color w:val="000000"/>
          <w:lang w:eastAsia="en-GB"/>
        </w:rPr>
      </w:pPr>
      <w:r w:rsidRPr="00FD3C02">
        <w:rPr>
          <w:rFonts w:ascii="Trebuchet MS" w:eastAsia="Times New Roman" w:hAnsi="Trebuchet MS" w:cs="Calibri"/>
          <w:color w:val="000000"/>
          <w:lang w:eastAsia="en-GB"/>
        </w:rPr>
        <w:t>All Applicants are asked to check their activities for State aid (both direct and indirect) relevance when preparing the Application.</w:t>
      </w:r>
    </w:p>
    <w:p w14:paraId="19C26A47" w14:textId="77777777" w:rsidR="00332A3F" w:rsidRPr="00FD3C02" w:rsidRDefault="00332A3F" w:rsidP="00816452">
      <w:pPr>
        <w:autoSpaceDE w:val="0"/>
        <w:autoSpaceDN w:val="0"/>
        <w:adjustRightInd w:val="0"/>
        <w:spacing w:after="0" w:line="276" w:lineRule="auto"/>
        <w:contextualSpacing/>
        <w:jc w:val="both"/>
        <w:rPr>
          <w:rFonts w:ascii="Trebuchet MS" w:eastAsia="Times New Roman" w:hAnsi="Trebuchet MS" w:cs="Calibri"/>
          <w:color w:val="000000"/>
          <w:lang w:eastAsia="en-GB"/>
        </w:rPr>
      </w:pPr>
    </w:p>
    <w:p w14:paraId="5273E6C1" w14:textId="77777777" w:rsidR="00332A3F" w:rsidRPr="00FD3C02" w:rsidRDefault="00332A3F" w:rsidP="00816452">
      <w:pPr>
        <w:autoSpaceDE w:val="0"/>
        <w:autoSpaceDN w:val="0"/>
        <w:adjustRightInd w:val="0"/>
        <w:spacing w:after="0" w:line="276" w:lineRule="auto"/>
        <w:contextualSpacing/>
        <w:jc w:val="both"/>
        <w:rPr>
          <w:rFonts w:ascii="Trebuchet MS" w:eastAsia="Times New Roman" w:hAnsi="Trebuchet MS" w:cs="Calibri"/>
          <w:color w:val="000000"/>
          <w:highlight w:val="yellow"/>
          <w:lang w:eastAsia="en-GB"/>
        </w:rPr>
      </w:pPr>
      <w:r w:rsidRPr="00FD3C02">
        <w:rPr>
          <w:rFonts w:ascii="Trebuchet MS" w:eastAsia="Times New Roman" w:hAnsi="Trebuchet MS" w:cs="Calibri"/>
          <w:color w:val="000000"/>
          <w:lang w:eastAsia="en-GB"/>
        </w:rPr>
        <w:t xml:space="preserve">As a general principle, all project activities will have to be assessed at partner level to determine whether they are State aid relevant or not. </w:t>
      </w:r>
    </w:p>
    <w:p w14:paraId="3BBFD90A" w14:textId="77777777" w:rsidR="0001093A" w:rsidRDefault="0001093A" w:rsidP="00816452">
      <w:pPr>
        <w:autoSpaceDE w:val="0"/>
        <w:autoSpaceDN w:val="0"/>
        <w:adjustRightInd w:val="0"/>
        <w:spacing w:after="0" w:line="276" w:lineRule="auto"/>
        <w:contextualSpacing/>
        <w:jc w:val="both"/>
        <w:rPr>
          <w:rFonts w:ascii="Trebuchet MS" w:eastAsia="Times New Roman" w:hAnsi="Trebuchet MS" w:cs="Calibri"/>
          <w:color w:val="000000"/>
          <w:lang w:eastAsia="en-GB"/>
        </w:rPr>
      </w:pPr>
    </w:p>
    <w:p w14:paraId="43686676" w14:textId="4F1D8D3A" w:rsidR="00332A3F" w:rsidRPr="00FD3C02" w:rsidRDefault="00332A3F" w:rsidP="00816452">
      <w:pPr>
        <w:autoSpaceDE w:val="0"/>
        <w:autoSpaceDN w:val="0"/>
        <w:adjustRightInd w:val="0"/>
        <w:spacing w:after="0" w:line="276" w:lineRule="auto"/>
        <w:contextualSpacing/>
        <w:jc w:val="both"/>
        <w:rPr>
          <w:rFonts w:ascii="Trebuchet MS" w:eastAsia="Times New Roman" w:hAnsi="Trebuchet MS" w:cs="Calibri"/>
          <w:color w:val="000000"/>
          <w:lang w:eastAsia="en-GB"/>
        </w:rPr>
      </w:pPr>
      <w:r w:rsidRPr="00D14D6C">
        <w:rPr>
          <w:rFonts w:ascii="Trebuchet MS" w:eastAsia="Times New Roman" w:hAnsi="Trebuchet MS" w:cs="Calibri"/>
          <w:color w:val="000000"/>
          <w:lang w:eastAsia="en-GB"/>
        </w:rPr>
        <w:t xml:space="preserve">During the self-assessment, </w:t>
      </w:r>
      <w:r w:rsidR="00C60731" w:rsidRPr="00D14D6C">
        <w:rPr>
          <w:rFonts w:ascii="Trebuchet MS" w:eastAsia="Times New Roman" w:hAnsi="Trebuchet MS" w:cs="Calibri"/>
          <w:color w:val="000000"/>
          <w:lang w:eastAsia="en-GB"/>
        </w:rPr>
        <w:t>all p</w:t>
      </w:r>
      <w:r w:rsidRPr="00D14D6C">
        <w:rPr>
          <w:rFonts w:ascii="Trebuchet MS" w:eastAsia="Times New Roman" w:hAnsi="Trebuchet MS" w:cs="Calibri"/>
          <w:color w:val="000000"/>
          <w:lang w:eastAsia="en-GB"/>
        </w:rPr>
        <w:t xml:space="preserve">roject </w:t>
      </w:r>
      <w:r w:rsidR="00C60731" w:rsidRPr="00D14D6C">
        <w:rPr>
          <w:rFonts w:ascii="Trebuchet MS" w:eastAsia="Times New Roman" w:hAnsi="Trebuchet MS" w:cs="Calibri"/>
          <w:color w:val="000000"/>
          <w:lang w:eastAsia="en-GB"/>
        </w:rPr>
        <w:t>p</w:t>
      </w:r>
      <w:r w:rsidRPr="00D14D6C">
        <w:rPr>
          <w:rFonts w:ascii="Trebuchet MS" w:eastAsia="Times New Roman" w:hAnsi="Trebuchet MS" w:cs="Calibri"/>
          <w:color w:val="000000"/>
          <w:lang w:eastAsia="en-GB"/>
        </w:rPr>
        <w:t>artners should b</w:t>
      </w:r>
      <w:r w:rsidRPr="00FD3C02">
        <w:rPr>
          <w:rFonts w:ascii="Trebuchet MS" w:eastAsia="Times New Roman" w:hAnsi="Trebuchet MS" w:cs="Calibri"/>
          <w:color w:val="000000"/>
          <w:lang w:eastAsia="en-GB"/>
        </w:rPr>
        <w:t>e able to clarify the aspects related to:</w:t>
      </w:r>
    </w:p>
    <w:p w14:paraId="172F895F" w14:textId="77777777" w:rsidR="00332A3F" w:rsidRPr="00FD3C02" w:rsidRDefault="00332A3F" w:rsidP="00816452">
      <w:pPr>
        <w:autoSpaceDE w:val="0"/>
        <w:autoSpaceDN w:val="0"/>
        <w:adjustRightInd w:val="0"/>
        <w:spacing w:after="0" w:line="276" w:lineRule="auto"/>
        <w:contextualSpacing/>
        <w:jc w:val="both"/>
        <w:rPr>
          <w:rFonts w:ascii="Trebuchet MS" w:eastAsia="Times New Roman" w:hAnsi="Trebuchet MS" w:cs="Calibri"/>
          <w:color w:val="000000"/>
          <w:lang w:eastAsia="en-GB"/>
        </w:rPr>
      </w:pPr>
    </w:p>
    <w:p w14:paraId="15B5C673" w14:textId="77777777" w:rsidR="00332A3F" w:rsidRPr="00FD3C02" w:rsidRDefault="00332A3F" w:rsidP="00013CB9">
      <w:pPr>
        <w:numPr>
          <w:ilvl w:val="0"/>
          <w:numId w:val="19"/>
        </w:numPr>
        <w:autoSpaceDE w:val="0"/>
        <w:autoSpaceDN w:val="0"/>
        <w:adjustRightInd w:val="0"/>
        <w:spacing w:after="0" w:line="276" w:lineRule="auto"/>
        <w:contextualSpacing/>
        <w:jc w:val="both"/>
        <w:rPr>
          <w:rFonts w:ascii="Trebuchet MS" w:eastAsia="Times New Roman" w:hAnsi="Trebuchet MS" w:cs="Calibri,Bold"/>
          <w:b/>
          <w:bCs/>
          <w:lang w:eastAsia="en-GB"/>
        </w:rPr>
      </w:pPr>
      <w:r w:rsidRPr="00FD3C02">
        <w:rPr>
          <w:rFonts w:ascii="Trebuchet MS" w:eastAsia="Times New Roman" w:hAnsi="Trebuchet MS" w:cs="Calibri,Bold"/>
          <w:b/>
          <w:bCs/>
          <w:lang w:eastAsia="en-GB"/>
        </w:rPr>
        <w:t>Identification of “undertaking” and “economic activity”</w:t>
      </w:r>
    </w:p>
    <w:p w14:paraId="798AE172" w14:textId="77777777" w:rsidR="00332A3F" w:rsidRPr="00FD3C02" w:rsidRDefault="00332A3F" w:rsidP="00816452">
      <w:p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In order for State aid to be present, the recipient must be an “undertaking”, in the meaning defined above. Accordingly, first step concerns information about the nature of the activity to be undertaken within the project, and, specifically, whether this involves an economic activity. If the activity is not economic, the applicant is not an undertaking for State aid purposes and it can be concluded that there is no State aid.</w:t>
      </w:r>
    </w:p>
    <w:p w14:paraId="411B6BF0" w14:textId="77777777" w:rsidR="00332A3F" w:rsidRPr="00FD3C02" w:rsidRDefault="00332A3F" w:rsidP="00816452">
      <w:p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Bold"/>
          <w:b/>
          <w:bCs/>
          <w:lang w:eastAsia="en-GB"/>
        </w:rPr>
        <w:t xml:space="preserve">Economic activity </w:t>
      </w:r>
      <w:r w:rsidRPr="00FD3C02">
        <w:rPr>
          <w:rFonts w:ascii="Trebuchet MS" w:eastAsia="Times New Roman" w:hAnsi="Trebuchet MS" w:cs="Calibri"/>
          <w:lang w:eastAsia="en-GB"/>
        </w:rPr>
        <w:t>is broadly defined as ‘offering goods or services on a given market’. The key question is whether, in principle, the activity could be carried out by a private body in order to make a profit (</w:t>
      </w:r>
      <w:proofErr w:type="spellStart"/>
      <w:r w:rsidRPr="00FD3C02">
        <w:rPr>
          <w:rFonts w:ascii="Trebuchet MS" w:eastAsia="Times New Roman" w:hAnsi="Trebuchet MS" w:cs="Calibri"/>
          <w:lang w:eastAsia="en-GB"/>
        </w:rPr>
        <w:t>e.g</w:t>
      </w:r>
      <w:proofErr w:type="spellEnd"/>
      <w:r w:rsidRPr="00FD3C02">
        <w:rPr>
          <w:rFonts w:ascii="Trebuchet MS" w:eastAsia="Times New Roman" w:hAnsi="Trebuchet MS" w:cs="Calibri"/>
          <w:lang w:eastAsia="en-GB"/>
        </w:rPr>
        <w:t>, research and/or consulting and/or training activities, etc). If so, the activity will most likely be considered “economic” and thus, the partner will be considered an “undertaking”.</w:t>
      </w:r>
    </w:p>
    <w:p w14:paraId="5408A0F7" w14:textId="77777777" w:rsidR="00332A3F" w:rsidRPr="00FD3C02" w:rsidRDefault="00332A3F" w:rsidP="00816452">
      <w:pPr>
        <w:autoSpaceDE w:val="0"/>
        <w:autoSpaceDN w:val="0"/>
        <w:adjustRightInd w:val="0"/>
        <w:spacing w:after="0" w:line="276" w:lineRule="auto"/>
        <w:contextualSpacing/>
        <w:jc w:val="both"/>
        <w:rPr>
          <w:rFonts w:ascii="Trebuchet MS" w:eastAsia="Times New Roman" w:hAnsi="Trebuchet MS" w:cs="Calibri"/>
          <w:lang w:eastAsia="en-GB"/>
        </w:rPr>
      </w:pPr>
    </w:p>
    <w:p w14:paraId="6A140835" w14:textId="77777777" w:rsidR="00332A3F" w:rsidRPr="00FD3C02" w:rsidRDefault="00332A3F" w:rsidP="00013CB9">
      <w:pPr>
        <w:numPr>
          <w:ilvl w:val="0"/>
          <w:numId w:val="19"/>
        </w:numPr>
        <w:autoSpaceDE w:val="0"/>
        <w:autoSpaceDN w:val="0"/>
        <w:adjustRightInd w:val="0"/>
        <w:spacing w:after="0" w:line="276" w:lineRule="auto"/>
        <w:contextualSpacing/>
        <w:jc w:val="both"/>
        <w:rPr>
          <w:rFonts w:ascii="Trebuchet MS" w:eastAsia="Times New Roman" w:hAnsi="Trebuchet MS" w:cs="Calibri,Bold"/>
          <w:b/>
          <w:bCs/>
          <w:lang w:eastAsia="en-GB"/>
        </w:rPr>
      </w:pPr>
      <w:r w:rsidRPr="00FD3C02">
        <w:rPr>
          <w:rFonts w:ascii="Trebuchet MS" w:eastAsia="Times New Roman" w:hAnsi="Trebuchet MS" w:cs="Calibri,Bold"/>
          <w:b/>
          <w:bCs/>
          <w:lang w:eastAsia="en-GB"/>
        </w:rPr>
        <w:t>Identification of potentially State aid relevant activities</w:t>
      </w:r>
    </w:p>
    <w:p w14:paraId="1D8BC959" w14:textId="77777777" w:rsidR="00332A3F" w:rsidRPr="00FD3C02" w:rsidRDefault="00332A3F" w:rsidP="00816452">
      <w:p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 xml:space="preserve">As a second step, the project activities which are identified as being “economic” (the non-economic activities of a given partner in the project are not considered further in this context), have to be assessed for their </w:t>
      </w:r>
      <w:proofErr w:type="gramStart"/>
      <w:r w:rsidRPr="00FD3C02">
        <w:rPr>
          <w:rFonts w:ascii="Trebuchet MS" w:eastAsia="Times New Roman" w:hAnsi="Trebuchet MS" w:cs="Calibri"/>
          <w:lang w:eastAsia="en-GB"/>
        </w:rPr>
        <w:t>State</w:t>
      </w:r>
      <w:proofErr w:type="gramEnd"/>
      <w:r w:rsidRPr="00FD3C02">
        <w:rPr>
          <w:rFonts w:ascii="Trebuchet MS" w:eastAsia="Times New Roman" w:hAnsi="Trebuchet MS" w:cs="Calibri"/>
          <w:lang w:eastAsia="en-GB"/>
        </w:rPr>
        <w:t xml:space="preserve"> aid relevance.</w:t>
      </w:r>
    </w:p>
    <w:p w14:paraId="16B82AFC" w14:textId="77777777" w:rsidR="00332A3F" w:rsidRPr="00FD3C02" w:rsidRDefault="00332A3F" w:rsidP="00816452">
      <w:pPr>
        <w:autoSpaceDE w:val="0"/>
        <w:autoSpaceDN w:val="0"/>
        <w:adjustRightInd w:val="0"/>
        <w:spacing w:after="0" w:line="276" w:lineRule="auto"/>
        <w:contextualSpacing/>
        <w:jc w:val="both"/>
        <w:rPr>
          <w:rFonts w:ascii="Trebuchet MS" w:eastAsia="Times New Roman" w:hAnsi="Trebuchet MS" w:cs="Calibri"/>
          <w:lang w:eastAsia="en-GB"/>
        </w:rPr>
      </w:pPr>
    </w:p>
    <w:p w14:paraId="3255BC3F" w14:textId="77777777" w:rsidR="00332A3F" w:rsidRDefault="00332A3F" w:rsidP="00816452">
      <w:p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 xml:space="preserve">The question is whether there is a selective advantage involved in supporting a certain activity, </w:t>
      </w:r>
      <w:proofErr w:type="gramStart"/>
      <w:r w:rsidRPr="00FD3C02">
        <w:rPr>
          <w:rFonts w:ascii="Trebuchet MS" w:eastAsia="Times New Roman" w:hAnsi="Trebuchet MS" w:cs="Calibri"/>
          <w:lang w:eastAsia="en-GB"/>
        </w:rPr>
        <w:t>i.e.</w:t>
      </w:r>
      <w:proofErr w:type="gramEnd"/>
      <w:r w:rsidRPr="00FD3C02">
        <w:rPr>
          <w:rFonts w:ascii="Trebuchet MS" w:eastAsia="Times New Roman" w:hAnsi="Trebuchet MS" w:cs="Calibri"/>
          <w:lang w:eastAsia="en-GB"/>
        </w:rPr>
        <w:t xml:space="preserve"> whether there is a benefit that the undertaking (partner) would not gain under ‘normal market conditions’ or whether it is relieved of costs that it would normally have to meet, such as free training, free promotion or lower rental of premises. If there is no selective advantage or benefit to the applicant, then there is no State aid.</w:t>
      </w:r>
    </w:p>
    <w:p w14:paraId="1C8DC0F0" w14:textId="77777777" w:rsidR="00816452" w:rsidRDefault="00816452" w:rsidP="00332A3F">
      <w:pPr>
        <w:autoSpaceDE w:val="0"/>
        <w:autoSpaceDN w:val="0"/>
        <w:adjustRightInd w:val="0"/>
        <w:spacing w:after="0" w:line="276" w:lineRule="auto"/>
        <w:contextualSpacing/>
        <w:jc w:val="both"/>
        <w:rPr>
          <w:rFonts w:ascii="Trebuchet MS" w:hAnsi="Trebuchet MS"/>
          <w:b/>
        </w:rPr>
      </w:pPr>
    </w:p>
    <w:p w14:paraId="1E23874B" w14:textId="448AD157" w:rsidR="00332A3F" w:rsidRDefault="00332A3F" w:rsidP="00332A3F">
      <w:pPr>
        <w:autoSpaceDE w:val="0"/>
        <w:autoSpaceDN w:val="0"/>
        <w:adjustRightInd w:val="0"/>
        <w:spacing w:after="0" w:line="276" w:lineRule="auto"/>
        <w:contextualSpacing/>
        <w:jc w:val="both"/>
        <w:rPr>
          <w:rFonts w:ascii="Trebuchet MS" w:hAnsi="Trebuchet MS"/>
        </w:rPr>
      </w:pPr>
      <w:r>
        <w:rPr>
          <w:rFonts w:ascii="Trebuchet MS" w:hAnsi="Trebuchet MS"/>
          <w:b/>
        </w:rPr>
        <w:lastRenderedPageBreak/>
        <w:t>A</w:t>
      </w:r>
      <w:r w:rsidRPr="00C35EA5">
        <w:rPr>
          <w:rFonts w:ascii="Trebuchet MS" w:hAnsi="Trebuchet MS"/>
          <w:b/>
        </w:rPr>
        <w:t>n indirect advantage</w:t>
      </w:r>
      <w:r w:rsidRPr="00C35EA5">
        <w:rPr>
          <w:rFonts w:ascii="Trebuchet MS" w:hAnsi="Trebuchet MS"/>
        </w:rPr>
        <w:t xml:space="preserve"> may also be granted (indirect State aid) if the funds received by entities which are direct beneficiaries of the Programme are channel</w:t>
      </w:r>
      <w:r w:rsidR="00FF536E">
        <w:rPr>
          <w:rFonts w:ascii="Trebuchet MS" w:hAnsi="Trebuchet MS"/>
        </w:rPr>
        <w:t>l</w:t>
      </w:r>
      <w:r w:rsidRPr="00C35EA5">
        <w:rPr>
          <w:rFonts w:ascii="Trebuchet MS" w:hAnsi="Trebuchet MS"/>
        </w:rPr>
        <w:t>ed to identifiable undertakings/groups of undertakings (e.g. if the funds received by a direct beneficiary are used for building up infrastructure that is to be used for economic activities and the operation of this infrastructure is not granted through a public, open, unconditional tender, or if the funds are used by the beneficiary to train the employees of certain undertakings etc.).</w:t>
      </w:r>
    </w:p>
    <w:p w14:paraId="5BE412F5" w14:textId="7777777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p>
    <w:p w14:paraId="540A09E2" w14:textId="0C9BBD9D" w:rsidR="00332A3F" w:rsidRPr="00FF536E" w:rsidRDefault="00332A3F" w:rsidP="00013CB9">
      <w:pPr>
        <w:numPr>
          <w:ilvl w:val="0"/>
          <w:numId w:val="19"/>
        </w:numPr>
        <w:autoSpaceDE w:val="0"/>
        <w:autoSpaceDN w:val="0"/>
        <w:adjustRightInd w:val="0"/>
        <w:spacing w:after="0" w:line="240" w:lineRule="auto"/>
        <w:contextualSpacing/>
        <w:jc w:val="both"/>
        <w:rPr>
          <w:rFonts w:ascii="Trebuchet MS" w:eastAsia="Times New Roman" w:hAnsi="Trebuchet MS" w:cs="Calibri"/>
          <w:b/>
          <w:lang w:eastAsia="en-GB"/>
        </w:rPr>
      </w:pPr>
      <w:r w:rsidRPr="00FD3C02">
        <w:rPr>
          <w:rFonts w:ascii="Trebuchet MS" w:eastAsia="Times New Roman" w:hAnsi="Trebuchet MS" w:cs="Calibri,Bold"/>
          <w:b/>
          <w:bCs/>
          <w:lang w:eastAsia="en-GB"/>
        </w:rPr>
        <w:t xml:space="preserve">Identification of possibility that the activities financed by the grant distort or threaten to distort competition and trade within the EU or </w:t>
      </w:r>
      <w:r w:rsidRPr="00FD3C02">
        <w:rPr>
          <w:rFonts w:ascii="Trebuchet MS" w:eastAsia="Calibri" w:hAnsi="Trebuchet MS" w:cs="Tahoma"/>
          <w:b/>
          <w:color w:val="000000"/>
        </w:rPr>
        <w:t xml:space="preserve">between the European Union and a </w:t>
      </w:r>
      <w:r w:rsidRPr="00FF536E">
        <w:rPr>
          <w:rFonts w:ascii="Trebuchet MS" w:eastAsia="Calibri" w:hAnsi="Trebuchet MS" w:cs="Tahoma"/>
          <w:b/>
          <w:color w:val="000000"/>
        </w:rPr>
        <w:t xml:space="preserve">specific </w:t>
      </w:r>
      <w:r w:rsidR="00C60731" w:rsidRPr="00FF536E">
        <w:rPr>
          <w:rFonts w:ascii="Trebuchet MS" w:eastAsia="Calibri" w:hAnsi="Trebuchet MS" w:cs="Tahoma"/>
          <w:b/>
          <w:color w:val="000000"/>
        </w:rPr>
        <w:t>partner c</w:t>
      </w:r>
      <w:r w:rsidRPr="00FF536E">
        <w:rPr>
          <w:rFonts w:ascii="Trebuchet MS" w:eastAsia="Calibri" w:hAnsi="Trebuchet MS" w:cs="Tahoma"/>
          <w:b/>
          <w:color w:val="000000"/>
        </w:rPr>
        <w:t>ountry</w:t>
      </w:r>
      <w:r w:rsidRPr="00FF536E">
        <w:rPr>
          <w:rFonts w:ascii="Trebuchet MS" w:eastAsia="Times New Roman" w:hAnsi="Trebuchet MS" w:cs="Calibri,Bold"/>
          <w:b/>
          <w:bCs/>
          <w:lang w:eastAsia="en-GB"/>
        </w:rPr>
        <w:t xml:space="preserve">. </w:t>
      </w:r>
    </w:p>
    <w:p w14:paraId="202A0170" w14:textId="77777777" w:rsidR="00332A3F" w:rsidRPr="00FD3C02" w:rsidRDefault="00332A3F" w:rsidP="00332A3F">
      <w:pPr>
        <w:autoSpaceDE w:val="0"/>
        <w:autoSpaceDN w:val="0"/>
        <w:adjustRightInd w:val="0"/>
        <w:spacing w:after="0" w:line="240" w:lineRule="auto"/>
        <w:ind w:left="720"/>
        <w:contextualSpacing/>
        <w:jc w:val="both"/>
        <w:rPr>
          <w:rFonts w:ascii="Trebuchet MS" w:eastAsia="Times New Roman" w:hAnsi="Trebuchet MS" w:cs="Calibri"/>
          <w:b/>
          <w:lang w:eastAsia="en-GB"/>
        </w:rPr>
      </w:pPr>
    </w:p>
    <w:p w14:paraId="0685F378" w14:textId="3D74512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Times New Roman" w:hAnsi="Trebuchet MS" w:cs="Calibri"/>
          <w:lang w:eastAsia="en-GB"/>
        </w:rPr>
        <w:t>The last step is verifying that the fifth criterion is fulfilled. I</w:t>
      </w:r>
      <w:r w:rsidRPr="00FD3C02">
        <w:rPr>
          <w:rFonts w:ascii="Trebuchet MS" w:eastAsia="Calibri" w:hAnsi="Trebuchet MS" w:cs="Tahoma"/>
          <w:color w:val="000000"/>
        </w:rPr>
        <w:t xml:space="preserve">f the service or products in question is of a merely </w:t>
      </w:r>
      <w:r w:rsidRPr="00FD3C02">
        <w:rPr>
          <w:rFonts w:ascii="Trebuchet MS" w:eastAsia="Calibri" w:hAnsi="Trebuchet MS" w:cs="Tahoma"/>
          <w:b/>
          <w:color w:val="000000"/>
        </w:rPr>
        <w:t>local interest</w:t>
      </w:r>
      <w:r w:rsidRPr="00FD3C02">
        <w:rPr>
          <w:rFonts w:ascii="Trebuchet MS" w:eastAsia="Calibri" w:hAnsi="Trebuchet MS" w:cs="Tahoma"/>
          <w:color w:val="000000"/>
        </w:rPr>
        <w:t xml:space="preserve"> there is no effect on trade between the EU Member States or between them and a specific </w:t>
      </w:r>
      <w:r w:rsidR="00C60731">
        <w:rPr>
          <w:rFonts w:ascii="Trebuchet MS" w:eastAsia="Calibri" w:hAnsi="Trebuchet MS" w:cs="Tahoma"/>
          <w:color w:val="000000"/>
        </w:rPr>
        <w:t>partner c</w:t>
      </w:r>
      <w:r w:rsidRPr="00FD3C02">
        <w:rPr>
          <w:rFonts w:ascii="Trebuchet MS" w:eastAsia="Calibri" w:hAnsi="Trebuchet MS" w:cs="Tahoma"/>
          <w:color w:val="000000"/>
        </w:rPr>
        <w:t>ountry. In order to assert that, the</w:t>
      </w:r>
      <w:r w:rsidRPr="00FD3C02">
        <w:rPr>
          <w:rFonts w:ascii="Trebuchet MS" w:eastAsia="Times New Roman" w:hAnsi="Trebuchet MS" w:cs="Times New Roman"/>
          <w:snapToGrid w:val="0"/>
          <w:szCs w:val="20"/>
        </w:rPr>
        <w:t xml:space="preserve"> </w:t>
      </w:r>
      <w:r w:rsidR="009079D9">
        <w:rPr>
          <w:rFonts w:ascii="Trebuchet MS" w:eastAsia="Times New Roman" w:hAnsi="Trebuchet MS" w:cs="Times New Roman"/>
          <w:snapToGrid w:val="0"/>
          <w:szCs w:val="20"/>
        </w:rPr>
        <w:t>partners</w:t>
      </w:r>
      <w:r w:rsidRPr="00FD3C02">
        <w:rPr>
          <w:rFonts w:ascii="Trebuchet MS" w:eastAsia="Calibri" w:hAnsi="Trebuchet MS" w:cs="Tahoma"/>
          <w:color w:val="000000"/>
        </w:rPr>
        <w:t xml:space="preserve"> need to demonstrate that:</w:t>
      </w:r>
    </w:p>
    <w:p w14:paraId="5BD9E489" w14:textId="5AD95447" w:rsidR="00332A3F" w:rsidRPr="00C60731" w:rsidRDefault="00332A3F" w:rsidP="00013CB9">
      <w:pPr>
        <w:pStyle w:val="ListParagraph"/>
        <w:numPr>
          <w:ilvl w:val="0"/>
          <w:numId w:val="22"/>
        </w:numPr>
        <w:autoSpaceDE w:val="0"/>
        <w:autoSpaceDN w:val="0"/>
        <w:adjustRightInd w:val="0"/>
        <w:spacing w:after="0" w:line="276" w:lineRule="auto"/>
        <w:jc w:val="both"/>
        <w:rPr>
          <w:rFonts w:ascii="Trebuchet MS" w:eastAsia="Calibri" w:hAnsi="Trebuchet MS" w:cs="Tahoma"/>
          <w:color w:val="000000"/>
        </w:rPr>
      </w:pPr>
      <w:r w:rsidRPr="00C60731">
        <w:rPr>
          <w:rFonts w:ascii="Trebuchet MS" w:eastAsia="Calibri" w:hAnsi="Trebuchet MS" w:cs="Tahoma"/>
          <w:color w:val="000000"/>
        </w:rPr>
        <w:t>the aid does not lead to demand or investments being attracted to the region concerned and does not create obstacles to the establishment of undertakings from other Member States/participating countries;</w:t>
      </w:r>
    </w:p>
    <w:p w14:paraId="51214079" w14:textId="6646B26C" w:rsidR="00332A3F" w:rsidRPr="00C60731" w:rsidRDefault="00332A3F" w:rsidP="00013CB9">
      <w:pPr>
        <w:pStyle w:val="ListParagraph"/>
        <w:numPr>
          <w:ilvl w:val="0"/>
          <w:numId w:val="22"/>
        </w:numPr>
        <w:autoSpaceDE w:val="0"/>
        <w:autoSpaceDN w:val="0"/>
        <w:adjustRightInd w:val="0"/>
        <w:spacing w:after="0" w:line="276" w:lineRule="auto"/>
        <w:jc w:val="both"/>
        <w:rPr>
          <w:rFonts w:ascii="Trebuchet MS" w:eastAsia="Calibri" w:hAnsi="Trebuchet MS" w:cs="Tahoma"/>
          <w:color w:val="000000"/>
        </w:rPr>
      </w:pPr>
      <w:r w:rsidRPr="00C60731">
        <w:rPr>
          <w:rFonts w:ascii="Trebuchet MS" w:eastAsia="Calibri" w:hAnsi="Trebuchet MS" w:cs="Tahoma"/>
          <w:color w:val="000000"/>
        </w:rPr>
        <w:t xml:space="preserve">the goods or services produced under the project are purely local or have a geographically limited attraction zone; </w:t>
      </w:r>
    </w:p>
    <w:p w14:paraId="03B34098" w14:textId="082FC105" w:rsidR="00332A3F" w:rsidRPr="00FD3C02" w:rsidRDefault="00332A3F" w:rsidP="00013CB9">
      <w:pPr>
        <w:numPr>
          <w:ilvl w:val="0"/>
          <w:numId w:val="22"/>
        </w:num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there is at most a marginal effect on the markets and, in particular, on consumers in neighbouring Member States/ participating</w:t>
      </w:r>
      <w:r w:rsidR="00816452">
        <w:rPr>
          <w:rFonts w:ascii="Trebuchet MS" w:eastAsia="Calibri" w:hAnsi="Trebuchet MS" w:cs="Tahoma"/>
          <w:color w:val="000000"/>
        </w:rPr>
        <w:t xml:space="preserve"> </w:t>
      </w:r>
      <w:r w:rsidRPr="00FD3C02">
        <w:rPr>
          <w:rFonts w:ascii="Trebuchet MS" w:eastAsia="Calibri" w:hAnsi="Trebuchet MS" w:cs="Tahoma"/>
          <w:color w:val="000000"/>
        </w:rPr>
        <w:t>countries.</w:t>
      </w:r>
    </w:p>
    <w:p w14:paraId="0EC1CA82"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332A3F" w:rsidRPr="00FD3C02" w14:paraId="4D03444B" w14:textId="77777777" w:rsidTr="00706659">
        <w:tc>
          <w:tcPr>
            <w:tcW w:w="9639" w:type="dxa"/>
            <w:shd w:val="clear" w:color="auto" w:fill="FFF2CC"/>
          </w:tcPr>
          <w:p w14:paraId="3B82950C" w14:textId="573D0836" w:rsidR="00332A3F" w:rsidRPr="00FF536E" w:rsidRDefault="00332A3F" w:rsidP="00706659">
            <w:pPr>
              <w:autoSpaceDE w:val="0"/>
              <w:autoSpaceDN w:val="0"/>
              <w:adjustRightInd w:val="0"/>
              <w:spacing w:after="0" w:line="276" w:lineRule="auto"/>
              <w:contextualSpacing/>
              <w:jc w:val="both"/>
              <w:rPr>
                <w:rFonts w:ascii="Trebuchet MS" w:eastAsia="Times New Roman" w:hAnsi="Trebuchet MS" w:cs="Calibri"/>
                <w:color w:val="000000" w:themeColor="text1"/>
                <w:lang w:eastAsia="en-GB"/>
              </w:rPr>
            </w:pPr>
            <w:r w:rsidRPr="00FD3C02">
              <w:rPr>
                <w:rFonts w:ascii="Trebuchet MS" w:eastAsia="Times New Roman" w:hAnsi="Trebuchet MS" w:cs="Calibri"/>
                <w:lang w:eastAsia="en-GB"/>
              </w:rPr>
              <w:t xml:space="preserve">The state aid will be assessed during the evaluation and selection process as described under </w:t>
            </w:r>
            <w:r w:rsidR="00C60731">
              <w:rPr>
                <w:rFonts w:ascii="Trebuchet MS" w:eastAsia="Times New Roman" w:hAnsi="Trebuchet MS" w:cs="Calibri"/>
                <w:lang w:eastAsia="en-GB"/>
              </w:rPr>
              <w:t xml:space="preserve">Part </w:t>
            </w:r>
            <w:r w:rsidR="001F1966">
              <w:rPr>
                <w:rFonts w:ascii="Trebuchet MS" w:eastAsia="Times New Roman" w:hAnsi="Trebuchet MS" w:cs="Calibri"/>
                <w:lang w:eastAsia="en-GB"/>
              </w:rPr>
              <w:t>IV.</w:t>
            </w:r>
          </w:p>
          <w:p w14:paraId="1B9CD390" w14:textId="77777777" w:rsidR="00332A3F" w:rsidRPr="00FD3C02" w:rsidRDefault="00332A3F" w:rsidP="00706659">
            <w:pPr>
              <w:autoSpaceDE w:val="0"/>
              <w:autoSpaceDN w:val="0"/>
              <w:adjustRightInd w:val="0"/>
              <w:spacing w:after="0" w:line="276" w:lineRule="auto"/>
              <w:contextualSpacing/>
              <w:jc w:val="both"/>
              <w:rPr>
                <w:rFonts w:ascii="Trebuchet MS" w:eastAsia="Times New Roman" w:hAnsi="Trebuchet MS" w:cs="Calibri"/>
                <w:lang w:eastAsia="en-GB"/>
              </w:rPr>
            </w:pPr>
          </w:p>
          <w:p w14:paraId="6A6D0BDC" w14:textId="0268CC2B" w:rsidR="00332A3F" w:rsidRPr="00FD3C02" w:rsidRDefault="00332A3F" w:rsidP="00706659">
            <w:p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In case state aid (direct or indirect) is involved, the potential state aid relevant activity(</w:t>
            </w:r>
            <w:proofErr w:type="spellStart"/>
            <w:r w:rsidRPr="00FD3C02">
              <w:rPr>
                <w:rFonts w:ascii="Trebuchet MS" w:eastAsia="Times New Roman" w:hAnsi="Trebuchet MS" w:cs="Calibri"/>
                <w:lang w:eastAsia="en-GB"/>
              </w:rPr>
              <w:t>ies</w:t>
            </w:r>
            <w:proofErr w:type="spellEnd"/>
            <w:r w:rsidRPr="00FD3C02">
              <w:rPr>
                <w:rFonts w:ascii="Trebuchet MS" w:eastAsia="Times New Roman" w:hAnsi="Trebuchet MS" w:cs="Calibri"/>
                <w:lang w:eastAsia="en-GB"/>
              </w:rPr>
              <w:t>) may be adjusted following the recommendations of the assessors. However, any adjustment should not affect the nature of the proposal.</w:t>
            </w:r>
          </w:p>
          <w:p w14:paraId="746CDAE0" w14:textId="77777777" w:rsidR="00332A3F" w:rsidRPr="00FD3C02" w:rsidRDefault="00332A3F" w:rsidP="00706659">
            <w:pPr>
              <w:autoSpaceDE w:val="0"/>
              <w:autoSpaceDN w:val="0"/>
              <w:adjustRightInd w:val="0"/>
              <w:spacing w:after="0" w:line="276" w:lineRule="auto"/>
              <w:contextualSpacing/>
              <w:jc w:val="both"/>
              <w:rPr>
                <w:rFonts w:ascii="Trebuchet MS" w:eastAsia="Times New Roman" w:hAnsi="Trebuchet MS" w:cs="Calibri"/>
                <w:lang w:eastAsia="en-GB"/>
              </w:rPr>
            </w:pPr>
          </w:p>
          <w:p w14:paraId="0F15A90E" w14:textId="77777777" w:rsidR="00332A3F" w:rsidRPr="00FD3C02" w:rsidRDefault="00332A3F" w:rsidP="00706659">
            <w:pPr>
              <w:autoSpaceDE w:val="0"/>
              <w:autoSpaceDN w:val="0"/>
              <w:adjustRightInd w:val="0"/>
              <w:spacing w:after="0" w:line="276" w:lineRule="auto"/>
              <w:contextualSpacing/>
              <w:jc w:val="both"/>
              <w:rPr>
                <w:rFonts w:ascii="Trebuchet MS" w:eastAsia="Times New Roman" w:hAnsi="Trebuchet MS" w:cs="Calibri"/>
                <w:b/>
                <w:lang w:eastAsia="en-GB"/>
              </w:rPr>
            </w:pPr>
            <w:r w:rsidRPr="00FD3C02">
              <w:rPr>
                <w:rFonts w:ascii="Trebuchet MS" w:eastAsia="Times New Roman" w:hAnsi="Trebuchet MS" w:cs="Calibri"/>
                <w:lang w:eastAsia="en-GB"/>
              </w:rPr>
              <w:t xml:space="preserve">In case the option above is not applicable, the respective project </w:t>
            </w:r>
            <w:r>
              <w:rPr>
                <w:rFonts w:ascii="Trebuchet MS" w:eastAsia="Times New Roman" w:hAnsi="Trebuchet MS" w:cs="Calibri"/>
                <w:lang w:eastAsia="en-GB"/>
              </w:rPr>
              <w:t>may</w:t>
            </w:r>
            <w:r w:rsidRPr="00FD3C02">
              <w:rPr>
                <w:rFonts w:ascii="Trebuchet MS" w:eastAsia="Times New Roman" w:hAnsi="Trebuchet MS" w:cs="Calibri"/>
                <w:lang w:eastAsia="en-GB"/>
              </w:rPr>
              <w:t xml:space="preserve"> be rejected.</w:t>
            </w:r>
          </w:p>
        </w:tc>
      </w:tr>
    </w:tbl>
    <w:p w14:paraId="115FD2A8" w14:textId="77777777" w:rsidR="00332A3F" w:rsidRPr="00FD3C02" w:rsidRDefault="00332A3F" w:rsidP="00332A3F">
      <w:pPr>
        <w:autoSpaceDE w:val="0"/>
        <w:autoSpaceDN w:val="0"/>
        <w:adjustRightInd w:val="0"/>
        <w:spacing w:after="0" w:line="276" w:lineRule="auto"/>
        <w:contextualSpacing/>
        <w:rPr>
          <w:rFonts w:ascii="Trebuchet MS" w:eastAsia="Times New Roman" w:hAnsi="Trebuchet MS" w:cs="Calibri"/>
          <w:b/>
          <w:lang w:eastAsia="en-GB"/>
        </w:rPr>
      </w:pPr>
    </w:p>
    <w:p w14:paraId="282C061B"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b/>
          <w:lang w:eastAsia="en-GB"/>
        </w:rPr>
      </w:pPr>
      <w:r w:rsidRPr="00FD3C02">
        <w:rPr>
          <w:rFonts w:ascii="Trebuchet MS" w:eastAsia="Times New Roman" w:hAnsi="Trebuchet MS" w:cs="Calibri"/>
          <w:b/>
          <w:lang w:eastAsia="en-GB"/>
        </w:rPr>
        <w:t>Compliance of the planned activities with the recommendations below might be an indication for project partners that these activities are (most likely) not state aid relevant:</w:t>
      </w:r>
    </w:p>
    <w:p w14:paraId="3BF30783" w14:textId="77777777" w:rsidR="00332A3F" w:rsidRPr="00FD3C02" w:rsidRDefault="00332A3F" w:rsidP="00332A3F">
      <w:pPr>
        <w:autoSpaceDE w:val="0"/>
        <w:autoSpaceDN w:val="0"/>
        <w:adjustRightInd w:val="0"/>
        <w:spacing w:after="0" w:line="276" w:lineRule="auto"/>
        <w:contextualSpacing/>
        <w:rPr>
          <w:rFonts w:ascii="Trebuchet MS" w:eastAsia="Times New Roman" w:hAnsi="Trebuchet MS" w:cs="Calibri"/>
          <w:b/>
          <w:lang w:eastAsia="en-GB"/>
        </w:rPr>
      </w:pPr>
    </w:p>
    <w:p w14:paraId="7573EDED" w14:textId="3028E6C1" w:rsidR="00332A3F" w:rsidRDefault="00332A3F" w:rsidP="00013CB9">
      <w:pPr>
        <w:numPr>
          <w:ilvl w:val="0"/>
          <w:numId w:val="17"/>
        </w:num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The State aid relevant economic activities are not carried out by the project partner but by an external service provider that has been selected in accordance with the applicable public procurement rules;</w:t>
      </w:r>
      <w:r w:rsidRPr="00F86270">
        <w:rPr>
          <w:rFonts w:ascii="Trebuchet MS" w:eastAsia="Calibri" w:hAnsi="Trebuchet MS" w:cs="Tahoma"/>
          <w:color w:val="000000"/>
        </w:rPr>
        <w:t xml:space="preserve"> </w:t>
      </w:r>
      <w:r w:rsidRPr="00F86270">
        <w:rPr>
          <w:rFonts w:ascii="Trebuchet MS" w:eastAsia="Times New Roman" w:hAnsi="Trebuchet MS" w:cs="Calibri"/>
          <w:lang w:eastAsia="en-GB"/>
        </w:rPr>
        <w:t xml:space="preserve">The procurement procedure (performed by </w:t>
      </w:r>
      <w:r>
        <w:rPr>
          <w:rFonts w:ascii="Trebuchet MS" w:eastAsia="Times New Roman" w:hAnsi="Trebuchet MS" w:cs="Calibri"/>
          <w:lang w:eastAsia="en-GB"/>
        </w:rPr>
        <w:t>any partner</w:t>
      </w:r>
      <w:r w:rsidRPr="00F86270">
        <w:rPr>
          <w:rFonts w:ascii="Trebuchet MS" w:eastAsia="Times New Roman" w:hAnsi="Trebuchet MS" w:cs="Calibri"/>
          <w:lang w:eastAsia="en-GB"/>
        </w:rPr>
        <w:t xml:space="preserve">) </w:t>
      </w:r>
      <w:r w:rsidRPr="00F86270">
        <w:rPr>
          <w:rFonts w:ascii="Trebuchet MS" w:eastAsia="Times New Roman" w:hAnsi="Trebuchet MS" w:cs="Calibri"/>
          <w:u w:val="single"/>
          <w:lang w:eastAsia="en-GB"/>
        </w:rPr>
        <w:t>has to be open (to allow all interested and qualified bidders to participate in the process), transparent, sufficiently well-publicized, non-discriminatory and unconditional.</w:t>
      </w:r>
      <w:r w:rsidRPr="00F86270">
        <w:rPr>
          <w:rFonts w:ascii="Trebuchet MS" w:eastAsia="Times New Roman" w:hAnsi="Trebuchet MS" w:cs="Calibri"/>
          <w:lang w:eastAsia="en-GB"/>
        </w:rPr>
        <w:t xml:space="preserve"> When a tender procedure complies with these principles, it can be presumed that the transactions are in line with normal market conditions.  For direct procurements the market price level is observed (try to refer to any well-known suppliers available at national level - print screen from websites </w:t>
      </w:r>
      <w:proofErr w:type="gramStart"/>
      <w:r w:rsidRPr="00F86270">
        <w:rPr>
          <w:rFonts w:ascii="Trebuchet MS" w:eastAsia="Times New Roman" w:hAnsi="Trebuchet MS" w:cs="Calibri"/>
          <w:lang w:eastAsia="en-GB"/>
        </w:rPr>
        <w:t>are</w:t>
      </w:r>
      <w:proofErr w:type="gramEnd"/>
      <w:r w:rsidRPr="00F86270">
        <w:rPr>
          <w:rFonts w:ascii="Trebuchet MS" w:eastAsia="Times New Roman" w:hAnsi="Trebuchet MS" w:cs="Calibri"/>
          <w:lang w:eastAsia="en-GB"/>
        </w:rPr>
        <w:t xml:space="preserve"> recommended). </w:t>
      </w:r>
    </w:p>
    <w:p w14:paraId="2C2952D4" w14:textId="77777777" w:rsidR="00B02BC3" w:rsidRPr="00FD3C02" w:rsidRDefault="00B02BC3" w:rsidP="00A932AF">
      <w:pPr>
        <w:autoSpaceDE w:val="0"/>
        <w:autoSpaceDN w:val="0"/>
        <w:adjustRightInd w:val="0"/>
        <w:spacing w:after="0" w:line="276" w:lineRule="auto"/>
        <w:ind w:left="720"/>
        <w:contextualSpacing/>
        <w:jc w:val="both"/>
        <w:rPr>
          <w:rFonts w:ascii="Trebuchet MS" w:eastAsia="Times New Roman" w:hAnsi="Trebuchet MS" w:cs="Calibri"/>
          <w:lang w:eastAsia="en-GB"/>
        </w:rPr>
      </w:pPr>
    </w:p>
    <w:p w14:paraId="4CCD8D12" w14:textId="77777777" w:rsidR="00332A3F" w:rsidRPr="00FD3C02" w:rsidRDefault="00332A3F" w:rsidP="00332A3F">
      <w:pPr>
        <w:autoSpaceDE w:val="0"/>
        <w:autoSpaceDN w:val="0"/>
        <w:adjustRightInd w:val="0"/>
        <w:spacing w:after="0" w:line="276" w:lineRule="auto"/>
        <w:ind w:left="360"/>
        <w:contextualSpacing/>
        <w:jc w:val="both"/>
        <w:rPr>
          <w:rFonts w:ascii="Trebuchet MS" w:eastAsia="Times New Roman" w:hAnsi="Trebuchet MS" w:cs="Calibri"/>
          <w:highlight w:val="yellow"/>
          <w:lang w:eastAsia="en-GB"/>
        </w:rPr>
      </w:pP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332A3F" w:rsidRPr="00FD3C02" w14:paraId="1235F488" w14:textId="77777777" w:rsidTr="00706659">
        <w:tc>
          <w:tcPr>
            <w:tcW w:w="9639" w:type="dxa"/>
            <w:shd w:val="clear" w:color="auto" w:fill="FFF2CC"/>
          </w:tcPr>
          <w:p w14:paraId="04A9B965" w14:textId="77777777" w:rsidR="00332A3F" w:rsidRDefault="00332A3F" w:rsidP="00706659">
            <w:pPr>
              <w:spacing w:after="0" w:line="276" w:lineRule="auto"/>
              <w:contextualSpacing/>
              <w:jc w:val="center"/>
              <w:rPr>
                <w:rFonts w:ascii="Trebuchet MS" w:eastAsia="Times New Roman" w:hAnsi="Trebuchet MS" w:cs="Times New Roman"/>
                <w:b/>
                <w:snapToGrid w:val="0"/>
                <w:color w:val="C00000"/>
              </w:rPr>
            </w:pPr>
            <w:r w:rsidRPr="00FD3C02">
              <w:rPr>
                <w:rFonts w:ascii="Trebuchet MS" w:eastAsia="Times New Roman" w:hAnsi="Trebuchet MS" w:cs="Times New Roman"/>
                <w:b/>
                <w:snapToGrid w:val="0"/>
                <w:color w:val="C00000"/>
              </w:rPr>
              <w:lastRenderedPageBreak/>
              <w:t xml:space="preserve">TAKE NOTE </w:t>
            </w:r>
          </w:p>
          <w:p w14:paraId="7566F603" w14:textId="77777777" w:rsidR="00C60731" w:rsidRPr="00FD3C02" w:rsidRDefault="00C60731" w:rsidP="00706659">
            <w:pPr>
              <w:spacing w:after="0" w:line="276" w:lineRule="auto"/>
              <w:contextualSpacing/>
              <w:jc w:val="center"/>
              <w:rPr>
                <w:rFonts w:ascii="Trebuchet MS" w:eastAsia="Times New Roman" w:hAnsi="Trebuchet MS" w:cs="Times New Roman"/>
                <w:b/>
                <w:snapToGrid w:val="0"/>
              </w:rPr>
            </w:pPr>
          </w:p>
          <w:p w14:paraId="7E3A0099" w14:textId="77777777" w:rsidR="00332A3F" w:rsidRPr="00FD3C02" w:rsidRDefault="00332A3F" w:rsidP="00706659">
            <w:pPr>
              <w:spacing w:after="0" w:line="276" w:lineRule="auto"/>
              <w:contextualSpacing/>
              <w:jc w:val="both"/>
              <w:rPr>
                <w:rFonts w:ascii="Trebuchet MS" w:eastAsia="Times New Roman" w:hAnsi="Trebuchet MS" w:cs="Times New Roman"/>
                <w:snapToGrid w:val="0"/>
              </w:rPr>
            </w:pPr>
            <w:r w:rsidRPr="00FD3C02">
              <w:rPr>
                <w:rFonts w:ascii="Trebuchet MS" w:eastAsia="Times New Roman" w:hAnsi="Trebuchet MS" w:cs="Times New Roman"/>
                <w:snapToGrid w:val="0"/>
              </w:rPr>
              <w:t>An open, transparent and non-discriminatory tender procedure favours a fair competition for winning a contract and ensuring an objective selection of the best offer.</w:t>
            </w:r>
          </w:p>
        </w:tc>
      </w:tr>
    </w:tbl>
    <w:p w14:paraId="3AF2BE21"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highlight w:val="yellow"/>
          <w:lang w:eastAsia="en-GB"/>
        </w:rPr>
      </w:pPr>
    </w:p>
    <w:p w14:paraId="0D74BEB9" w14:textId="77777777" w:rsidR="00332A3F" w:rsidRPr="00FD3C02" w:rsidRDefault="00332A3F" w:rsidP="00013CB9">
      <w:pPr>
        <w:numPr>
          <w:ilvl w:val="0"/>
          <w:numId w:val="17"/>
        </w:num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TrebuchetMS"/>
          <w:lang w:eastAsia="en-GB"/>
        </w:rPr>
        <w:t>Where a research organisation or research infrastructure is used for both economic and non-economic activities, public funding falls under state aid rules only insofar as it covers costs linked to the economic activities. Where the research organisation or research infrastructure is used almost exclusively for a non-economic activity, its funding may fall outside state aid rules in its entirety, provided that the economic use corresponds to an activity which is directly related to and necessary for the operation of the research organisation or research infrastructure or intrinsically linked to its main non-economic use, and which is limited in scope (the capacity of the research infrastructure allocated each year for economic activity should not exceed 20% of the overall annual capacity).</w:t>
      </w:r>
    </w:p>
    <w:p w14:paraId="52C584AA" w14:textId="77777777" w:rsidR="00332A3F" w:rsidRPr="00FD3C02" w:rsidRDefault="00332A3F" w:rsidP="00332A3F">
      <w:pPr>
        <w:autoSpaceDE w:val="0"/>
        <w:autoSpaceDN w:val="0"/>
        <w:adjustRightInd w:val="0"/>
        <w:spacing w:after="0" w:line="276" w:lineRule="auto"/>
        <w:ind w:left="360"/>
        <w:contextualSpacing/>
        <w:jc w:val="both"/>
        <w:rPr>
          <w:rFonts w:ascii="Trebuchet MS" w:eastAsia="Times New Roman" w:hAnsi="Trebuchet MS" w:cs="TrebuchetMS"/>
          <w:lang w:eastAsia="en-GB"/>
        </w:rPr>
      </w:pPr>
    </w:p>
    <w:p w14:paraId="7E7F5634"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TrebuchetMS"/>
          <w:lang w:eastAsia="en-GB"/>
        </w:rPr>
      </w:pPr>
      <w:r w:rsidRPr="00FD3C02">
        <w:rPr>
          <w:rFonts w:ascii="Trebuchet MS" w:eastAsia="Times New Roman" w:hAnsi="Trebuchet MS" w:cs="TrebuchetMS"/>
          <w:lang w:eastAsia="en-GB"/>
        </w:rPr>
        <w:t>Depending on the relevant circumstances, in order to measure the "overall annual capacity share" of economic activities it would thus be possible to rely on indicators such as the time of use or the total value of inputs consumed yearly.</w:t>
      </w:r>
    </w:p>
    <w:p w14:paraId="761B1108"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TrebuchetMS"/>
          <w:lang w:eastAsia="en-GB"/>
        </w:rPr>
      </w:pPr>
    </w:p>
    <w:p w14:paraId="076961C3"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TrebuchetMS"/>
          <w:lang w:eastAsia="en-GB"/>
        </w:rPr>
      </w:pPr>
      <w:r w:rsidRPr="00FD3C02">
        <w:rPr>
          <w:rFonts w:ascii="Trebuchet MS" w:eastAsia="Times New Roman" w:hAnsi="Trebuchet MS" w:cs="TrebuchetMS"/>
          <w:lang w:eastAsia="en-GB"/>
        </w:rPr>
        <w:t>An economic activity is considered to be "directly related to and necessary for the operation of the research organisation or research infrastructure or intrinsically linked to its main non-economic use" where it consumes "exactly the same inputs (such as material, equipment, labour and fixed capital) as the non-economic activities".</w:t>
      </w:r>
    </w:p>
    <w:p w14:paraId="70D82112"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p>
    <w:p w14:paraId="2E79A853" w14:textId="77777777" w:rsidR="00332A3F" w:rsidRPr="00FF536E" w:rsidRDefault="00332A3F" w:rsidP="00013CB9">
      <w:pPr>
        <w:numPr>
          <w:ilvl w:val="0"/>
          <w:numId w:val="17"/>
        </w:num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Calibri" w:hAnsi="Trebuchet MS" w:cs="Times New Roman"/>
        </w:rPr>
        <w:t>In the field of research &amp; development &amp; innovation activities, the following activities are generally of a non-economic character:</w:t>
      </w:r>
    </w:p>
    <w:p w14:paraId="1D9CC46F" w14:textId="77777777" w:rsidR="00FF536E" w:rsidRPr="00FD3C02" w:rsidRDefault="00FF536E" w:rsidP="00FF536E">
      <w:pPr>
        <w:autoSpaceDE w:val="0"/>
        <w:autoSpaceDN w:val="0"/>
        <w:adjustRightInd w:val="0"/>
        <w:spacing w:after="0" w:line="276" w:lineRule="auto"/>
        <w:ind w:left="720"/>
        <w:contextualSpacing/>
        <w:jc w:val="both"/>
        <w:rPr>
          <w:rFonts w:ascii="Trebuchet MS" w:eastAsia="Times New Roman" w:hAnsi="Trebuchet MS" w:cs="Calibri"/>
          <w:lang w:eastAsia="en-GB"/>
        </w:rPr>
      </w:pPr>
    </w:p>
    <w:p w14:paraId="59A5DBE0" w14:textId="77777777" w:rsidR="00332A3F" w:rsidRPr="00FD3C02" w:rsidRDefault="00332A3F" w:rsidP="00332A3F">
      <w:pPr>
        <w:autoSpaceDE w:val="0"/>
        <w:autoSpaceDN w:val="0"/>
        <w:adjustRightInd w:val="0"/>
        <w:spacing w:after="0" w:line="276" w:lineRule="auto"/>
        <w:ind w:firstLine="360"/>
        <w:contextualSpacing/>
        <w:jc w:val="both"/>
        <w:rPr>
          <w:rFonts w:ascii="Trebuchet MS" w:eastAsia="Calibri" w:hAnsi="Trebuchet MS" w:cs="Times New Roman"/>
        </w:rPr>
      </w:pPr>
      <w:r w:rsidRPr="00FD3C02">
        <w:rPr>
          <w:rFonts w:ascii="Trebuchet MS" w:eastAsia="Calibri" w:hAnsi="Trebuchet MS" w:cs="Times New Roman"/>
        </w:rPr>
        <w:t>a) primary activities of research organisations and research infrastructures, in particular:</w:t>
      </w:r>
    </w:p>
    <w:p w14:paraId="4AF1163D" w14:textId="0EF6BEEE" w:rsidR="00332A3F" w:rsidRPr="00FD3C02" w:rsidRDefault="00332A3F" w:rsidP="00013CB9">
      <w:pPr>
        <w:numPr>
          <w:ilvl w:val="0"/>
          <w:numId w:val="20"/>
        </w:numPr>
        <w:autoSpaceDE w:val="0"/>
        <w:autoSpaceDN w:val="0"/>
        <w:adjustRightInd w:val="0"/>
        <w:spacing w:after="0" w:line="276" w:lineRule="auto"/>
        <w:contextualSpacing/>
        <w:jc w:val="both"/>
        <w:rPr>
          <w:rFonts w:ascii="Trebuchet MS" w:eastAsia="Calibri" w:hAnsi="Trebuchet MS" w:cs="Times New Roman"/>
        </w:rPr>
      </w:pPr>
      <w:r w:rsidRPr="00FD3C02">
        <w:rPr>
          <w:rFonts w:ascii="Trebuchet MS" w:eastAsia="Calibri" w:hAnsi="Trebuchet MS" w:cs="Times New Roman"/>
        </w:rPr>
        <w:t>education for more and better skilled human resources. Public education organised within the national educational system, predominantly or entirely funded by the State and supervised by the State is considered as a non-economic activity</w:t>
      </w:r>
      <w:r w:rsidR="00886886">
        <w:rPr>
          <w:rFonts w:ascii="Trebuchet MS" w:eastAsia="Calibri" w:hAnsi="Trebuchet MS" w:cs="Times New Roman"/>
        </w:rPr>
        <w:t>;</w:t>
      </w:r>
    </w:p>
    <w:p w14:paraId="1DEEF149" w14:textId="2B075FF8" w:rsidR="00332A3F" w:rsidRPr="00FD3C02" w:rsidRDefault="00332A3F" w:rsidP="00013CB9">
      <w:pPr>
        <w:numPr>
          <w:ilvl w:val="0"/>
          <w:numId w:val="20"/>
        </w:numPr>
        <w:autoSpaceDE w:val="0"/>
        <w:autoSpaceDN w:val="0"/>
        <w:adjustRightInd w:val="0"/>
        <w:spacing w:after="0" w:line="276" w:lineRule="auto"/>
        <w:contextualSpacing/>
        <w:jc w:val="both"/>
        <w:rPr>
          <w:rFonts w:ascii="Trebuchet MS" w:eastAsia="Calibri" w:hAnsi="Trebuchet MS" w:cs="Times New Roman"/>
        </w:rPr>
      </w:pPr>
      <w:r w:rsidRPr="00FD3C02">
        <w:rPr>
          <w:rFonts w:ascii="Trebuchet MS" w:eastAsia="Calibri" w:hAnsi="Trebuchet MS" w:cs="Times New Roman"/>
        </w:rPr>
        <w:t>independent R&amp;D for more knowledge and better understanding, including collaborative R&amp;D where the research organisation or research infrastructure engages in effective collaboration and where the activity is not influenced by economic interests of individual undertakings (Provision of R&amp;D services and R&amp;D carried out on behalf of undertakings are not considered as independent R&amp;D)</w:t>
      </w:r>
      <w:r w:rsidR="00886886">
        <w:rPr>
          <w:rFonts w:ascii="Trebuchet MS" w:eastAsia="Calibri" w:hAnsi="Trebuchet MS" w:cs="Times New Roman"/>
        </w:rPr>
        <w:t>;</w:t>
      </w:r>
    </w:p>
    <w:p w14:paraId="72AB502A" w14:textId="77777777" w:rsidR="00332A3F" w:rsidRPr="00FD3C02" w:rsidRDefault="00332A3F" w:rsidP="00013CB9">
      <w:pPr>
        <w:numPr>
          <w:ilvl w:val="0"/>
          <w:numId w:val="20"/>
        </w:numPr>
        <w:spacing w:after="0" w:line="276" w:lineRule="auto"/>
        <w:contextualSpacing/>
        <w:jc w:val="both"/>
        <w:rPr>
          <w:rFonts w:ascii="Trebuchet MS" w:eastAsia="Calibri" w:hAnsi="Trebuchet MS" w:cs="Times New Roman"/>
        </w:rPr>
      </w:pPr>
      <w:r w:rsidRPr="00FD3C02">
        <w:rPr>
          <w:rFonts w:ascii="Trebuchet MS" w:eastAsia="Calibri" w:hAnsi="Trebuchet MS" w:cs="Times New Roman"/>
        </w:rPr>
        <w:t>wide dissemination of research results for free to all interested individual or legal persons on a non-exclusive and non-discriminatory basis, for example through teaching, open-access databases, open publications or open software.</w:t>
      </w:r>
      <w:r w:rsidRPr="00FD3C02">
        <w:rPr>
          <w:rFonts w:ascii="Trebuchet MS" w:eastAsia="Times New Roman" w:hAnsi="Trebuchet MS" w:cs="Times New Roman"/>
          <w:snapToGrid w:val="0"/>
        </w:rPr>
        <w:t xml:space="preserve"> </w:t>
      </w:r>
      <w:r w:rsidRPr="00FD3C02">
        <w:rPr>
          <w:rFonts w:ascii="Trebuchet MS" w:eastAsia="Calibri" w:hAnsi="Trebuchet MS" w:cs="Times New Roman"/>
        </w:rPr>
        <w:t>In particular, this may concern the rehabilitation of university buildings, lecture halls, libraries, laboratories and equipment used exclusively for teaching and for carrying out independent research. Furthermore, knowledge transfer activities conducted by, or jointly with, or on behalf of other research infrastructure are generally non-economic, provided that all profits from those activities are reinvested in the infrastructure's primary, non-economic activities.</w:t>
      </w:r>
    </w:p>
    <w:p w14:paraId="312F4283" w14:textId="77777777" w:rsidR="00332A3F" w:rsidRPr="00FD3C02" w:rsidRDefault="00332A3F" w:rsidP="00332A3F">
      <w:pPr>
        <w:autoSpaceDE w:val="0"/>
        <w:autoSpaceDN w:val="0"/>
        <w:adjustRightInd w:val="0"/>
        <w:spacing w:after="0" w:line="276" w:lineRule="auto"/>
        <w:ind w:left="720"/>
        <w:contextualSpacing/>
        <w:jc w:val="both"/>
        <w:rPr>
          <w:rFonts w:ascii="Trebuchet MS" w:eastAsia="Calibri" w:hAnsi="Trebuchet MS" w:cs="Times New Roman"/>
        </w:rPr>
      </w:pPr>
    </w:p>
    <w:p w14:paraId="7D175AC0" w14:textId="150074BC" w:rsidR="00332A3F" w:rsidRPr="00FD3C02" w:rsidRDefault="00332A3F" w:rsidP="00332A3F">
      <w:pPr>
        <w:autoSpaceDE w:val="0"/>
        <w:autoSpaceDN w:val="0"/>
        <w:adjustRightInd w:val="0"/>
        <w:spacing w:after="0" w:line="276" w:lineRule="auto"/>
        <w:ind w:left="360"/>
        <w:contextualSpacing/>
        <w:jc w:val="both"/>
        <w:rPr>
          <w:rFonts w:ascii="Trebuchet MS" w:eastAsia="Calibri" w:hAnsi="Trebuchet MS" w:cs="Times New Roman"/>
        </w:rPr>
      </w:pPr>
      <w:r w:rsidRPr="00FD3C02">
        <w:rPr>
          <w:rFonts w:ascii="Trebuchet MS" w:eastAsia="Calibri" w:hAnsi="Trebuchet MS" w:cs="Times New Roman"/>
        </w:rPr>
        <w:lastRenderedPageBreak/>
        <w:t>b) knowledge transfer activities, where they are conducted either by the research organisation or research infrastructure (including their departments) or jointly with, or on behalf of other such entities, and where all profits from those activities are reinvested in the primary activities of the research organisation or research infrastructure.</w:t>
      </w:r>
    </w:p>
    <w:p w14:paraId="04017CAD" w14:textId="7777777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imes New Roman"/>
        </w:rPr>
      </w:pPr>
    </w:p>
    <w:p w14:paraId="4818B551" w14:textId="325A102C" w:rsidR="00332A3F" w:rsidRPr="00FD3C02" w:rsidRDefault="00332A3F" w:rsidP="00013CB9">
      <w:pPr>
        <w:numPr>
          <w:ilvl w:val="0"/>
          <w:numId w:val="18"/>
        </w:num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 xml:space="preserve">All outputs resulting from the projects are open-source and widely disseminated on a non-exclusive and non-discriminatory basis to ensure the most transparent and the widest possible access to all interested stakeholders including potential competitors. </w:t>
      </w:r>
      <w:r w:rsidRPr="00FD3C02">
        <w:rPr>
          <w:rFonts w:ascii="Trebuchet MS" w:eastAsia="Times New Roman" w:hAnsi="Trebuchet MS" w:cs="Times New Roman"/>
          <w:snapToGrid w:val="0"/>
          <w:lang w:val="en-US"/>
        </w:rPr>
        <w:t>Thus, any</w:t>
      </w:r>
      <w:r w:rsidRPr="00FD3C02">
        <w:rPr>
          <w:rFonts w:ascii="Trebuchet MS" w:eastAsia="Times New Roman" w:hAnsi="Trebuchet MS" w:cs="Times New Roman"/>
          <w:snapToGrid w:val="0"/>
        </w:rPr>
        <w:t xml:space="preserve"> </w:t>
      </w:r>
      <w:r w:rsidRPr="00FD3C02">
        <w:rPr>
          <w:rFonts w:ascii="Trebuchet MS" w:eastAsia="Times New Roman" w:hAnsi="Trebuchet MS" w:cs="Times New Roman"/>
          <w:snapToGrid w:val="0"/>
          <w:lang w:val="en-US"/>
        </w:rPr>
        <w:t xml:space="preserve">undertaking in the relevant market will be able to/can use the project outputs in the same way and under the same conditions as </w:t>
      </w:r>
      <w:r w:rsidR="005412D0">
        <w:rPr>
          <w:rFonts w:ascii="Trebuchet MS" w:eastAsia="Times New Roman" w:hAnsi="Trebuchet MS" w:cs="Times New Roman"/>
          <w:snapToGrid w:val="0"/>
          <w:lang w:val="en-US"/>
        </w:rPr>
        <w:t xml:space="preserve">any of the project partners </w:t>
      </w:r>
      <w:r w:rsidRPr="00FD3C02">
        <w:rPr>
          <w:rFonts w:ascii="Trebuchet MS" w:eastAsia="Times New Roman" w:hAnsi="Trebuchet MS" w:cs="Times New Roman"/>
          <w:snapToGrid w:val="0"/>
          <w:lang w:val="en-US"/>
        </w:rPr>
        <w:t xml:space="preserve">or the end users of the project. </w:t>
      </w:r>
      <w:r w:rsidRPr="00FD3C02">
        <w:rPr>
          <w:rFonts w:ascii="Trebuchet MS" w:eastAsia="Times New Roman" w:hAnsi="Trebuchet MS" w:cs="Calibri"/>
          <w:lang w:eastAsia="en-GB"/>
        </w:rPr>
        <w:t>The publications on the project outcomes have to be in the form of “defensive publications”, so that all innovations and inventions arising from the project are made available in the public domain. In this way no intellectual property rights can afterwards be claimed on any of the project outcomes neither by the project's participants nor other actors outside the project.</w:t>
      </w:r>
    </w:p>
    <w:p w14:paraId="76F0AE4D"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332A3F" w:rsidRPr="00FD3C02" w14:paraId="7D7809A0" w14:textId="77777777" w:rsidTr="00706659">
        <w:tc>
          <w:tcPr>
            <w:tcW w:w="9639" w:type="dxa"/>
            <w:shd w:val="clear" w:color="auto" w:fill="FFF2CC"/>
          </w:tcPr>
          <w:p w14:paraId="0A5BC3ED" w14:textId="77777777" w:rsidR="00332A3F" w:rsidRPr="00FD3C02" w:rsidRDefault="00332A3F" w:rsidP="00706659">
            <w:pPr>
              <w:autoSpaceDE w:val="0"/>
              <w:autoSpaceDN w:val="0"/>
              <w:adjustRightInd w:val="0"/>
              <w:spacing w:after="0" w:line="276" w:lineRule="auto"/>
              <w:contextualSpacing/>
              <w:jc w:val="both"/>
              <w:rPr>
                <w:rFonts w:ascii="Trebuchet MS" w:eastAsia="Times New Roman" w:hAnsi="Trebuchet MS" w:cs="Calibri"/>
                <w:b/>
                <w:lang w:eastAsia="en-GB"/>
              </w:rPr>
            </w:pPr>
            <w:r w:rsidRPr="00FD3C02">
              <w:rPr>
                <w:rFonts w:ascii="Trebuchet MS" w:eastAsia="Times New Roman" w:hAnsi="Trebuchet MS" w:cs="Calibri"/>
                <w:lang w:eastAsia="en-GB"/>
              </w:rPr>
              <w:t>Wide dissemination of project results is essential to avoid a competitive advantage. Making the project results available only for certain natural or legal persons is strictly forbidden!</w:t>
            </w:r>
          </w:p>
        </w:tc>
      </w:tr>
    </w:tbl>
    <w:p w14:paraId="0116379D"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p>
    <w:p w14:paraId="6A97B838" w14:textId="33E59678" w:rsidR="00C60731" w:rsidRPr="00821A5C" w:rsidRDefault="00332A3F" w:rsidP="00821A5C">
      <w:pPr>
        <w:pStyle w:val="ListParagraph"/>
        <w:tabs>
          <w:tab w:val="left" w:pos="709"/>
        </w:tabs>
        <w:spacing w:after="0" w:line="276" w:lineRule="auto"/>
        <w:jc w:val="both"/>
        <w:rPr>
          <w:rFonts w:ascii="Trebuchet MS" w:eastAsia="Times New Roman" w:hAnsi="Trebuchet MS" w:cs="Times New Roman"/>
          <w:snapToGrid w:val="0"/>
          <w:lang w:val="en-US"/>
        </w:rPr>
      </w:pPr>
      <w:r w:rsidRPr="00821A5C">
        <w:rPr>
          <w:rFonts w:ascii="Trebuchet MS" w:eastAsia="Times New Roman" w:hAnsi="Trebuchet MS" w:cs="Times New Roman"/>
          <w:snapToGrid w:val="0"/>
          <w:lang w:val="en-US"/>
        </w:rPr>
        <w:t xml:space="preserve">A service that is reimbursed at market price is not conveying an advantage. Therefore, </w:t>
      </w:r>
      <w:r w:rsidR="005412D0" w:rsidRPr="00821A5C">
        <w:rPr>
          <w:rFonts w:ascii="Trebuchet MS" w:eastAsia="Times New Roman" w:hAnsi="Trebuchet MS" w:cs="Times New Roman"/>
          <w:snapToGrid w:val="0"/>
          <w:lang w:val="en-US"/>
        </w:rPr>
        <w:t>partners</w:t>
      </w:r>
      <w:r w:rsidR="005412D0" w:rsidRPr="006B3DF0">
        <w:rPr>
          <w:rFonts w:ascii="Trebuchet MS" w:eastAsia="Times New Roman" w:hAnsi="Trebuchet MS" w:cs="Times New Roman"/>
          <w:snapToGrid w:val="0"/>
          <w:lang w:val="en-US"/>
        </w:rPr>
        <w:t xml:space="preserve"> </w:t>
      </w:r>
      <w:r w:rsidRPr="006B3DF0">
        <w:rPr>
          <w:rFonts w:ascii="Trebuchet MS" w:eastAsia="Times New Roman" w:hAnsi="Trebuchet MS" w:cs="Times New Roman"/>
          <w:snapToGrid w:val="0"/>
          <w:lang w:val="en-US"/>
        </w:rPr>
        <w:t xml:space="preserve">might set fees in line with the market prices for economic operators who participate in project events (e.g.  training courses/seminars/workshops, conferences, </w:t>
      </w:r>
      <w:r w:rsidRPr="00821A5C">
        <w:rPr>
          <w:rFonts w:ascii="Trebuchet MS" w:eastAsia="Times New Roman" w:hAnsi="Trebuchet MS" w:cs="Times New Roman"/>
          <w:snapToGrid w:val="0"/>
          <w:lang w:val="en-US"/>
        </w:rPr>
        <w:t xml:space="preserve">fairs, festivals, study tours, forums for enhancing partnerships and dissemination of information on the cross-border cooperation results and projects, joint logistical centers, trade centers). </w:t>
      </w:r>
    </w:p>
    <w:p w14:paraId="2264AF18" w14:textId="6E8EE990" w:rsidR="00332A3F" w:rsidRPr="00C60731" w:rsidRDefault="00332A3F" w:rsidP="00013CB9">
      <w:pPr>
        <w:pStyle w:val="ListParagraph"/>
        <w:numPr>
          <w:ilvl w:val="0"/>
          <w:numId w:val="23"/>
        </w:numPr>
        <w:tabs>
          <w:tab w:val="left" w:pos="709"/>
        </w:tabs>
        <w:spacing w:after="0" w:line="276" w:lineRule="auto"/>
        <w:jc w:val="both"/>
        <w:rPr>
          <w:rFonts w:ascii="Trebuchet MS" w:eastAsia="Times New Roman" w:hAnsi="Trebuchet MS" w:cs="Times New Roman"/>
          <w:snapToGrid w:val="0"/>
          <w:lang w:val="en-US"/>
        </w:rPr>
      </w:pPr>
      <w:r w:rsidRPr="00C60731">
        <w:rPr>
          <w:rFonts w:ascii="Trebuchet MS" w:eastAsia="Times New Roman" w:hAnsi="Trebuchet MS" w:cs="Times New Roman"/>
          <w:lang w:val="en-US" w:eastAsia="ar-SA"/>
        </w:rPr>
        <w:t xml:space="preserve">The existence of state aid is excluded where the State acts by exercising public prerogatives or where state authorities act in their capacity as public authorities. Any entity may be deemed to act by exercising public prerogatives where the activity in question is a task that forms part of the essential functions of the State or is connected with those functions by its nature, its aim and the rules to which it is subject. Generally speaking, unless the participating countries concerned have decided to introduce market mechanisms, activities that intrinsically form part of the prerogatives of official authority and are performed by the State do not constitute economic activities. Examples of activities that are considered as part of the state prerogative are: (a) the army or the police; (b) air navigation safety and control; (c) maritime traffic control and safety; </w:t>
      </w:r>
      <w:r w:rsidR="00C60731">
        <w:rPr>
          <w:rFonts w:ascii="Trebuchet MS" w:eastAsia="Times New Roman" w:hAnsi="Trebuchet MS" w:cs="Times New Roman"/>
          <w:lang w:val="en-US" w:eastAsia="ar-SA"/>
        </w:rPr>
        <w:t>(d) anti-pollution surveillance.</w:t>
      </w:r>
      <w:r w:rsidRPr="00C60731">
        <w:rPr>
          <w:rFonts w:ascii="Trebuchet MS" w:eastAsia="Times New Roman" w:hAnsi="Trebuchet MS" w:cs="Times New Roman"/>
          <w:lang w:val="en-US" w:eastAsia="ar-SA"/>
        </w:rPr>
        <w:t xml:space="preserve"> </w:t>
      </w:r>
    </w:p>
    <w:p w14:paraId="7BB3BFB5" w14:textId="77777777" w:rsidR="00332A3F" w:rsidRPr="00C1762F" w:rsidRDefault="00332A3F" w:rsidP="00332A3F">
      <w:pPr>
        <w:autoSpaceDE w:val="0"/>
        <w:autoSpaceDN w:val="0"/>
        <w:adjustRightInd w:val="0"/>
        <w:spacing w:after="0" w:line="276" w:lineRule="auto"/>
        <w:ind w:left="720"/>
        <w:contextualSpacing/>
        <w:jc w:val="both"/>
        <w:rPr>
          <w:rFonts w:ascii="Trebuchet MS" w:eastAsia="Calibri" w:hAnsi="Trebuchet MS" w:cs="Times New Roman"/>
        </w:rPr>
      </w:pPr>
    </w:p>
    <w:tbl>
      <w:tblPr>
        <w:tblW w:w="9639" w:type="dxa"/>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39"/>
      </w:tblGrid>
      <w:tr w:rsidR="00332A3F" w:rsidRPr="00FD3C02" w14:paraId="5B7EA3AD" w14:textId="77777777" w:rsidTr="00706659">
        <w:tc>
          <w:tcPr>
            <w:tcW w:w="9639" w:type="dxa"/>
            <w:shd w:val="clear" w:color="auto" w:fill="FFF2CC"/>
          </w:tcPr>
          <w:p w14:paraId="0B9DDED3" w14:textId="0054D938" w:rsidR="00332A3F" w:rsidRPr="00FF536E" w:rsidRDefault="00FF536E" w:rsidP="00FF536E">
            <w:pPr>
              <w:autoSpaceDE w:val="0"/>
              <w:autoSpaceDN w:val="0"/>
              <w:adjustRightInd w:val="0"/>
              <w:spacing w:after="0" w:line="276" w:lineRule="auto"/>
              <w:contextualSpacing/>
              <w:jc w:val="center"/>
              <w:rPr>
                <w:rFonts w:ascii="Trebuchet MS" w:eastAsia="Calibri" w:hAnsi="Trebuchet MS" w:cs="Times New Roman"/>
                <w:b/>
                <w:color w:val="C00000"/>
              </w:rPr>
            </w:pPr>
            <w:r w:rsidRPr="00FF536E">
              <w:rPr>
                <w:rFonts w:ascii="Trebuchet MS" w:eastAsia="Calibri" w:hAnsi="Trebuchet MS" w:cs="Times New Roman"/>
                <w:b/>
                <w:color w:val="C00000"/>
              </w:rPr>
              <w:t>TAKE NOTE</w:t>
            </w:r>
          </w:p>
          <w:p w14:paraId="63186EAF" w14:textId="77777777" w:rsidR="00FF536E" w:rsidRPr="00FD3C02" w:rsidRDefault="00FF536E" w:rsidP="00706659">
            <w:pPr>
              <w:autoSpaceDE w:val="0"/>
              <w:autoSpaceDN w:val="0"/>
              <w:adjustRightInd w:val="0"/>
              <w:spacing w:after="0" w:line="276" w:lineRule="auto"/>
              <w:contextualSpacing/>
              <w:jc w:val="both"/>
              <w:rPr>
                <w:rFonts w:ascii="Trebuchet MS" w:eastAsia="Calibri" w:hAnsi="Trebuchet MS" w:cs="Times New Roman"/>
              </w:rPr>
            </w:pPr>
          </w:p>
          <w:p w14:paraId="4279F37C" w14:textId="09F8D14C" w:rsidR="00332A3F" w:rsidRPr="00FD3C02" w:rsidRDefault="00332A3F" w:rsidP="00C60731">
            <w:pPr>
              <w:autoSpaceDE w:val="0"/>
              <w:autoSpaceDN w:val="0"/>
              <w:adjustRightInd w:val="0"/>
              <w:spacing w:after="0" w:line="276" w:lineRule="auto"/>
              <w:contextualSpacing/>
              <w:jc w:val="both"/>
              <w:rPr>
                <w:rFonts w:ascii="Trebuchet MS" w:eastAsia="Calibri" w:hAnsi="Trebuchet MS" w:cs="Times New Roman"/>
              </w:rPr>
            </w:pPr>
            <w:r>
              <w:rPr>
                <w:rFonts w:ascii="Trebuchet MS" w:eastAsia="Calibri" w:hAnsi="Trebuchet MS" w:cs="Times New Roman"/>
              </w:rPr>
              <w:t>I</w:t>
            </w:r>
            <w:r w:rsidRPr="00FD3C02">
              <w:rPr>
                <w:rFonts w:ascii="Trebuchet MS" w:eastAsia="Calibri" w:hAnsi="Trebuchet MS" w:cs="Times New Roman"/>
              </w:rPr>
              <w:t xml:space="preserve">n case during project implementation or during 5 years from the date of payment of the balance for the programme, an incidence of state-aid is discovered, the MA </w:t>
            </w:r>
            <w:r>
              <w:rPr>
                <w:rFonts w:ascii="Trebuchet MS" w:eastAsia="Calibri" w:hAnsi="Trebuchet MS" w:cs="Times New Roman"/>
              </w:rPr>
              <w:t>may</w:t>
            </w:r>
            <w:r w:rsidRPr="00FD3C02">
              <w:rPr>
                <w:rFonts w:ascii="Trebuchet MS" w:eastAsia="Calibri" w:hAnsi="Trebuchet MS" w:cs="Times New Roman"/>
              </w:rPr>
              <w:t xml:space="preserve"> apply a</w:t>
            </w:r>
            <w:r>
              <w:rPr>
                <w:rFonts w:ascii="Trebuchet MS" w:eastAsia="Calibri" w:hAnsi="Trebuchet MS" w:cs="Times New Roman"/>
              </w:rPr>
              <w:t xml:space="preserve">n up to </w:t>
            </w:r>
            <w:r w:rsidRPr="00FD3C02">
              <w:rPr>
                <w:rFonts w:ascii="Trebuchet MS" w:eastAsia="Calibri" w:hAnsi="Trebuchet MS" w:cs="Times New Roman"/>
              </w:rPr>
              <w:t>100% financial correction for the cost of the State Aid relevant activity.</w:t>
            </w:r>
          </w:p>
        </w:tc>
      </w:tr>
    </w:tbl>
    <w:p w14:paraId="245A1691" w14:textId="7777777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imes New Roman"/>
        </w:rPr>
      </w:pPr>
    </w:p>
    <w:p w14:paraId="465AAB12" w14:textId="706545BF" w:rsidR="00A70849" w:rsidRDefault="00A70849" w:rsidP="00332A3F">
      <w:pPr>
        <w:widowControl w:val="0"/>
        <w:autoSpaceDE w:val="0"/>
        <w:autoSpaceDN w:val="0"/>
        <w:adjustRightInd w:val="0"/>
        <w:spacing w:after="0" w:line="276" w:lineRule="auto"/>
        <w:contextualSpacing/>
        <w:jc w:val="both"/>
        <w:rPr>
          <w:rFonts w:ascii="Trebuchet MS" w:eastAsia="Times New Roman" w:hAnsi="Trebuchet MS" w:cs="Times New Roman"/>
          <w:snapToGrid w:val="0"/>
          <w:lang w:val="en-US"/>
        </w:rPr>
      </w:pPr>
      <w:r>
        <w:rPr>
          <w:rFonts w:ascii="Trebuchet MS" w:eastAsia="Times New Roman" w:hAnsi="Trebuchet MS" w:cs="Times New Roman"/>
          <w:snapToGrid w:val="0"/>
          <w:lang w:val="en-US"/>
        </w:rPr>
        <w:t>For additional information on how to assess and fill in the State aid compliance part of the application (both direct and indirect state aid</w:t>
      </w:r>
      <w:r w:rsidR="00821A5C">
        <w:rPr>
          <w:rFonts w:ascii="Trebuchet MS" w:eastAsia="Times New Roman" w:hAnsi="Trebuchet MS" w:cs="Times New Roman"/>
          <w:snapToGrid w:val="0"/>
          <w:lang w:val="en-US"/>
        </w:rPr>
        <w:t>)</w:t>
      </w:r>
      <w:r>
        <w:rPr>
          <w:rFonts w:ascii="Trebuchet MS" w:eastAsia="Times New Roman" w:hAnsi="Trebuchet MS" w:cs="Times New Roman"/>
          <w:snapToGrid w:val="0"/>
          <w:lang w:val="en-US"/>
        </w:rPr>
        <w:t xml:space="preserve">, please read Part III of the Guidelines for Applicants - Offline Application Form Template. </w:t>
      </w:r>
    </w:p>
    <w:p w14:paraId="2F206FAD" w14:textId="220F7726" w:rsidR="00332A3F" w:rsidRDefault="00332A3F" w:rsidP="00332A3F">
      <w:pPr>
        <w:widowControl w:val="0"/>
        <w:autoSpaceDE w:val="0"/>
        <w:autoSpaceDN w:val="0"/>
        <w:adjustRightInd w:val="0"/>
        <w:spacing w:after="0" w:line="276" w:lineRule="auto"/>
        <w:contextualSpacing/>
        <w:jc w:val="both"/>
        <w:rPr>
          <w:rFonts w:ascii="Trebuchet MS" w:eastAsia="Times New Roman" w:hAnsi="Trebuchet MS" w:cs="Times New Roman"/>
          <w:snapToGrid w:val="0"/>
          <w:lang w:val="en-US"/>
        </w:rPr>
      </w:pPr>
      <w:r w:rsidRPr="00FD3C02">
        <w:rPr>
          <w:rFonts w:ascii="Trebuchet MS" w:eastAsia="Times New Roman" w:hAnsi="Trebuchet MS" w:cs="Times New Roman"/>
          <w:snapToGrid w:val="0"/>
          <w:lang w:val="en-US"/>
        </w:rPr>
        <w:lastRenderedPageBreak/>
        <w:t>Further information on state aid can be found on the Europ</w:t>
      </w:r>
      <w:r>
        <w:rPr>
          <w:rFonts w:ascii="Trebuchet MS" w:eastAsia="Times New Roman" w:hAnsi="Trebuchet MS" w:cs="Times New Roman"/>
          <w:snapToGrid w:val="0"/>
          <w:lang w:val="en-US"/>
        </w:rPr>
        <w:t xml:space="preserve">ean Commission’s DG Competition </w:t>
      </w:r>
      <w:r w:rsidRPr="00FD3C02">
        <w:rPr>
          <w:rFonts w:ascii="Trebuchet MS" w:eastAsia="Times New Roman" w:hAnsi="Trebuchet MS" w:cs="Times New Roman"/>
          <w:snapToGrid w:val="0"/>
          <w:lang w:val="en-US"/>
        </w:rPr>
        <w:t>website (</w:t>
      </w:r>
      <w:hyperlink r:id="rId53" w:history="1">
        <w:r w:rsidRPr="00FD3C02">
          <w:rPr>
            <w:rFonts w:ascii="Trebuchet MS" w:eastAsia="Times New Roman" w:hAnsi="Trebuchet MS" w:cs="Times New Roman"/>
            <w:snapToGrid w:val="0"/>
            <w:color w:val="0000FF"/>
            <w:u w:val="single"/>
            <w:lang w:val="en-US"/>
          </w:rPr>
          <w:t>http://ec.europa.eu/competition/state_aid/overview/index_en.html</w:t>
        </w:r>
      </w:hyperlink>
      <w:r w:rsidRPr="00FD3C02">
        <w:rPr>
          <w:rFonts w:ascii="Trebuchet MS" w:eastAsia="Times New Roman" w:hAnsi="Trebuchet MS" w:cs="Times New Roman"/>
          <w:snapToGrid w:val="0"/>
          <w:lang w:val="en-US"/>
        </w:rPr>
        <w:t>) and in Commission Notice on the notion of State aid as referred to in Article 107(1) of the Treaty on the</w:t>
      </w:r>
      <w:r>
        <w:rPr>
          <w:rFonts w:ascii="Trebuchet MS" w:eastAsia="Times New Roman" w:hAnsi="Trebuchet MS" w:cs="Times New Roman"/>
          <w:snapToGrid w:val="0"/>
          <w:lang w:val="en-US"/>
        </w:rPr>
        <w:t xml:space="preserve"> </w:t>
      </w:r>
      <w:r w:rsidRPr="00FD3C02">
        <w:rPr>
          <w:rFonts w:ascii="Trebuchet MS" w:eastAsia="Times New Roman" w:hAnsi="Trebuchet MS" w:cs="Times New Roman"/>
          <w:snapToGrid w:val="0"/>
          <w:lang w:val="en-US"/>
        </w:rPr>
        <w:t>Functioning of the European Union (</w:t>
      </w:r>
      <w:hyperlink r:id="rId54" w:history="1">
        <w:r w:rsidR="0089608F" w:rsidRPr="00AB077D">
          <w:rPr>
            <w:rStyle w:val="Hyperlink"/>
            <w:rFonts w:ascii="Trebuchet MS" w:eastAsia="Times New Roman" w:hAnsi="Trebuchet MS" w:cs="Times New Roman"/>
            <w:snapToGrid w:val="0"/>
            <w:lang w:val="en-US"/>
          </w:rPr>
          <w:t>http://eur-lex.europa.eu/legal-content/EN/TXT/PDF/?uri=CELEX:52016XC0719(05)&amp;from=EN)</w:t>
        </w:r>
      </w:hyperlink>
      <w:r w:rsidRPr="00FD3C02">
        <w:rPr>
          <w:rFonts w:ascii="Trebuchet MS" w:eastAsia="Times New Roman" w:hAnsi="Trebuchet MS" w:cs="Times New Roman"/>
          <w:snapToGrid w:val="0"/>
          <w:lang w:val="en-US"/>
        </w:rPr>
        <w:t xml:space="preserve">. </w:t>
      </w:r>
    </w:p>
    <w:p w14:paraId="3411279F" w14:textId="77777777" w:rsidR="0089608F" w:rsidRDefault="0089608F" w:rsidP="00332A3F">
      <w:pPr>
        <w:widowControl w:val="0"/>
        <w:autoSpaceDE w:val="0"/>
        <w:autoSpaceDN w:val="0"/>
        <w:adjustRightInd w:val="0"/>
        <w:spacing w:after="0" w:line="276" w:lineRule="auto"/>
        <w:contextualSpacing/>
        <w:jc w:val="both"/>
        <w:rPr>
          <w:rFonts w:ascii="Trebuchet MS" w:eastAsia="Times New Roman" w:hAnsi="Trebuchet MS" w:cs="Times New Roman"/>
          <w:snapToGrid w:val="0"/>
          <w:lang w:val="en-US"/>
        </w:rPr>
      </w:pPr>
    </w:p>
    <w:p w14:paraId="6A80E33C" w14:textId="6E9B5AD3" w:rsidR="00F97DAF" w:rsidRDefault="00F97DA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Pr>
          <w:rFonts w:ascii="Trebuchet MS" w:eastAsia="Times New Roman" w:hAnsi="Trebuchet MS" w:cs="Times New Roman"/>
          <w:b/>
          <w:bCs/>
          <w:snapToGrid w:val="0"/>
        </w:rPr>
        <w:t>National rules on procedure – Armenia</w:t>
      </w:r>
    </w:p>
    <w:p w14:paraId="13B73CDC" w14:textId="77777777" w:rsidR="008054A8" w:rsidRDefault="000504C6" w:rsidP="008054A8">
      <w:pPr>
        <w:pStyle w:val="ListParagraph"/>
        <w:numPr>
          <w:ilvl w:val="0"/>
          <w:numId w:val="20"/>
        </w:numPr>
        <w:rPr>
          <w:rFonts w:ascii="Trebuchet MS" w:hAnsi="Trebuchet MS" w:cstheme="minorHAnsi"/>
        </w:rPr>
      </w:pPr>
      <w:r w:rsidRPr="008054A8">
        <w:rPr>
          <w:rFonts w:ascii="Trebuchet MS" w:hAnsi="Trebuchet MS" w:cstheme="minorHAnsi"/>
        </w:rPr>
        <w:t>RA Law on protection of economic competition</w:t>
      </w:r>
    </w:p>
    <w:p w14:paraId="62A680C2" w14:textId="2DEA61D0" w:rsidR="000504C6" w:rsidRPr="008054A8" w:rsidRDefault="000504C6" w:rsidP="008054A8">
      <w:pPr>
        <w:pStyle w:val="ListParagraph"/>
        <w:rPr>
          <w:rFonts w:ascii="Trebuchet MS" w:hAnsi="Trebuchet MS" w:cstheme="minorHAnsi"/>
        </w:rPr>
      </w:pPr>
      <w:r w:rsidRPr="008054A8">
        <w:rPr>
          <w:rStyle w:val="Strong"/>
          <w:rFonts w:ascii="Trebuchet MS" w:hAnsi="Trebuchet MS" w:cstheme="minorHAnsi"/>
          <w:color w:val="545454"/>
          <w:shd w:val="clear" w:color="auto" w:fill="FFFFFF"/>
        </w:rPr>
        <w:t>Chapter 8, State Support</w:t>
      </w:r>
    </w:p>
    <w:p w14:paraId="28A684F8" w14:textId="23187868" w:rsidR="000504C6" w:rsidRPr="008054A8" w:rsidRDefault="008054A8" w:rsidP="008054A8">
      <w:pPr>
        <w:pStyle w:val="ListParagraph"/>
        <w:numPr>
          <w:ilvl w:val="0"/>
          <w:numId w:val="20"/>
        </w:numPr>
        <w:rPr>
          <w:rFonts w:ascii="Trebuchet MS" w:eastAsia="Times New Roman" w:hAnsi="Trebuchet MS" w:cstheme="minorHAnsi"/>
          <w:bCs/>
          <w:snapToGrid w:val="0"/>
        </w:rPr>
      </w:pPr>
      <w:hyperlink r:id="rId55" w:history="1">
        <w:r w:rsidRPr="008054A8">
          <w:rPr>
            <w:rStyle w:val="Hyperlink"/>
            <w:rFonts w:ascii="Trebuchet MS" w:eastAsia="Times New Roman" w:hAnsi="Trebuchet MS" w:cstheme="minorHAnsi"/>
            <w:bCs/>
            <w:snapToGrid w:val="0"/>
          </w:rPr>
          <w:t>https://competition.am/en/laws-and-legal-acts/ra-law-on-protection-of-economic-competition/</w:t>
        </w:r>
      </w:hyperlink>
    </w:p>
    <w:p w14:paraId="6137EF84" w14:textId="77777777" w:rsidR="008054A8" w:rsidRDefault="008054A8" w:rsidP="008054A8">
      <w:pPr>
        <w:pStyle w:val="ListParagraph"/>
        <w:numPr>
          <w:ilvl w:val="0"/>
          <w:numId w:val="20"/>
        </w:numPr>
        <w:rPr>
          <w:rFonts w:ascii="Trebuchet MS" w:eastAsia="Times New Roman" w:hAnsi="Trebuchet MS" w:cstheme="minorHAnsi"/>
          <w:bCs/>
          <w:snapToGrid w:val="0"/>
        </w:rPr>
      </w:pPr>
      <w:hyperlink r:id="rId56" w:history="1">
        <w:r w:rsidRPr="008054A8">
          <w:rPr>
            <w:rStyle w:val="Hyperlink"/>
            <w:rFonts w:ascii="Trebuchet MS" w:eastAsia="Times New Roman" w:hAnsi="Trebuchet MS" w:cstheme="minorHAnsi"/>
            <w:bCs/>
            <w:snapToGrid w:val="0"/>
          </w:rPr>
          <w:t>https://competition.am/en/activities/state-aid/</w:t>
        </w:r>
      </w:hyperlink>
    </w:p>
    <w:p w14:paraId="78C029D8" w14:textId="77777777" w:rsidR="008054A8" w:rsidRDefault="000504C6" w:rsidP="008054A8">
      <w:pPr>
        <w:pStyle w:val="ListParagraph"/>
        <w:numPr>
          <w:ilvl w:val="0"/>
          <w:numId w:val="20"/>
        </w:numPr>
        <w:rPr>
          <w:rFonts w:ascii="Trebuchet MS" w:eastAsia="Times New Roman" w:hAnsi="Trebuchet MS" w:cstheme="minorHAnsi"/>
          <w:bCs/>
          <w:snapToGrid w:val="0"/>
        </w:rPr>
      </w:pPr>
      <w:r w:rsidRPr="008054A8">
        <w:rPr>
          <w:rFonts w:ascii="Trebuchet MS" w:eastAsia="Times New Roman" w:hAnsi="Trebuchet MS" w:cstheme="minorHAnsi"/>
          <w:bCs/>
          <w:snapToGrid w:val="0"/>
        </w:rPr>
        <w:t xml:space="preserve">Competition Protection Commission Decision NO. </w:t>
      </w:r>
      <w:r w:rsidRPr="008054A8">
        <w:rPr>
          <w:rFonts w:ascii="Trebuchet MS" w:eastAsia="Times New Roman" w:hAnsi="Trebuchet MS" w:cstheme="minorHAnsi"/>
          <w:bCs/>
          <w:snapToGrid w:val="0"/>
          <w:lang w:val="en-US"/>
        </w:rPr>
        <w:t>270-N</w:t>
      </w:r>
      <w:r w:rsidRPr="008054A8">
        <w:rPr>
          <w:rFonts w:ascii="Trebuchet MS" w:eastAsia="Times New Roman" w:hAnsi="Trebuchet MS" w:cstheme="minorHAnsi"/>
          <w:bCs/>
          <w:snapToGrid w:val="0"/>
        </w:rPr>
        <w:t xml:space="preserve"> of </w:t>
      </w:r>
      <w:r w:rsidRPr="008054A8">
        <w:rPr>
          <w:rFonts w:ascii="Trebuchet MS" w:eastAsia="Times New Roman" w:hAnsi="Trebuchet MS" w:cstheme="minorHAnsi"/>
          <w:bCs/>
          <w:snapToGrid w:val="0"/>
          <w:spacing w:val="-6"/>
          <w:lang w:val="en-US"/>
        </w:rPr>
        <w:t>July</w:t>
      </w:r>
      <w:r w:rsidRPr="008054A8">
        <w:rPr>
          <w:rFonts w:ascii="Trebuchet MS" w:eastAsia="Times New Roman" w:hAnsi="Trebuchet MS" w:cstheme="minorHAnsi"/>
          <w:bCs/>
          <w:snapToGrid w:val="0"/>
        </w:rPr>
        <w:t xml:space="preserve"> 26, 2022 on </w:t>
      </w:r>
      <w:r w:rsidRPr="008054A8">
        <w:rPr>
          <w:rFonts w:ascii="Trebuchet MS" w:eastAsia="Times New Roman" w:hAnsi="Trebuchet MS" w:cstheme="minorHAnsi"/>
          <w:bCs/>
          <w:snapToGrid w:val="0"/>
          <w:lang w:val="en-US"/>
        </w:rPr>
        <w:t>D</w:t>
      </w:r>
      <w:proofErr w:type="spellStart"/>
      <w:r w:rsidRPr="008054A8">
        <w:rPr>
          <w:rFonts w:ascii="Trebuchet MS" w:eastAsia="Times New Roman" w:hAnsi="Trebuchet MS" w:cstheme="minorHAnsi"/>
          <w:bCs/>
          <w:snapToGrid w:val="0"/>
        </w:rPr>
        <w:t>etermining</w:t>
      </w:r>
      <w:proofErr w:type="spellEnd"/>
      <w:r w:rsidRPr="008054A8">
        <w:rPr>
          <w:rFonts w:ascii="Trebuchet MS" w:eastAsia="Times New Roman" w:hAnsi="Trebuchet MS" w:cstheme="minorHAnsi"/>
          <w:bCs/>
          <w:snapToGrid w:val="0"/>
        </w:rPr>
        <w:t xml:space="preserve"> the </w:t>
      </w:r>
      <w:r w:rsidRPr="008054A8">
        <w:rPr>
          <w:rFonts w:ascii="Trebuchet MS" w:eastAsia="Times New Roman" w:hAnsi="Trebuchet MS" w:cstheme="minorHAnsi"/>
          <w:bCs/>
          <w:snapToGrid w:val="0"/>
          <w:lang w:val="en-US"/>
        </w:rPr>
        <w:t>S</w:t>
      </w:r>
      <w:proofErr w:type="spellStart"/>
      <w:r w:rsidRPr="008054A8">
        <w:rPr>
          <w:rFonts w:ascii="Trebuchet MS" w:eastAsia="Times New Roman" w:hAnsi="Trebuchet MS" w:cstheme="minorHAnsi"/>
          <w:bCs/>
          <w:snapToGrid w:val="0"/>
        </w:rPr>
        <w:t>tate</w:t>
      </w:r>
      <w:proofErr w:type="spellEnd"/>
      <w:r w:rsidRPr="008054A8">
        <w:rPr>
          <w:rFonts w:ascii="Trebuchet MS" w:eastAsia="Times New Roman" w:hAnsi="Trebuchet MS" w:cstheme="minorHAnsi"/>
          <w:bCs/>
          <w:snapToGrid w:val="0"/>
        </w:rPr>
        <w:t xml:space="preserve"> </w:t>
      </w:r>
      <w:r w:rsidRPr="008054A8">
        <w:rPr>
          <w:rFonts w:ascii="Trebuchet MS" w:eastAsia="Times New Roman" w:hAnsi="Trebuchet MS" w:cstheme="minorHAnsi"/>
          <w:bCs/>
          <w:snapToGrid w:val="0"/>
          <w:lang w:val="en-US"/>
        </w:rPr>
        <w:t>A</w:t>
      </w:r>
      <w:r w:rsidRPr="008054A8">
        <w:rPr>
          <w:rFonts w:ascii="Trebuchet MS" w:eastAsia="Times New Roman" w:hAnsi="Trebuchet MS" w:cstheme="minorHAnsi"/>
          <w:bCs/>
          <w:snapToGrid w:val="0"/>
        </w:rPr>
        <w:t xml:space="preserve">id </w:t>
      </w:r>
      <w:r w:rsidRPr="008054A8">
        <w:rPr>
          <w:rFonts w:ascii="Trebuchet MS" w:eastAsia="Times New Roman" w:hAnsi="Trebuchet MS" w:cstheme="minorHAnsi"/>
          <w:bCs/>
          <w:snapToGrid w:val="0"/>
          <w:lang w:val="en-US"/>
        </w:rPr>
        <w:t>A</w:t>
      </w:r>
      <w:proofErr w:type="spellStart"/>
      <w:r w:rsidRPr="008054A8">
        <w:rPr>
          <w:rFonts w:ascii="Trebuchet MS" w:eastAsia="Times New Roman" w:hAnsi="Trebuchet MS" w:cstheme="minorHAnsi"/>
          <w:bCs/>
          <w:snapToGrid w:val="0"/>
        </w:rPr>
        <w:t>ssessment</w:t>
      </w:r>
      <w:proofErr w:type="spellEnd"/>
      <w:r w:rsidRPr="008054A8">
        <w:rPr>
          <w:rFonts w:ascii="Trebuchet MS" w:eastAsia="Times New Roman" w:hAnsi="Trebuchet MS" w:cstheme="minorHAnsi"/>
          <w:bCs/>
          <w:snapToGrid w:val="0"/>
        </w:rPr>
        <w:t xml:space="preserve"> </w:t>
      </w:r>
      <w:r w:rsidRPr="008054A8">
        <w:rPr>
          <w:rFonts w:ascii="Trebuchet MS" w:eastAsia="Times New Roman" w:hAnsi="Trebuchet MS" w:cstheme="minorHAnsi"/>
          <w:bCs/>
          <w:snapToGrid w:val="0"/>
          <w:lang w:val="en-US"/>
        </w:rPr>
        <w:t>P</w:t>
      </w:r>
      <w:proofErr w:type="spellStart"/>
      <w:r w:rsidRPr="008054A8">
        <w:rPr>
          <w:rFonts w:ascii="Trebuchet MS" w:eastAsia="Times New Roman" w:hAnsi="Trebuchet MS" w:cstheme="minorHAnsi"/>
          <w:bCs/>
          <w:snapToGrid w:val="0"/>
        </w:rPr>
        <w:t>rocedure</w:t>
      </w:r>
      <w:proofErr w:type="spellEnd"/>
      <w:r w:rsidRPr="008054A8">
        <w:rPr>
          <w:rFonts w:ascii="Trebuchet MS" w:eastAsia="Times New Roman" w:hAnsi="Trebuchet MS" w:cstheme="minorHAnsi"/>
          <w:bCs/>
          <w:snapToGrid w:val="0"/>
        </w:rPr>
        <w:t xml:space="preserve"> </w:t>
      </w:r>
    </w:p>
    <w:p w14:paraId="3C647B80" w14:textId="22424504" w:rsidR="000504C6" w:rsidRPr="008054A8" w:rsidRDefault="008054A8" w:rsidP="008054A8">
      <w:pPr>
        <w:pStyle w:val="ListParagraph"/>
        <w:numPr>
          <w:ilvl w:val="0"/>
          <w:numId w:val="20"/>
        </w:numPr>
        <w:rPr>
          <w:rFonts w:ascii="Trebuchet MS" w:eastAsia="Times New Roman" w:hAnsi="Trebuchet MS" w:cstheme="minorHAnsi"/>
          <w:bCs/>
          <w:snapToGrid w:val="0"/>
        </w:rPr>
      </w:pPr>
      <w:hyperlink r:id="rId57" w:history="1">
        <w:r w:rsidRPr="008054A8">
          <w:rPr>
            <w:rStyle w:val="Hyperlink"/>
            <w:rFonts w:ascii="Trebuchet MS" w:hAnsi="Trebuchet MS" w:cstheme="minorHAnsi"/>
          </w:rPr>
          <w:t>https://www.arlis.am/DocumentView.aspx?DocID=166656</w:t>
        </w:r>
      </w:hyperlink>
    </w:p>
    <w:p w14:paraId="546B6D84" w14:textId="77777777" w:rsidR="00F97DAF" w:rsidRDefault="00F97DA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130AFE66" w14:textId="6D9A52E8" w:rsidR="0089608F" w:rsidRPr="00342C3D"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342C3D">
        <w:rPr>
          <w:rFonts w:ascii="Trebuchet MS" w:eastAsia="Times New Roman" w:hAnsi="Trebuchet MS" w:cs="Times New Roman"/>
          <w:b/>
          <w:bCs/>
          <w:snapToGrid w:val="0"/>
        </w:rPr>
        <w:t>National rules on procedure – Bulgaria</w:t>
      </w:r>
    </w:p>
    <w:p w14:paraId="422DB73D" w14:textId="77777777" w:rsidR="00FB6355" w:rsidRPr="00FB6355" w:rsidRDefault="006F5257" w:rsidP="00013CB9">
      <w:pPr>
        <w:widowControl w:val="0"/>
        <w:numPr>
          <w:ilvl w:val="0"/>
          <w:numId w:val="25"/>
        </w:numPr>
        <w:autoSpaceDE w:val="0"/>
        <w:autoSpaceDN w:val="0"/>
        <w:adjustRightInd w:val="0"/>
        <w:spacing w:after="0" w:line="276" w:lineRule="auto"/>
        <w:contextualSpacing/>
        <w:jc w:val="both"/>
        <w:rPr>
          <w:rFonts w:ascii="Trebuchet MS" w:eastAsia="Times New Roman" w:hAnsi="Trebuchet MS" w:cs="Times New Roman"/>
          <w:snapToGrid w:val="0"/>
        </w:rPr>
      </w:pPr>
      <w:hyperlink r:id="rId58" w:history="1">
        <w:r w:rsidR="00FB6355" w:rsidRPr="00FB6355">
          <w:rPr>
            <w:rStyle w:val="Hyperlink"/>
            <w:rFonts w:ascii="Trebuchet MS" w:eastAsia="Times New Roman" w:hAnsi="Trebuchet MS" w:cs="Times New Roman"/>
            <w:snapToGrid w:val="0"/>
          </w:rPr>
          <w:t>https://stateaid.minfin.bg/bg/page/574</w:t>
        </w:r>
      </w:hyperlink>
      <w:r w:rsidR="00FB6355" w:rsidRPr="00FB6355">
        <w:rPr>
          <w:rFonts w:ascii="Trebuchet MS" w:eastAsia="Times New Roman" w:hAnsi="Trebuchet MS" w:cs="Times New Roman"/>
          <w:snapToGrid w:val="0"/>
        </w:rPr>
        <w:t xml:space="preserve">  </w:t>
      </w:r>
    </w:p>
    <w:p w14:paraId="6EDB7E8B" w14:textId="77777777" w:rsidR="00FB6355" w:rsidRPr="00FB6355" w:rsidRDefault="006F5257" w:rsidP="00013CB9">
      <w:pPr>
        <w:widowControl w:val="0"/>
        <w:numPr>
          <w:ilvl w:val="0"/>
          <w:numId w:val="25"/>
        </w:numPr>
        <w:autoSpaceDE w:val="0"/>
        <w:autoSpaceDN w:val="0"/>
        <w:adjustRightInd w:val="0"/>
        <w:spacing w:after="0" w:line="276" w:lineRule="auto"/>
        <w:contextualSpacing/>
        <w:jc w:val="both"/>
        <w:rPr>
          <w:rFonts w:ascii="Trebuchet MS" w:eastAsia="Times New Roman" w:hAnsi="Trebuchet MS" w:cs="Times New Roman"/>
          <w:snapToGrid w:val="0"/>
          <w:lang w:val="en-US"/>
        </w:rPr>
      </w:pPr>
      <w:hyperlink r:id="rId59" w:history="1">
        <w:r w:rsidR="00FB6355" w:rsidRPr="00FB6355">
          <w:rPr>
            <w:rStyle w:val="Hyperlink"/>
            <w:rFonts w:ascii="Trebuchet MS" w:eastAsia="Times New Roman" w:hAnsi="Trebuchet MS" w:cs="Times New Roman"/>
            <w:snapToGrid w:val="0"/>
            <w:lang w:val="en-US"/>
          </w:rPr>
          <w:t>Instruction for assessment of compliance with the state aid legislation</w:t>
        </w:r>
      </w:hyperlink>
      <w:r w:rsidR="00FB6355" w:rsidRPr="00FB6355">
        <w:rPr>
          <w:rFonts w:ascii="Trebuchet MS" w:eastAsia="Times New Roman" w:hAnsi="Trebuchet MS" w:cs="Times New Roman"/>
          <w:snapToGrid w:val="0"/>
          <w:lang w:val="en-US"/>
        </w:rPr>
        <w:t>;</w:t>
      </w:r>
    </w:p>
    <w:p w14:paraId="75927D19" w14:textId="77777777" w:rsidR="00FB6355" w:rsidRPr="00FB6355" w:rsidRDefault="00FB6355" w:rsidP="00013CB9">
      <w:pPr>
        <w:widowControl w:val="0"/>
        <w:numPr>
          <w:ilvl w:val="0"/>
          <w:numId w:val="25"/>
        </w:numPr>
        <w:autoSpaceDE w:val="0"/>
        <w:autoSpaceDN w:val="0"/>
        <w:adjustRightInd w:val="0"/>
        <w:spacing w:after="0" w:line="276" w:lineRule="auto"/>
        <w:contextualSpacing/>
        <w:jc w:val="both"/>
        <w:rPr>
          <w:rFonts w:ascii="Trebuchet MS" w:eastAsia="Times New Roman" w:hAnsi="Trebuchet MS" w:cs="Times New Roman"/>
          <w:snapToGrid w:val="0"/>
          <w:lang w:val="en-US"/>
        </w:rPr>
      </w:pPr>
      <w:r w:rsidRPr="00FB6355">
        <w:rPr>
          <w:rFonts w:ascii="Trebuchet MS" w:eastAsia="Times New Roman" w:hAnsi="Trebuchet MS" w:cs="Times New Roman"/>
          <w:snapToGrid w:val="0"/>
          <w:lang w:val="en-US"/>
        </w:rPr>
        <w:t>Logical algorithm of the state aid test.</w:t>
      </w:r>
    </w:p>
    <w:p w14:paraId="1933E50F" w14:textId="77777777" w:rsidR="00FB6355" w:rsidRPr="00342C3D" w:rsidRDefault="00FB6355"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2D8DBC15" w14:textId="76C3C044" w:rsidR="0089608F" w:rsidRPr="00342C3D"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342C3D">
        <w:rPr>
          <w:rFonts w:ascii="Trebuchet MS" w:eastAsia="Times New Roman" w:hAnsi="Trebuchet MS" w:cs="Times New Roman"/>
          <w:b/>
          <w:bCs/>
          <w:snapToGrid w:val="0"/>
        </w:rPr>
        <w:t>National rules on procedure – Georgia</w:t>
      </w:r>
    </w:p>
    <w:p w14:paraId="7BC5B471" w14:textId="321E0160" w:rsidR="00685145" w:rsidRPr="00993416" w:rsidRDefault="006F5257" w:rsidP="00013CB9">
      <w:pPr>
        <w:pStyle w:val="ListParagraph"/>
        <w:widowControl w:val="0"/>
        <w:numPr>
          <w:ilvl w:val="0"/>
          <w:numId w:val="20"/>
        </w:numPr>
        <w:autoSpaceDE w:val="0"/>
        <w:autoSpaceDN w:val="0"/>
        <w:adjustRightInd w:val="0"/>
        <w:spacing w:after="0" w:line="276" w:lineRule="auto"/>
        <w:jc w:val="both"/>
        <w:rPr>
          <w:rFonts w:ascii="Trebuchet MS" w:eastAsia="Times New Roman" w:hAnsi="Trebuchet MS" w:cs="Times New Roman"/>
          <w:snapToGrid w:val="0"/>
        </w:rPr>
      </w:pPr>
      <w:hyperlink r:id="rId60" w:history="1">
        <w:r w:rsidR="00F55036" w:rsidRPr="00993416">
          <w:rPr>
            <w:rStyle w:val="Hyperlink"/>
            <w:rFonts w:ascii="Trebuchet MS" w:eastAsia="Times New Roman" w:hAnsi="Trebuchet MS" w:cs="Times New Roman"/>
            <w:snapToGrid w:val="0"/>
          </w:rPr>
          <w:t xml:space="preserve">Association Agreement (AA) between </w:t>
        </w:r>
        <w:r w:rsidR="00B33398" w:rsidRPr="00993416">
          <w:rPr>
            <w:rStyle w:val="Hyperlink"/>
            <w:rFonts w:ascii="Trebuchet MS" w:eastAsia="Times New Roman" w:hAnsi="Trebuchet MS" w:cs="Times New Roman"/>
            <w:snapToGrid w:val="0"/>
          </w:rPr>
          <w:t xml:space="preserve">the European Union and the European Atomic Energy Community and their Member States, of the one part, and Georgia, of the other part </w:t>
        </w:r>
        <w:r w:rsidR="00F55036" w:rsidRPr="00993416">
          <w:rPr>
            <w:rStyle w:val="Hyperlink"/>
            <w:rFonts w:ascii="Trebuchet MS" w:eastAsia="Times New Roman" w:hAnsi="Trebuchet MS" w:cs="Times New Roman"/>
            <w:snapToGrid w:val="0"/>
          </w:rPr>
          <w:t>the European Union and Georgia</w:t>
        </w:r>
      </w:hyperlink>
    </w:p>
    <w:p w14:paraId="31753657" w14:textId="77777777" w:rsidR="0089608F" w:rsidRPr="00342C3D"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78B270BB" w14:textId="77777777" w:rsidR="0089608F" w:rsidRPr="001F1966"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342C3D">
        <w:rPr>
          <w:rFonts w:ascii="Trebuchet MS" w:eastAsia="Times New Roman" w:hAnsi="Trebuchet MS" w:cs="Times New Roman"/>
          <w:b/>
          <w:bCs/>
          <w:snapToGrid w:val="0"/>
        </w:rPr>
        <w:t>National rules on procedure - Greece</w:t>
      </w:r>
    </w:p>
    <w:p w14:paraId="46549A42" w14:textId="77777777" w:rsidR="00C30C78" w:rsidRPr="00322E0A" w:rsidRDefault="00C30C78" w:rsidP="00013CB9">
      <w:pPr>
        <w:pStyle w:val="ListParagraph"/>
        <w:widowControl w:val="0"/>
        <w:numPr>
          <w:ilvl w:val="0"/>
          <w:numId w:val="25"/>
        </w:numPr>
        <w:autoSpaceDE w:val="0"/>
        <w:autoSpaceDN w:val="0"/>
        <w:adjustRightInd w:val="0"/>
        <w:spacing w:after="0" w:line="276" w:lineRule="auto"/>
        <w:jc w:val="both"/>
        <w:rPr>
          <w:rFonts w:ascii="Trebuchet MS" w:hAnsi="Trebuchet MS"/>
          <w:color w:val="0563C1" w:themeColor="hyperlink"/>
          <w:lang w:val="el-GR"/>
        </w:rPr>
      </w:pPr>
      <w:r w:rsidRPr="00322E0A">
        <w:rPr>
          <w:rStyle w:val="Hyperlink"/>
          <w:rFonts w:ascii="Trebuchet MS" w:hAnsi="Trebuchet MS"/>
          <w:u w:val="none"/>
        </w:rPr>
        <w:t>Designated responsible service:</w:t>
      </w:r>
      <w:r>
        <w:rPr>
          <w:rStyle w:val="Hyperlink"/>
          <w:rFonts w:ascii="Trebuchet MS" w:hAnsi="Trebuchet MS"/>
          <w:u w:val="none"/>
        </w:rPr>
        <w:t xml:space="preserve"> </w:t>
      </w:r>
      <w:r w:rsidRPr="00322E0A">
        <w:rPr>
          <w:rFonts w:ascii="Trebuchet MS" w:hAnsi="Trebuchet MS"/>
          <w:color w:val="0563C1" w:themeColor="hyperlink"/>
          <w:lang w:val="el-GR"/>
        </w:rPr>
        <w:t>Ειδική Υπηρεσία Κρατικών Ενισχύσεων και Χρηματοδοτικών Εργαλείων (ΕΥΚΕ)</w:t>
      </w:r>
    </w:p>
    <w:p w14:paraId="36AEB25D" w14:textId="77777777" w:rsidR="00C30C78" w:rsidRPr="00CE35CB" w:rsidRDefault="006F5257" w:rsidP="00013CB9">
      <w:pPr>
        <w:pStyle w:val="ListParagraph"/>
        <w:widowControl w:val="0"/>
        <w:numPr>
          <w:ilvl w:val="0"/>
          <w:numId w:val="25"/>
        </w:numPr>
        <w:autoSpaceDE w:val="0"/>
        <w:autoSpaceDN w:val="0"/>
        <w:adjustRightInd w:val="0"/>
        <w:spacing w:after="0" w:line="276" w:lineRule="auto"/>
        <w:jc w:val="both"/>
        <w:rPr>
          <w:rStyle w:val="Hyperlink"/>
        </w:rPr>
      </w:pPr>
      <w:hyperlink r:id="rId61" w:tgtFrame="_blank" w:history="1">
        <w:r w:rsidR="00C30C78" w:rsidRPr="00CE35CB">
          <w:rPr>
            <w:rStyle w:val="Hyperlink"/>
            <w:rFonts w:ascii="Trebuchet MS" w:eastAsia="Times New Roman" w:hAnsi="Trebuchet MS" w:cs="Times New Roman"/>
            <w:snapToGrid w:val="0"/>
          </w:rPr>
          <w:t>https://www.espa.gr</w:t>
        </w:r>
      </w:hyperlink>
    </w:p>
    <w:p w14:paraId="3670CCB3" w14:textId="77777777" w:rsidR="00C30C78" w:rsidRPr="00FF536E" w:rsidRDefault="00C30C78"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highlight w:val="yellow"/>
        </w:rPr>
      </w:pPr>
    </w:p>
    <w:p w14:paraId="22451BD7" w14:textId="054FA35C" w:rsidR="0089608F" w:rsidRPr="008667DB"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8667DB">
        <w:rPr>
          <w:rFonts w:ascii="Trebuchet MS" w:eastAsia="Times New Roman" w:hAnsi="Trebuchet MS" w:cs="Times New Roman"/>
          <w:b/>
          <w:bCs/>
          <w:snapToGrid w:val="0"/>
        </w:rPr>
        <w:t>National rules on procedure – Republic of Moldova</w:t>
      </w:r>
    </w:p>
    <w:p w14:paraId="23F438C7" w14:textId="05076FA2" w:rsidR="00F55036" w:rsidRPr="008667DB" w:rsidRDefault="006F5257" w:rsidP="00013CB9">
      <w:pPr>
        <w:pStyle w:val="ListParagraph"/>
        <w:widowControl w:val="0"/>
        <w:numPr>
          <w:ilvl w:val="0"/>
          <w:numId w:val="20"/>
        </w:numPr>
        <w:autoSpaceDE w:val="0"/>
        <w:autoSpaceDN w:val="0"/>
        <w:adjustRightInd w:val="0"/>
        <w:spacing w:after="0" w:line="276" w:lineRule="auto"/>
        <w:jc w:val="both"/>
        <w:rPr>
          <w:rFonts w:ascii="Trebuchet MS" w:eastAsia="Times New Roman" w:hAnsi="Trebuchet MS" w:cs="Times New Roman"/>
          <w:bCs/>
          <w:snapToGrid w:val="0"/>
        </w:rPr>
      </w:pPr>
      <w:hyperlink r:id="rId62" w:history="1">
        <w:r w:rsidR="00F55036" w:rsidRPr="00B33398">
          <w:rPr>
            <w:rStyle w:val="Hyperlink"/>
            <w:rFonts w:ascii="Trebuchet MS" w:eastAsia="Times New Roman" w:hAnsi="Trebuchet MS" w:cs="Times New Roman"/>
            <w:bCs/>
            <w:snapToGrid w:val="0"/>
          </w:rPr>
          <w:t>The Association Agreement (AA) between the European Union</w:t>
        </w:r>
        <w:r w:rsidR="00B33398" w:rsidRPr="00B33398">
          <w:rPr>
            <w:rStyle w:val="Hyperlink"/>
          </w:rPr>
          <w:t xml:space="preserve"> </w:t>
        </w:r>
        <w:r w:rsidR="00B33398" w:rsidRPr="00B33398">
          <w:rPr>
            <w:rStyle w:val="Hyperlink"/>
            <w:rFonts w:ascii="Trebuchet MS" w:eastAsia="Times New Roman" w:hAnsi="Trebuchet MS" w:cs="Times New Roman"/>
            <w:bCs/>
            <w:snapToGrid w:val="0"/>
          </w:rPr>
          <w:t>and the European Atomic Energy Community and their Member States, of the one part, and the Republic of Moldova, of the other part</w:t>
        </w:r>
      </w:hyperlink>
      <w:r w:rsidR="00F55036" w:rsidRPr="00B33398">
        <w:rPr>
          <w:rFonts w:ascii="Trebuchet MS" w:eastAsia="Times New Roman" w:hAnsi="Trebuchet MS" w:cs="Times New Roman"/>
          <w:bCs/>
          <w:snapToGrid w:val="0"/>
        </w:rPr>
        <w:t xml:space="preserve"> </w:t>
      </w:r>
    </w:p>
    <w:p w14:paraId="45F799B6" w14:textId="06AD9B63" w:rsidR="008667DB" w:rsidRPr="008667DB" w:rsidRDefault="008667DB" w:rsidP="00013CB9">
      <w:pPr>
        <w:pStyle w:val="ListParagraph"/>
        <w:widowControl w:val="0"/>
        <w:numPr>
          <w:ilvl w:val="0"/>
          <w:numId w:val="20"/>
        </w:numPr>
        <w:autoSpaceDE w:val="0"/>
        <w:autoSpaceDN w:val="0"/>
        <w:adjustRightInd w:val="0"/>
        <w:spacing w:after="0" w:line="276" w:lineRule="auto"/>
        <w:jc w:val="both"/>
        <w:rPr>
          <w:rFonts w:ascii="Trebuchet MS" w:eastAsia="Times New Roman" w:hAnsi="Trebuchet MS" w:cs="Times New Roman"/>
          <w:bCs/>
          <w:snapToGrid w:val="0"/>
        </w:rPr>
      </w:pPr>
      <w:r w:rsidRPr="008667DB">
        <w:rPr>
          <w:rFonts w:ascii="Trebuchet MS" w:eastAsia="Times New Roman" w:hAnsi="Trebuchet MS" w:cs="Times New Roman"/>
          <w:bCs/>
          <w:snapToGrid w:val="0"/>
        </w:rPr>
        <w:t>https://www.competition.md/tabview.php?l=ro&amp;idc=36&amp;t=/Documente-oficiale/Ajutor-de-Stat/Legi/</w:t>
      </w:r>
    </w:p>
    <w:p w14:paraId="5FB87DE6" w14:textId="77777777" w:rsidR="008667DB" w:rsidRDefault="008667DB"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highlight w:val="yellow"/>
        </w:rPr>
      </w:pPr>
    </w:p>
    <w:p w14:paraId="3B92893E" w14:textId="2DABF92E" w:rsidR="0089608F" w:rsidRPr="008667DB"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8667DB">
        <w:rPr>
          <w:rFonts w:ascii="Trebuchet MS" w:eastAsia="Times New Roman" w:hAnsi="Trebuchet MS" w:cs="Times New Roman"/>
          <w:b/>
          <w:bCs/>
          <w:snapToGrid w:val="0"/>
        </w:rPr>
        <w:t xml:space="preserve">National rules on procedure </w:t>
      </w:r>
      <w:r w:rsidR="00BC041B">
        <w:rPr>
          <w:rFonts w:ascii="Trebuchet MS" w:eastAsia="Times New Roman" w:hAnsi="Trebuchet MS" w:cs="Times New Roman"/>
          <w:b/>
          <w:bCs/>
          <w:snapToGrid w:val="0"/>
        </w:rPr>
        <w:t>–</w:t>
      </w:r>
      <w:r w:rsidRPr="008667DB">
        <w:rPr>
          <w:rFonts w:ascii="Trebuchet MS" w:eastAsia="Times New Roman" w:hAnsi="Trebuchet MS" w:cs="Times New Roman"/>
          <w:b/>
          <w:bCs/>
          <w:snapToGrid w:val="0"/>
        </w:rPr>
        <w:t xml:space="preserve"> Romania</w:t>
      </w:r>
    </w:p>
    <w:p w14:paraId="7FA7F57F" w14:textId="2671C1CE" w:rsidR="0089608F" w:rsidRPr="00BC041B" w:rsidRDefault="006F5257" w:rsidP="00013CB9">
      <w:pPr>
        <w:pStyle w:val="ListParagraph"/>
        <w:widowControl w:val="0"/>
        <w:numPr>
          <w:ilvl w:val="0"/>
          <w:numId w:val="20"/>
        </w:numPr>
        <w:autoSpaceDE w:val="0"/>
        <w:autoSpaceDN w:val="0"/>
        <w:adjustRightInd w:val="0"/>
        <w:spacing w:after="0" w:line="276" w:lineRule="auto"/>
        <w:jc w:val="both"/>
        <w:rPr>
          <w:rFonts w:ascii="Trebuchet MS" w:eastAsia="Times New Roman" w:hAnsi="Trebuchet MS" w:cs="Times New Roman"/>
          <w:b/>
          <w:bCs/>
          <w:snapToGrid w:val="0"/>
        </w:rPr>
      </w:pPr>
      <w:hyperlink r:id="rId63" w:history="1">
        <w:r w:rsidR="00BC041B" w:rsidRPr="00BB039F">
          <w:rPr>
            <w:rStyle w:val="Hyperlink"/>
            <w:rFonts w:ascii="Trebuchet MS" w:eastAsia="Times New Roman" w:hAnsi="Trebuchet MS" w:cs="Times New Roman"/>
            <w:snapToGrid w:val="0"/>
          </w:rPr>
          <w:t>http://www.ajutordestat.ro/</w:t>
        </w:r>
      </w:hyperlink>
      <w:r w:rsidR="0089608F" w:rsidRPr="00BC041B">
        <w:rPr>
          <w:rFonts w:ascii="Trebuchet MS" w:eastAsia="Times New Roman" w:hAnsi="Trebuchet MS" w:cs="Times New Roman"/>
          <w:snapToGrid w:val="0"/>
        </w:rPr>
        <w:t xml:space="preserve">   </w:t>
      </w:r>
      <w:r w:rsidR="0089608F" w:rsidRPr="00BC041B">
        <w:rPr>
          <w:rFonts w:ascii="Trebuchet MS" w:eastAsia="Times New Roman" w:hAnsi="Trebuchet MS" w:cs="Times New Roman"/>
          <w:bCs/>
          <w:snapToGrid w:val="0"/>
        </w:rPr>
        <w:t>section</w:t>
      </w:r>
      <w:r w:rsidR="0089608F" w:rsidRPr="00BC041B">
        <w:rPr>
          <w:rFonts w:ascii="Trebuchet MS" w:eastAsia="Times New Roman" w:hAnsi="Trebuchet MS" w:cs="Times New Roman"/>
          <w:b/>
          <w:bCs/>
          <w:snapToGrid w:val="0"/>
        </w:rPr>
        <w:t xml:space="preserve"> </w:t>
      </w:r>
      <w:hyperlink r:id="rId64" w:history="1">
        <w:r w:rsidR="0089608F" w:rsidRPr="00BC041B">
          <w:rPr>
            <w:rStyle w:val="Hyperlink"/>
            <w:rFonts w:ascii="Trebuchet MS" w:eastAsia="Times New Roman" w:hAnsi="Trebuchet MS" w:cs="Times New Roman"/>
            <w:bCs/>
            <w:snapToGrid w:val="0"/>
          </w:rPr>
          <w:t>State aid legislation</w:t>
        </w:r>
      </w:hyperlink>
      <w:r w:rsidR="0089608F" w:rsidRPr="00BC041B">
        <w:rPr>
          <w:rFonts w:ascii="Trebuchet MS" w:eastAsia="Times New Roman" w:hAnsi="Trebuchet MS" w:cs="Times New Roman"/>
          <w:bCs/>
          <w:snapToGrid w:val="0"/>
        </w:rPr>
        <w:t xml:space="preserve">  </w:t>
      </w:r>
    </w:p>
    <w:p w14:paraId="69821181" w14:textId="77777777" w:rsidR="0089608F" w:rsidRPr="001F1966"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3DE6722E" w14:textId="3FD46262" w:rsidR="0089608F" w:rsidRPr="001F1966"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1F1966">
        <w:rPr>
          <w:rFonts w:ascii="Trebuchet MS" w:eastAsia="Times New Roman" w:hAnsi="Trebuchet MS" w:cs="Times New Roman"/>
          <w:b/>
          <w:bCs/>
          <w:snapToGrid w:val="0"/>
        </w:rPr>
        <w:t xml:space="preserve">National rules on procedure – </w:t>
      </w:r>
      <w:proofErr w:type="spellStart"/>
      <w:r w:rsidRPr="001F1966">
        <w:rPr>
          <w:rFonts w:ascii="Trebuchet MS" w:eastAsia="Times New Roman" w:hAnsi="Trebuchet MS" w:cs="Times New Roman"/>
          <w:b/>
          <w:bCs/>
          <w:snapToGrid w:val="0"/>
        </w:rPr>
        <w:t>T</w:t>
      </w:r>
      <w:r w:rsidR="00E55911" w:rsidRPr="001F1966">
        <w:rPr>
          <w:rFonts w:ascii="Calibri" w:eastAsia="Times New Roman" w:hAnsi="Calibri" w:cs="Times New Roman"/>
          <w:b/>
          <w:bCs/>
          <w:snapToGrid w:val="0"/>
        </w:rPr>
        <w:t>ü</w:t>
      </w:r>
      <w:r w:rsidRPr="001F1966">
        <w:rPr>
          <w:rFonts w:ascii="Trebuchet MS" w:eastAsia="Times New Roman" w:hAnsi="Trebuchet MS" w:cs="Times New Roman"/>
          <w:b/>
          <w:bCs/>
          <w:snapToGrid w:val="0"/>
        </w:rPr>
        <w:t>rk</w:t>
      </w:r>
      <w:r w:rsidR="00E55911" w:rsidRPr="001F1966">
        <w:rPr>
          <w:rFonts w:ascii="Trebuchet MS" w:eastAsia="Times New Roman" w:hAnsi="Trebuchet MS" w:cs="Times New Roman"/>
          <w:b/>
          <w:bCs/>
          <w:snapToGrid w:val="0"/>
        </w:rPr>
        <w:t>i</w:t>
      </w:r>
      <w:r w:rsidRPr="001F1966">
        <w:rPr>
          <w:rFonts w:ascii="Trebuchet MS" w:eastAsia="Times New Roman" w:hAnsi="Trebuchet MS" w:cs="Times New Roman"/>
          <w:b/>
          <w:bCs/>
          <w:snapToGrid w:val="0"/>
        </w:rPr>
        <w:t>ye</w:t>
      </w:r>
      <w:proofErr w:type="spellEnd"/>
    </w:p>
    <w:p w14:paraId="4CB73344" w14:textId="7E818923" w:rsidR="0089608F" w:rsidRPr="001F1966" w:rsidRDefault="006F5257" w:rsidP="00013CB9">
      <w:pPr>
        <w:pStyle w:val="ListParagraph"/>
        <w:widowControl w:val="0"/>
        <w:numPr>
          <w:ilvl w:val="0"/>
          <w:numId w:val="20"/>
        </w:numPr>
        <w:autoSpaceDE w:val="0"/>
        <w:autoSpaceDN w:val="0"/>
        <w:adjustRightInd w:val="0"/>
        <w:spacing w:after="0" w:line="276" w:lineRule="auto"/>
        <w:jc w:val="both"/>
        <w:rPr>
          <w:rFonts w:ascii="Trebuchet MS" w:eastAsia="Times New Roman" w:hAnsi="Trebuchet MS" w:cs="Times New Roman"/>
          <w:bCs/>
          <w:snapToGrid w:val="0"/>
        </w:rPr>
      </w:pPr>
      <w:hyperlink r:id="rId65" w:history="1">
        <w:r w:rsidR="00E55911" w:rsidRPr="001F1966">
          <w:rPr>
            <w:rStyle w:val="Hyperlink"/>
            <w:rFonts w:ascii="Trebuchet MS" w:hAnsi="Trebuchet MS"/>
          </w:rPr>
          <w:t>Decision No 1/95 of the EC-</w:t>
        </w:r>
        <w:r w:rsidR="00E55911" w:rsidRPr="001F1966">
          <w:rPr>
            <w:rStyle w:val="Hyperlink"/>
            <w:rFonts w:ascii="Trebuchet MS" w:eastAsia="Times New Roman" w:hAnsi="Trebuchet MS" w:cs="Times New Roman"/>
            <w:bCs/>
            <w:snapToGrid w:val="0"/>
          </w:rPr>
          <w:t xml:space="preserve"> </w:t>
        </w:r>
        <w:proofErr w:type="spellStart"/>
        <w:r w:rsidR="00E55911" w:rsidRPr="001F1966">
          <w:rPr>
            <w:rStyle w:val="Hyperlink"/>
            <w:rFonts w:ascii="Trebuchet MS" w:hAnsi="Trebuchet MS"/>
            <w:bCs/>
          </w:rPr>
          <w:t>Türkiye</w:t>
        </w:r>
        <w:proofErr w:type="spellEnd"/>
        <w:r w:rsidR="00E55911" w:rsidRPr="001F1966">
          <w:rPr>
            <w:rStyle w:val="Hyperlink"/>
            <w:rFonts w:ascii="Trebuchet MS" w:hAnsi="Trebuchet MS"/>
          </w:rPr>
          <w:t xml:space="preserve"> Association Council</w:t>
        </w:r>
      </w:hyperlink>
    </w:p>
    <w:p w14:paraId="5F7A403A" w14:textId="77777777" w:rsidR="00F17189" w:rsidRPr="00F17189" w:rsidRDefault="00F17189" w:rsidP="00013CB9">
      <w:pPr>
        <w:pStyle w:val="ListParagraph"/>
        <w:widowControl w:val="0"/>
        <w:numPr>
          <w:ilvl w:val="0"/>
          <w:numId w:val="20"/>
        </w:numPr>
        <w:autoSpaceDE w:val="0"/>
        <w:autoSpaceDN w:val="0"/>
        <w:adjustRightInd w:val="0"/>
        <w:spacing w:after="0" w:line="276" w:lineRule="auto"/>
        <w:jc w:val="both"/>
        <w:rPr>
          <w:rFonts w:ascii="Trebuchet MS" w:eastAsia="Times New Roman" w:hAnsi="Trebuchet MS" w:cs="Times New Roman"/>
          <w:bCs/>
          <w:snapToGrid w:val="0"/>
        </w:rPr>
      </w:pPr>
      <w:r w:rsidRPr="00F17189">
        <w:rPr>
          <w:rFonts w:ascii="Trebuchet MS" w:eastAsia="Times New Roman" w:hAnsi="Trebuchet MS" w:cs="Times New Roman"/>
          <w:bCs/>
          <w:snapToGrid w:val="0"/>
        </w:rPr>
        <w:t>Law No 6015 on Monitoring and Supervision of State Aids,</w:t>
      </w:r>
    </w:p>
    <w:p w14:paraId="6FFEDC71" w14:textId="77777777" w:rsidR="00F17189" w:rsidRPr="00F17189" w:rsidRDefault="00F17189" w:rsidP="00013CB9">
      <w:pPr>
        <w:pStyle w:val="ListParagraph"/>
        <w:widowControl w:val="0"/>
        <w:numPr>
          <w:ilvl w:val="0"/>
          <w:numId w:val="20"/>
        </w:numPr>
        <w:autoSpaceDE w:val="0"/>
        <w:autoSpaceDN w:val="0"/>
        <w:adjustRightInd w:val="0"/>
        <w:spacing w:after="0" w:line="276" w:lineRule="auto"/>
        <w:jc w:val="both"/>
        <w:rPr>
          <w:rFonts w:ascii="Trebuchet MS" w:eastAsia="Times New Roman" w:hAnsi="Trebuchet MS" w:cs="Times New Roman"/>
          <w:bCs/>
          <w:snapToGrid w:val="0"/>
        </w:rPr>
      </w:pPr>
      <w:r w:rsidRPr="00F17189">
        <w:rPr>
          <w:rFonts w:ascii="Trebuchet MS" w:eastAsia="Times New Roman" w:hAnsi="Trebuchet MS" w:cs="Times New Roman"/>
          <w:bCs/>
          <w:snapToGrid w:val="0"/>
        </w:rPr>
        <w:t>Presidential Decree No 102 on Implementation, Coordination, Monitoring and Evaluation of State Aids.</w:t>
      </w:r>
    </w:p>
    <w:p w14:paraId="29F1D204" w14:textId="77777777" w:rsidR="00E55911" w:rsidRPr="001F1966" w:rsidRDefault="00E55911"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2B368867" w14:textId="51CF10DC" w:rsidR="0089608F" w:rsidRPr="001F1966"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1F1966">
        <w:rPr>
          <w:rFonts w:ascii="Trebuchet MS" w:eastAsia="Times New Roman" w:hAnsi="Trebuchet MS" w:cs="Times New Roman"/>
          <w:b/>
          <w:bCs/>
          <w:snapToGrid w:val="0"/>
        </w:rPr>
        <w:t xml:space="preserve">National rules on procedure </w:t>
      </w:r>
      <w:r w:rsidR="00E55911" w:rsidRPr="001F1966">
        <w:rPr>
          <w:rFonts w:ascii="Trebuchet MS" w:eastAsia="Times New Roman" w:hAnsi="Trebuchet MS" w:cs="Times New Roman"/>
          <w:b/>
          <w:bCs/>
          <w:snapToGrid w:val="0"/>
        </w:rPr>
        <w:t>–</w:t>
      </w:r>
      <w:r w:rsidRPr="001F1966">
        <w:rPr>
          <w:rFonts w:ascii="Trebuchet MS" w:eastAsia="Times New Roman" w:hAnsi="Trebuchet MS" w:cs="Times New Roman"/>
          <w:b/>
          <w:bCs/>
          <w:snapToGrid w:val="0"/>
        </w:rPr>
        <w:t xml:space="preserve"> Ukraine</w:t>
      </w:r>
    </w:p>
    <w:p w14:paraId="661BA2F2" w14:textId="7E86B779" w:rsidR="0089608F" w:rsidRPr="001F1966" w:rsidRDefault="006F5257" w:rsidP="00013CB9">
      <w:pPr>
        <w:pStyle w:val="ListParagraph"/>
        <w:widowControl w:val="0"/>
        <w:numPr>
          <w:ilvl w:val="0"/>
          <w:numId w:val="20"/>
        </w:numPr>
        <w:autoSpaceDE w:val="0"/>
        <w:autoSpaceDN w:val="0"/>
        <w:adjustRightInd w:val="0"/>
        <w:spacing w:after="0" w:line="276" w:lineRule="auto"/>
        <w:jc w:val="both"/>
        <w:rPr>
          <w:rFonts w:ascii="Trebuchet MS" w:eastAsia="Times New Roman" w:hAnsi="Trebuchet MS" w:cs="Times New Roman"/>
          <w:bCs/>
          <w:snapToGrid w:val="0"/>
        </w:rPr>
      </w:pPr>
      <w:hyperlink r:id="rId66" w:history="1">
        <w:r w:rsidR="00E55911" w:rsidRPr="001F1966">
          <w:rPr>
            <w:rStyle w:val="Hyperlink"/>
            <w:rFonts w:ascii="Trebuchet MS" w:eastAsia="Times New Roman" w:hAnsi="Trebuchet MS" w:cs="Times New Roman"/>
            <w:bCs/>
            <w:snapToGrid w:val="0"/>
          </w:rPr>
          <w:t xml:space="preserve">The Association Agreement (AA) between the </w:t>
        </w:r>
        <w:r w:rsidR="00B33398" w:rsidRPr="001F1966">
          <w:rPr>
            <w:rStyle w:val="Hyperlink"/>
            <w:rFonts w:ascii="Trebuchet MS" w:eastAsia="Times New Roman" w:hAnsi="Trebuchet MS" w:cs="Times New Roman"/>
            <w:bCs/>
            <w:snapToGrid w:val="0"/>
          </w:rPr>
          <w:t>European Union and its Member States, of the one part, and Ukraine, of the other part</w:t>
        </w:r>
      </w:hyperlink>
      <w:r w:rsidR="00B33398" w:rsidRPr="001F1966">
        <w:rPr>
          <w:rFonts w:ascii="Trebuchet MS" w:eastAsia="Times New Roman" w:hAnsi="Trebuchet MS" w:cs="Times New Roman"/>
          <w:bCs/>
          <w:snapToGrid w:val="0"/>
        </w:rPr>
        <w:t xml:space="preserve"> </w:t>
      </w:r>
    </w:p>
    <w:p w14:paraId="2EA42532" w14:textId="77777777" w:rsidR="00E55911" w:rsidRPr="0089608F" w:rsidRDefault="00E55911"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0A68FFC4" w14:textId="77777777" w:rsidR="00332A3F" w:rsidRDefault="00332A3F" w:rsidP="00332A3F">
      <w:pPr>
        <w:widowControl w:val="0"/>
        <w:autoSpaceDE w:val="0"/>
        <w:autoSpaceDN w:val="0"/>
        <w:adjustRightInd w:val="0"/>
        <w:spacing w:after="0" w:line="276" w:lineRule="auto"/>
        <w:contextualSpacing/>
        <w:jc w:val="both"/>
        <w:rPr>
          <w:rFonts w:ascii="Trebuchet MS" w:eastAsia="Times New Roman" w:hAnsi="Trebuchet MS" w:cs="Times New Roman"/>
          <w:snapToGrid w:val="0"/>
          <w:lang w:val="en-US"/>
        </w:rPr>
      </w:pPr>
      <w:r w:rsidRPr="00FD3C02">
        <w:rPr>
          <w:rFonts w:ascii="Trebuchet MS" w:eastAsia="Times New Roman" w:hAnsi="Trebuchet MS" w:cs="Times New Roman"/>
          <w:snapToGrid w:val="0"/>
          <w:lang w:val="en-US"/>
        </w:rPr>
        <w:t>Applicants may also consult relevant national authorities to obtain more specific information on rules and limitations concerning state aid.</w:t>
      </w:r>
    </w:p>
    <w:p w14:paraId="1E1BD677" w14:textId="77777777" w:rsidR="00332A3F" w:rsidRPr="004D1C7C" w:rsidRDefault="00332A3F" w:rsidP="008C6F32">
      <w:pPr>
        <w:rPr>
          <w:rFonts w:ascii="Trebuchet MS" w:hAnsi="Trebuchet MS"/>
          <w:lang w:val="en-US"/>
        </w:rPr>
      </w:pPr>
    </w:p>
    <w:p w14:paraId="4F25A9B0" w14:textId="5872F9C0" w:rsidR="006B0717" w:rsidRPr="008D4A01" w:rsidRDefault="008D4A01" w:rsidP="008D4A01">
      <w:pPr>
        <w:keepNext/>
        <w:keepLines/>
        <w:shd w:val="clear" w:color="auto" w:fill="0070C0"/>
        <w:spacing w:after="0" w:line="276" w:lineRule="auto"/>
        <w:jc w:val="both"/>
        <w:outlineLvl w:val="1"/>
        <w:rPr>
          <w:rFonts w:ascii="Trebuchet MS" w:eastAsia="Times New Roman" w:hAnsi="Trebuchet MS" w:cs="Times New Roman"/>
          <w:snapToGrid w:val="0"/>
        </w:rPr>
      </w:pPr>
      <w:bookmarkStart w:id="128" w:name="_Toc158711901"/>
      <w:r>
        <w:rPr>
          <w:rFonts w:ascii="Trebuchet MS" w:eastAsia="Times New Roman" w:hAnsi="Trebuchet MS" w:cs="Times New Roman"/>
          <w:b/>
          <w:smallCaps/>
          <w:snapToGrid w:val="0"/>
          <w:color w:val="FFFFFF"/>
        </w:rPr>
        <w:t>1</w:t>
      </w:r>
      <w:r w:rsidR="009C6AD4">
        <w:rPr>
          <w:rFonts w:ascii="Trebuchet MS" w:eastAsia="Times New Roman" w:hAnsi="Trebuchet MS" w:cs="Times New Roman"/>
          <w:b/>
          <w:smallCaps/>
          <w:snapToGrid w:val="0"/>
          <w:color w:val="FFFFFF"/>
        </w:rPr>
        <w:t>4</w:t>
      </w:r>
      <w:r>
        <w:rPr>
          <w:rFonts w:ascii="Trebuchet MS" w:eastAsia="Times New Roman" w:hAnsi="Trebuchet MS" w:cs="Times New Roman"/>
          <w:b/>
          <w:smallCaps/>
          <w:snapToGrid w:val="0"/>
          <w:color w:val="FFFFFF"/>
        </w:rPr>
        <w:t xml:space="preserve">. </w:t>
      </w:r>
      <w:r w:rsidR="006B0717" w:rsidRPr="008D4A01">
        <w:rPr>
          <w:rFonts w:ascii="Trebuchet MS" w:eastAsia="Times New Roman" w:hAnsi="Trebuchet MS" w:cs="Times New Roman"/>
          <w:b/>
          <w:smallCaps/>
          <w:snapToGrid w:val="0"/>
          <w:color w:val="FFFFFF"/>
        </w:rPr>
        <w:t>ANTI-FRAUD POLICY</w:t>
      </w:r>
      <w:bookmarkEnd w:id="128"/>
    </w:p>
    <w:p w14:paraId="72EBAAD6" w14:textId="77777777" w:rsidR="006B0717" w:rsidRPr="00263237" w:rsidRDefault="006B0717" w:rsidP="006B0717">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0C8C9EA4" w14:textId="440F6EDC" w:rsidR="006B0717" w:rsidRPr="006B0717" w:rsidRDefault="006B0717" w:rsidP="004D1C7C">
      <w:pPr>
        <w:spacing w:after="0" w:line="276" w:lineRule="auto"/>
        <w:jc w:val="both"/>
        <w:rPr>
          <w:rFonts w:ascii="Trebuchet MS" w:hAnsi="Trebuchet MS"/>
        </w:rPr>
      </w:pPr>
      <w:r w:rsidRPr="006B0717">
        <w:rPr>
          <w:rFonts w:ascii="Trebuchet MS" w:hAnsi="Trebuchet MS"/>
        </w:rPr>
        <w:t xml:space="preserve">The programme </w:t>
      </w:r>
      <w:r>
        <w:rPr>
          <w:rFonts w:ascii="Trebuchet MS" w:hAnsi="Trebuchet MS"/>
        </w:rPr>
        <w:t>participating countries</w:t>
      </w:r>
      <w:r w:rsidRPr="006B0717">
        <w:rPr>
          <w:rFonts w:ascii="Trebuchet MS" w:hAnsi="Trebuchet MS"/>
        </w:rPr>
        <w:t xml:space="preserve"> and the MA are committed to protect the EU and public funds entrusted against fraud and corruption according to its administrative capacity. </w:t>
      </w:r>
    </w:p>
    <w:p w14:paraId="6078762E" w14:textId="77777777" w:rsidR="00C60731" w:rsidRDefault="00C60731" w:rsidP="004D1C7C">
      <w:pPr>
        <w:spacing w:after="0" w:line="276" w:lineRule="auto"/>
        <w:jc w:val="both"/>
        <w:rPr>
          <w:rFonts w:ascii="Trebuchet MS" w:hAnsi="Trebuchet MS"/>
        </w:rPr>
      </w:pPr>
    </w:p>
    <w:p w14:paraId="09AEA0D8" w14:textId="77777777" w:rsidR="006B0717" w:rsidRPr="006B0717" w:rsidRDefault="006B0717" w:rsidP="004D1C7C">
      <w:pPr>
        <w:spacing w:after="0" w:line="276" w:lineRule="auto"/>
        <w:jc w:val="both"/>
        <w:rPr>
          <w:rFonts w:ascii="Trebuchet MS" w:hAnsi="Trebuchet MS"/>
        </w:rPr>
      </w:pPr>
      <w:r w:rsidRPr="006B0717">
        <w:rPr>
          <w:rFonts w:ascii="Trebuchet MS" w:hAnsi="Trebuchet MS"/>
        </w:rPr>
        <w:t xml:space="preserve">The term </w:t>
      </w:r>
      <w:r w:rsidRPr="00C60731">
        <w:rPr>
          <w:rFonts w:ascii="Trebuchet MS" w:hAnsi="Trebuchet MS"/>
          <w:b/>
        </w:rPr>
        <w:t>fraud</w:t>
      </w:r>
      <w:r w:rsidRPr="006B0717">
        <w:rPr>
          <w:rFonts w:ascii="Trebuchet MS" w:hAnsi="Trebuchet MS"/>
        </w:rPr>
        <w:t xml:space="preserve"> is commonly used to describe a wide range of misconducts including theft, corruption, embezzlement, bribery, forgery, misrepresentation, collusion, money laundering and concealment of material facts. It often involves the use of deception to make a personal gain for oneself, a connected person or a third party, or a loss for another – intention is the key element that distinguishes fraud from irregularity. Fraud does not just have a potential financial impact, but can also cause damage to the reputation of the programme bodies. </w:t>
      </w:r>
    </w:p>
    <w:p w14:paraId="085AB475" w14:textId="77777777" w:rsidR="00C60731" w:rsidRDefault="00C60731" w:rsidP="004D1C7C">
      <w:pPr>
        <w:spacing w:after="0" w:line="276" w:lineRule="auto"/>
        <w:jc w:val="both"/>
        <w:rPr>
          <w:rFonts w:ascii="Trebuchet MS" w:hAnsi="Trebuchet MS"/>
          <w:b/>
        </w:rPr>
      </w:pPr>
    </w:p>
    <w:p w14:paraId="7BA329DA" w14:textId="77777777" w:rsidR="00C60731" w:rsidRDefault="006B0717" w:rsidP="004D1C7C">
      <w:pPr>
        <w:spacing w:after="0" w:line="276" w:lineRule="auto"/>
        <w:jc w:val="both"/>
        <w:rPr>
          <w:rFonts w:ascii="Trebuchet MS" w:hAnsi="Trebuchet MS"/>
        </w:rPr>
      </w:pPr>
      <w:r w:rsidRPr="00C60731">
        <w:rPr>
          <w:rFonts w:ascii="Trebuchet MS" w:hAnsi="Trebuchet MS"/>
          <w:b/>
        </w:rPr>
        <w:t>Corruption</w:t>
      </w:r>
      <w:r w:rsidRPr="006B0717">
        <w:rPr>
          <w:rFonts w:ascii="Trebuchet MS" w:hAnsi="Trebuchet MS"/>
        </w:rPr>
        <w:t xml:space="preserve"> is the abuse of power for private gain. </w:t>
      </w:r>
    </w:p>
    <w:p w14:paraId="1AC995A4" w14:textId="77777777" w:rsidR="00C60731" w:rsidRDefault="00C60731" w:rsidP="004D1C7C">
      <w:pPr>
        <w:spacing w:after="0" w:line="276" w:lineRule="auto"/>
        <w:jc w:val="both"/>
        <w:rPr>
          <w:rFonts w:ascii="Trebuchet MS" w:hAnsi="Trebuchet MS"/>
          <w:b/>
        </w:rPr>
      </w:pPr>
    </w:p>
    <w:p w14:paraId="1719D218" w14:textId="3D8989CE" w:rsidR="006B0717" w:rsidRPr="006B0717" w:rsidRDefault="006B0717" w:rsidP="004D1C7C">
      <w:pPr>
        <w:spacing w:after="0" w:line="276" w:lineRule="auto"/>
        <w:jc w:val="both"/>
        <w:rPr>
          <w:rFonts w:ascii="Trebuchet MS" w:hAnsi="Trebuchet MS"/>
        </w:rPr>
      </w:pPr>
      <w:r w:rsidRPr="00C60731">
        <w:rPr>
          <w:rFonts w:ascii="Trebuchet MS" w:hAnsi="Trebuchet MS"/>
          <w:b/>
        </w:rPr>
        <w:t>Conflict of interests</w:t>
      </w:r>
      <w:r w:rsidRPr="006B0717">
        <w:rPr>
          <w:rFonts w:ascii="Trebuchet MS" w:hAnsi="Trebuchet MS"/>
        </w:rPr>
        <w:t xml:space="preserve"> exists where the impartial and objective exercise of the official functions of a person are compromised for reasons involving family,</w:t>
      </w:r>
      <w:r w:rsidRPr="006B0717">
        <w:rPr>
          <w:rFonts w:ascii="Trebuchet MS" w:hAnsi="Trebuchet MS" w:cs="Trebuchet MS"/>
          <w:color w:val="000000"/>
          <w:sz w:val="20"/>
          <w:szCs w:val="20"/>
        </w:rPr>
        <w:t xml:space="preserve"> </w:t>
      </w:r>
      <w:r w:rsidRPr="006B0717">
        <w:rPr>
          <w:rFonts w:ascii="Trebuchet MS" w:hAnsi="Trebuchet MS"/>
        </w:rPr>
        <w:t xml:space="preserve">emotional life, political or national affinity, economic interest or any other shared interest with </w:t>
      </w:r>
      <w:proofErr w:type="gramStart"/>
      <w:r w:rsidRPr="006B0717">
        <w:rPr>
          <w:rFonts w:ascii="Trebuchet MS" w:hAnsi="Trebuchet MS"/>
        </w:rPr>
        <w:t>e.g.</w:t>
      </w:r>
      <w:proofErr w:type="gramEnd"/>
      <w:r w:rsidRPr="006B0717">
        <w:rPr>
          <w:rFonts w:ascii="Trebuchet MS" w:hAnsi="Trebuchet MS"/>
        </w:rPr>
        <w:t xml:space="preserve"> an applicant for or a recipient of EU funds. </w:t>
      </w:r>
    </w:p>
    <w:p w14:paraId="4A9846C0" w14:textId="77777777" w:rsidR="008E7F3E" w:rsidRDefault="008E7F3E" w:rsidP="004D1C7C">
      <w:pPr>
        <w:spacing w:after="0" w:line="276" w:lineRule="auto"/>
        <w:jc w:val="both"/>
        <w:rPr>
          <w:rFonts w:ascii="Trebuchet MS" w:hAnsi="Trebuchet MS"/>
          <w:b/>
          <w:bCs/>
        </w:rPr>
      </w:pPr>
    </w:p>
    <w:p w14:paraId="549D960B" w14:textId="1D9F3BF9" w:rsidR="006B0717" w:rsidRDefault="006B0717" w:rsidP="004D1C7C">
      <w:pPr>
        <w:spacing w:after="0" w:line="276" w:lineRule="auto"/>
        <w:jc w:val="both"/>
        <w:rPr>
          <w:rFonts w:ascii="Trebuchet MS" w:hAnsi="Trebuchet MS"/>
          <w:b/>
          <w:bCs/>
        </w:rPr>
      </w:pPr>
      <w:r w:rsidRPr="006B0717">
        <w:rPr>
          <w:rFonts w:ascii="Trebuchet MS" w:hAnsi="Trebuchet MS"/>
          <w:b/>
          <w:bCs/>
        </w:rPr>
        <w:t xml:space="preserve">The programme </w:t>
      </w:r>
      <w:r>
        <w:rPr>
          <w:rFonts w:ascii="Trebuchet MS" w:hAnsi="Trebuchet MS"/>
          <w:b/>
          <w:bCs/>
        </w:rPr>
        <w:t>participating countries</w:t>
      </w:r>
      <w:r w:rsidRPr="006B0717">
        <w:rPr>
          <w:rFonts w:ascii="Trebuchet MS" w:hAnsi="Trebuchet MS"/>
          <w:b/>
          <w:bCs/>
        </w:rPr>
        <w:t xml:space="preserve"> and the MA have a </w:t>
      </w:r>
      <w:proofErr w:type="gramStart"/>
      <w:r w:rsidRPr="006B0717">
        <w:rPr>
          <w:rFonts w:ascii="Trebuchet MS" w:hAnsi="Trebuchet MS"/>
          <w:b/>
          <w:bCs/>
        </w:rPr>
        <w:t>zero tolerance</w:t>
      </w:r>
      <w:proofErr w:type="gramEnd"/>
      <w:r w:rsidRPr="006B0717">
        <w:rPr>
          <w:rFonts w:ascii="Trebuchet MS" w:hAnsi="Trebuchet MS"/>
          <w:b/>
          <w:bCs/>
        </w:rPr>
        <w:t xml:space="preserve"> policy to fraud and corruption. </w:t>
      </w:r>
    </w:p>
    <w:p w14:paraId="00CC75EF" w14:textId="77777777" w:rsidR="00816452" w:rsidRPr="006B0717" w:rsidRDefault="00816452" w:rsidP="004D1C7C">
      <w:pPr>
        <w:spacing w:after="0" w:line="276" w:lineRule="auto"/>
        <w:jc w:val="both"/>
        <w:rPr>
          <w:rFonts w:ascii="Trebuchet MS" w:hAnsi="Trebuchet MS"/>
        </w:rPr>
      </w:pPr>
    </w:p>
    <w:p w14:paraId="3C920E18" w14:textId="77777777" w:rsidR="006B0717" w:rsidRPr="006B0717" w:rsidRDefault="006B0717" w:rsidP="004D1C7C">
      <w:pPr>
        <w:spacing w:after="0" w:line="276" w:lineRule="auto"/>
        <w:jc w:val="both"/>
        <w:rPr>
          <w:rFonts w:ascii="Trebuchet MS" w:hAnsi="Trebuchet MS"/>
        </w:rPr>
      </w:pPr>
      <w:r w:rsidRPr="006B0717">
        <w:rPr>
          <w:rFonts w:ascii="Trebuchet MS" w:hAnsi="Trebuchet MS"/>
        </w:rPr>
        <w:t xml:space="preserve">The programme management and control system </w:t>
      </w:r>
      <w:proofErr w:type="gramStart"/>
      <w:r w:rsidRPr="006B0717">
        <w:rPr>
          <w:rFonts w:ascii="Trebuchet MS" w:hAnsi="Trebuchet MS"/>
        </w:rPr>
        <w:t>is</w:t>
      </w:r>
      <w:proofErr w:type="gramEnd"/>
      <w:r w:rsidRPr="006B0717">
        <w:rPr>
          <w:rFonts w:ascii="Trebuchet MS" w:hAnsi="Trebuchet MS"/>
        </w:rPr>
        <w:t xml:space="preserve"> set up in view of preventing, detecting and correcting frauds. To this end, the most likely areas for fraud at the programme and projects levels are identified and monitored. </w:t>
      </w:r>
    </w:p>
    <w:p w14:paraId="60FF8F20" w14:textId="77777777" w:rsidR="004D1C7C" w:rsidRDefault="004D1C7C" w:rsidP="004D1C7C">
      <w:pPr>
        <w:spacing w:after="0" w:line="276" w:lineRule="auto"/>
        <w:jc w:val="both"/>
        <w:rPr>
          <w:rFonts w:ascii="Trebuchet MS" w:hAnsi="Trebuchet MS"/>
        </w:rPr>
      </w:pPr>
    </w:p>
    <w:p w14:paraId="4A33905A" w14:textId="77777777" w:rsidR="006B0717" w:rsidRPr="006B0717" w:rsidRDefault="006B0717" w:rsidP="004D1C7C">
      <w:pPr>
        <w:spacing w:after="0" w:line="276" w:lineRule="auto"/>
        <w:jc w:val="both"/>
        <w:rPr>
          <w:rFonts w:ascii="Trebuchet MS" w:hAnsi="Trebuchet MS"/>
        </w:rPr>
      </w:pPr>
      <w:r w:rsidRPr="006B0717">
        <w:rPr>
          <w:rFonts w:ascii="Trebuchet MS" w:hAnsi="Trebuchet MS"/>
        </w:rPr>
        <w:t xml:space="preserve">The anti-fraud policy adopted by the MA aims at: </w:t>
      </w:r>
    </w:p>
    <w:p w14:paraId="0CC0F74B" w14:textId="77777777" w:rsidR="006B0717" w:rsidRDefault="006B0717" w:rsidP="00013CB9">
      <w:pPr>
        <w:pStyle w:val="ListParagraph"/>
        <w:numPr>
          <w:ilvl w:val="0"/>
          <w:numId w:val="15"/>
        </w:numPr>
        <w:spacing w:after="0" w:line="276" w:lineRule="auto"/>
        <w:jc w:val="both"/>
        <w:rPr>
          <w:rFonts w:ascii="Trebuchet MS" w:hAnsi="Trebuchet MS"/>
        </w:rPr>
      </w:pPr>
      <w:r w:rsidRPr="006B0717">
        <w:rPr>
          <w:rFonts w:ascii="Trebuchet MS" w:hAnsi="Trebuchet MS"/>
        </w:rPr>
        <w:t xml:space="preserve">Promoting a culture which deters fraudulent activities; </w:t>
      </w:r>
    </w:p>
    <w:p w14:paraId="217C397A" w14:textId="77777777" w:rsidR="006B0717" w:rsidRDefault="006B0717" w:rsidP="00013CB9">
      <w:pPr>
        <w:pStyle w:val="ListParagraph"/>
        <w:numPr>
          <w:ilvl w:val="0"/>
          <w:numId w:val="15"/>
        </w:numPr>
        <w:spacing w:after="0" w:line="276" w:lineRule="auto"/>
        <w:jc w:val="both"/>
        <w:rPr>
          <w:rFonts w:ascii="Trebuchet MS" w:hAnsi="Trebuchet MS"/>
        </w:rPr>
      </w:pPr>
      <w:r w:rsidRPr="006B0717">
        <w:rPr>
          <w:rFonts w:ascii="Trebuchet MS" w:hAnsi="Trebuchet MS"/>
        </w:rPr>
        <w:t xml:space="preserve">Facilitating the prevention and detection of fraud; </w:t>
      </w:r>
    </w:p>
    <w:p w14:paraId="24BC337C" w14:textId="35B5C8ED" w:rsidR="006B0717" w:rsidRPr="006B0717" w:rsidRDefault="006B0717" w:rsidP="00013CB9">
      <w:pPr>
        <w:pStyle w:val="ListParagraph"/>
        <w:numPr>
          <w:ilvl w:val="0"/>
          <w:numId w:val="15"/>
        </w:numPr>
        <w:spacing w:after="0" w:line="276" w:lineRule="auto"/>
        <w:jc w:val="both"/>
        <w:rPr>
          <w:rFonts w:ascii="Trebuchet MS" w:hAnsi="Trebuchet MS"/>
        </w:rPr>
      </w:pPr>
      <w:r w:rsidRPr="006B0717">
        <w:rPr>
          <w:rFonts w:ascii="Trebuchet MS" w:hAnsi="Trebuchet MS"/>
        </w:rPr>
        <w:t xml:space="preserve">Supporting the investigation of fraud and related offenses, in order to address such cases in a timely, transparent and appropriate manner. </w:t>
      </w:r>
    </w:p>
    <w:p w14:paraId="35ADA0D3" w14:textId="77777777" w:rsidR="004D1C7C" w:rsidRDefault="004D1C7C" w:rsidP="004D1C7C">
      <w:pPr>
        <w:spacing w:after="0" w:line="276" w:lineRule="auto"/>
        <w:jc w:val="both"/>
        <w:rPr>
          <w:rFonts w:ascii="Trebuchet MS" w:hAnsi="Trebuchet MS"/>
        </w:rPr>
      </w:pPr>
    </w:p>
    <w:p w14:paraId="711793A9" w14:textId="77777777" w:rsidR="006B0717" w:rsidRPr="006B0717" w:rsidRDefault="006B0717" w:rsidP="004D1C7C">
      <w:pPr>
        <w:spacing w:after="0" w:line="276" w:lineRule="auto"/>
        <w:jc w:val="both"/>
        <w:rPr>
          <w:rFonts w:ascii="Trebuchet MS" w:hAnsi="Trebuchet MS"/>
        </w:rPr>
      </w:pPr>
      <w:r w:rsidRPr="006B0717">
        <w:rPr>
          <w:rFonts w:ascii="Trebuchet MS" w:hAnsi="Trebuchet MS"/>
        </w:rPr>
        <w:t xml:space="preserve">The responsibility for an anti-fraud culture lies with all those involved in the EU programmes and projects. We therefore encourage all partners, contractors, employees, or the general public to assist in preventing fraud from taking place, putting into place proportionate measures to detect it and making it transparent. </w:t>
      </w:r>
    </w:p>
    <w:p w14:paraId="34B0A772" w14:textId="77777777" w:rsidR="00C0236F" w:rsidRDefault="00C0236F" w:rsidP="004D1C7C">
      <w:pPr>
        <w:spacing w:after="0" w:line="276" w:lineRule="auto"/>
        <w:jc w:val="both"/>
        <w:rPr>
          <w:rFonts w:ascii="Trebuchet MS" w:hAnsi="Trebuchet MS"/>
        </w:rPr>
      </w:pPr>
    </w:p>
    <w:p w14:paraId="40B5E7EC" w14:textId="2A6E4D29" w:rsidR="006B0717" w:rsidRDefault="006B0717" w:rsidP="004D1C7C">
      <w:pPr>
        <w:spacing w:after="0" w:line="276" w:lineRule="auto"/>
        <w:jc w:val="both"/>
        <w:rPr>
          <w:rFonts w:ascii="Trebuchet MS" w:hAnsi="Trebuchet MS"/>
        </w:rPr>
      </w:pPr>
      <w:r w:rsidRPr="006B0717">
        <w:rPr>
          <w:rFonts w:ascii="Trebuchet MS" w:hAnsi="Trebuchet MS"/>
        </w:rPr>
        <w:lastRenderedPageBreak/>
        <w:t xml:space="preserve">If you suspect fraud or corruption linked to funding from the Interreg </w:t>
      </w:r>
      <w:r w:rsidR="00EC5801">
        <w:rPr>
          <w:rFonts w:ascii="Trebuchet MS" w:hAnsi="Trebuchet MS"/>
        </w:rPr>
        <w:t xml:space="preserve">NEXT </w:t>
      </w:r>
      <w:r>
        <w:rPr>
          <w:rFonts w:ascii="Trebuchet MS" w:hAnsi="Trebuchet MS"/>
        </w:rPr>
        <w:t>B</w:t>
      </w:r>
      <w:r w:rsidR="00EC5801">
        <w:rPr>
          <w:rFonts w:ascii="Trebuchet MS" w:hAnsi="Trebuchet MS"/>
        </w:rPr>
        <w:t>SB</w:t>
      </w:r>
      <w:r>
        <w:rPr>
          <w:rFonts w:ascii="Trebuchet MS" w:hAnsi="Trebuchet MS"/>
        </w:rPr>
        <w:t xml:space="preserve"> </w:t>
      </w:r>
      <w:r w:rsidRPr="006B0717">
        <w:rPr>
          <w:rFonts w:ascii="Trebuchet MS" w:hAnsi="Trebuchet MS"/>
        </w:rPr>
        <w:t xml:space="preserve">Programme, please get in touch with the </w:t>
      </w:r>
      <w:hyperlink r:id="rId67" w:history="1">
        <w:r w:rsidRPr="00B33398">
          <w:rPr>
            <w:rStyle w:val="Hyperlink"/>
            <w:rFonts w:ascii="Trebuchet MS" w:hAnsi="Trebuchet MS"/>
          </w:rPr>
          <w:t>M</w:t>
        </w:r>
        <w:r w:rsidR="004D1C7C" w:rsidRPr="00B33398">
          <w:rPr>
            <w:rStyle w:val="Hyperlink"/>
            <w:rFonts w:ascii="Trebuchet MS" w:hAnsi="Trebuchet MS"/>
          </w:rPr>
          <w:t xml:space="preserve">anaging </w:t>
        </w:r>
        <w:r w:rsidRPr="00B33398">
          <w:rPr>
            <w:rStyle w:val="Hyperlink"/>
            <w:rFonts w:ascii="Trebuchet MS" w:hAnsi="Trebuchet MS"/>
          </w:rPr>
          <w:t>A</w:t>
        </w:r>
        <w:r w:rsidR="004D1C7C" w:rsidRPr="00B33398">
          <w:rPr>
            <w:rStyle w:val="Hyperlink"/>
            <w:rFonts w:ascii="Trebuchet MS" w:hAnsi="Trebuchet MS"/>
          </w:rPr>
          <w:t>uthority</w:t>
        </w:r>
      </w:hyperlink>
      <w:r w:rsidR="00B33398">
        <w:rPr>
          <w:rFonts w:ascii="Trebuchet MS" w:hAnsi="Trebuchet MS"/>
        </w:rPr>
        <w:t>.</w:t>
      </w:r>
    </w:p>
    <w:p w14:paraId="6492E2E7" w14:textId="72179CEB" w:rsidR="00816452" w:rsidRDefault="00816452" w:rsidP="004D1C7C">
      <w:pPr>
        <w:spacing w:after="0" w:line="276" w:lineRule="auto"/>
        <w:jc w:val="both"/>
        <w:rPr>
          <w:rFonts w:ascii="Trebuchet MS" w:hAnsi="Trebuchet MS"/>
        </w:rPr>
      </w:pPr>
    </w:p>
    <w:p w14:paraId="0EEBDDE2" w14:textId="09ABD9FB" w:rsidR="00816452" w:rsidRDefault="00816452" w:rsidP="004D1C7C">
      <w:pPr>
        <w:spacing w:after="0" w:line="276" w:lineRule="auto"/>
        <w:jc w:val="both"/>
        <w:rPr>
          <w:rFonts w:ascii="Trebuchet MS" w:hAnsi="Trebuchet MS"/>
        </w:rPr>
      </w:pPr>
    </w:p>
    <w:p w14:paraId="39C4C455" w14:textId="608C9EC2" w:rsidR="00F85323" w:rsidRPr="009C6AD4" w:rsidRDefault="009C6AD4" w:rsidP="009C6AD4">
      <w:pPr>
        <w:keepNext/>
        <w:keepLines/>
        <w:shd w:val="clear" w:color="auto" w:fill="0070C0"/>
        <w:spacing w:after="0" w:line="276" w:lineRule="auto"/>
        <w:ind w:left="360"/>
        <w:jc w:val="both"/>
        <w:outlineLvl w:val="1"/>
        <w:rPr>
          <w:rFonts w:ascii="Trebuchet MS" w:hAnsi="Trebuchet MS"/>
          <w:color w:val="FFFFFF" w:themeColor="background1"/>
        </w:rPr>
      </w:pPr>
      <w:bookmarkStart w:id="129" w:name="_Toc158711902"/>
      <w:r>
        <w:rPr>
          <w:rFonts w:ascii="Trebuchet MS" w:eastAsia="Times New Roman" w:hAnsi="Trebuchet MS" w:cs="Times New Roman"/>
          <w:b/>
          <w:bCs/>
          <w:snapToGrid w:val="0"/>
          <w:color w:val="FFFFFF" w:themeColor="background1"/>
        </w:rPr>
        <w:t xml:space="preserve">15. </w:t>
      </w:r>
      <w:r w:rsidR="00F85323" w:rsidRPr="009C6AD4">
        <w:rPr>
          <w:rFonts w:ascii="Trebuchet MS" w:eastAsia="Times New Roman" w:hAnsi="Trebuchet MS" w:cs="Times New Roman"/>
          <w:b/>
          <w:bCs/>
          <w:snapToGrid w:val="0"/>
          <w:color w:val="FFFFFF" w:themeColor="background1"/>
        </w:rPr>
        <w:t>MANDATORY</w:t>
      </w:r>
      <w:r w:rsidR="00F85323" w:rsidRPr="009C6AD4">
        <w:rPr>
          <w:rFonts w:ascii="Trebuchet MS" w:hAnsi="Trebuchet MS"/>
          <w:b/>
          <w:bCs/>
          <w:color w:val="FFFFFF" w:themeColor="background1"/>
        </w:rPr>
        <w:t xml:space="preserve"> </w:t>
      </w:r>
      <w:r w:rsidR="00F85323" w:rsidRPr="009C6AD4">
        <w:rPr>
          <w:rFonts w:ascii="Trebuchet MS" w:hAnsi="Trebuchet MS"/>
          <w:b/>
          <w:color w:val="FFFFFF" w:themeColor="background1"/>
        </w:rPr>
        <w:t>DOCUMENTS TO BE PROVIDED WITH THE PROJECT PROPOSAL</w:t>
      </w:r>
      <w:bookmarkEnd w:id="129"/>
    </w:p>
    <w:p w14:paraId="4CACBD15"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t xml:space="preserve"> </w:t>
      </w:r>
    </w:p>
    <w:p w14:paraId="19DE9E0E" w14:textId="40EB3316" w:rsidR="00F85323" w:rsidRPr="00F85323" w:rsidRDefault="00F85323" w:rsidP="00F85323">
      <w:pPr>
        <w:spacing w:after="0" w:line="276" w:lineRule="auto"/>
        <w:jc w:val="both"/>
        <w:rPr>
          <w:rFonts w:ascii="Trebuchet MS" w:hAnsi="Trebuchet MS"/>
          <w:b/>
          <w:bCs/>
        </w:rPr>
      </w:pPr>
    </w:p>
    <w:tbl>
      <w:tblPr>
        <w:tblW w:w="10004"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
        <w:gridCol w:w="5120"/>
        <w:gridCol w:w="1530"/>
        <w:gridCol w:w="1403"/>
        <w:gridCol w:w="1477"/>
      </w:tblGrid>
      <w:tr w:rsidR="009C6AD4" w:rsidRPr="00F85323" w14:paraId="7B9CB9C2" w14:textId="5D2E3CAC" w:rsidTr="009C6AD4">
        <w:tc>
          <w:tcPr>
            <w:tcW w:w="474" w:type="dxa"/>
            <w:tcBorders>
              <w:top w:val="nil"/>
              <w:left w:val="nil"/>
            </w:tcBorders>
            <w:shd w:val="clear" w:color="auto" w:fill="auto"/>
            <w:vAlign w:val="center"/>
          </w:tcPr>
          <w:p w14:paraId="0C62473F" w14:textId="77777777" w:rsidR="00951640" w:rsidRPr="00F85323" w:rsidRDefault="00951640" w:rsidP="00951640">
            <w:pPr>
              <w:spacing w:after="0" w:line="276" w:lineRule="auto"/>
              <w:jc w:val="both"/>
              <w:rPr>
                <w:rFonts w:ascii="Trebuchet MS" w:hAnsi="Trebuchet MS"/>
                <w:b/>
                <w:bCs/>
              </w:rPr>
            </w:pPr>
          </w:p>
        </w:tc>
        <w:tc>
          <w:tcPr>
            <w:tcW w:w="5120" w:type="dxa"/>
            <w:shd w:val="clear" w:color="auto" w:fill="D9D9D9"/>
          </w:tcPr>
          <w:p w14:paraId="6C79E514" w14:textId="46D6FA5C" w:rsidR="00951640" w:rsidRPr="00472EDF" w:rsidRDefault="00951640" w:rsidP="00951640">
            <w:pPr>
              <w:spacing w:after="0" w:line="276" w:lineRule="auto"/>
              <w:jc w:val="both"/>
              <w:rPr>
                <w:rFonts w:ascii="Trebuchet MS" w:hAnsi="Trebuchet MS"/>
                <w:b/>
                <w:bCs/>
              </w:rPr>
            </w:pPr>
            <w:r w:rsidRPr="00F85323">
              <w:rPr>
                <w:rFonts w:ascii="Trebuchet MS" w:hAnsi="Trebuchet MS"/>
                <w:b/>
                <w:bCs/>
              </w:rPr>
              <w:t>Annexes</w:t>
            </w:r>
            <w:r w:rsidRPr="00472EDF">
              <w:rPr>
                <w:rFonts w:ascii="Trebuchet MS" w:hAnsi="Trebuchet MS"/>
                <w:b/>
                <w:bCs/>
              </w:rPr>
              <w:t xml:space="preserve"> to be uploaded in </w:t>
            </w:r>
            <w:proofErr w:type="spellStart"/>
            <w:r w:rsidRPr="00472EDF">
              <w:rPr>
                <w:rFonts w:ascii="Trebuchet MS" w:hAnsi="Trebuchet MS"/>
                <w:b/>
                <w:bCs/>
              </w:rPr>
              <w:t>Jems</w:t>
            </w:r>
            <w:proofErr w:type="spellEnd"/>
            <w:r w:rsidRPr="00472EDF">
              <w:rPr>
                <w:rFonts w:ascii="Trebuchet MS" w:hAnsi="Trebuchet MS"/>
                <w:b/>
                <w:bCs/>
              </w:rPr>
              <w:t xml:space="preserve"> when submitting the project proposal</w:t>
            </w:r>
            <w:r>
              <w:rPr>
                <w:rFonts w:ascii="Trebuchet MS" w:hAnsi="Trebuchet MS"/>
                <w:b/>
                <w:bCs/>
              </w:rPr>
              <w:t xml:space="preserve"> by</w:t>
            </w:r>
            <w:r w:rsidRPr="00472EDF">
              <w:rPr>
                <w:rFonts w:ascii="Trebuchet MS" w:hAnsi="Trebuchet MS"/>
                <w:b/>
                <w:bCs/>
              </w:rPr>
              <w:t>:</w:t>
            </w:r>
          </w:p>
          <w:p w14:paraId="3153EC4B" w14:textId="1B562262" w:rsidR="00951640" w:rsidRPr="00F85323" w:rsidRDefault="00951640" w:rsidP="00951640">
            <w:pPr>
              <w:spacing w:after="0" w:line="276" w:lineRule="auto"/>
              <w:jc w:val="both"/>
              <w:rPr>
                <w:rFonts w:ascii="Trebuchet MS" w:hAnsi="Trebuchet MS"/>
                <w:b/>
                <w:bCs/>
              </w:rPr>
            </w:pPr>
          </w:p>
        </w:tc>
        <w:tc>
          <w:tcPr>
            <w:tcW w:w="1530" w:type="dxa"/>
            <w:shd w:val="clear" w:color="auto" w:fill="D9D9D9"/>
          </w:tcPr>
          <w:p w14:paraId="62709416" w14:textId="77777777" w:rsidR="00951640" w:rsidRDefault="00951640" w:rsidP="00951640">
            <w:pPr>
              <w:spacing w:after="0" w:line="276" w:lineRule="auto"/>
              <w:jc w:val="both"/>
              <w:rPr>
                <w:rFonts w:ascii="Trebuchet MS" w:hAnsi="Trebuchet MS"/>
                <w:b/>
                <w:bCs/>
              </w:rPr>
            </w:pPr>
            <w:r>
              <w:rPr>
                <w:rFonts w:ascii="Trebuchet MS" w:hAnsi="Trebuchet MS"/>
                <w:b/>
                <w:bCs/>
              </w:rPr>
              <w:t>Public authorities</w:t>
            </w:r>
            <w:r>
              <w:rPr>
                <w:rStyle w:val="FootnoteReference"/>
                <w:rFonts w:ascii="Trebuchet MS" w:hAnsi="Trebuchet MS"/>
                <w:b/>
                <w:bCs/>
              </w:rPr>
              <w:footnoteReference w:id="10"/>
            </w:r>
          </w:p>
          <w:p w14:paraId="57F7766B" w14:textId="13EE02EF" w:rsidR="00951640" w:rsidRPr="00F85323" w:rsidRDefault="00951640" w:rsidP="00951640">
            <w:pPr>
              <w:spacing w:after="0" w:line="276" w:lineRule="auto"/>
              <w:jc w:val="both"/>
              <w:rPr>
                <w:rFonts w:ascii="Trebuchet MS" w:hAnsi="Trebuchet MS"/>
                <w:b/>
                <w:bCs/>
              </w:rPr>
            </w:pPr>
            <w:r>
              <w:rPr>
                <w:rFonts w:ascii="Trebuchet MS" w:hAnsi="Trebuchet MS"/>
                <w:b/>
                <w:bCs/>
              </w:rPr>
              <w:t>(</w:t>
            </w:r>
            <w:proofErr w:type="gramStart"/>
            <w:r>
              <w:rPr>
                <w:rFonts w:ascii="Trebuchet MS" w:hAnsi="Trebuchet MS"/>
                <w:b/>
                <w:bCs/>
              </w:rPr>
              <w:t>national</w:t>
            </w:r>
            <w:proofErr w:type="gramEnd"/>
            <w:r>
              <w:rPr>
                <w:rFonts w:ascii="Trebuchet MS" w:hAnsi="Trebuchet MS"/>
                <w:b/>
                <w:bCs/>
              </w:rPr>
              <w:t>, regional, local)</w:t>
            </w:r>
          </w:p>
        </w:tc>
        <w:tc>
          <w:tcPr>
            <w:tcW w:w="1403" w:type="dxa"/>
            <w:shd w:val="clear" w:color="auto" w:fill="D9D9D9"/>
          </w:tcPr>
          <w:p w14:paraId="22265DA9" w14:textId="488A6F53" w:rsidR="00951640" w:rsidRPr="00F85323" w:rsidRDefault="00951640" w:rsidP="00951640">
            <w:pPr>
              <w:spacing w:after="0" w:line="276" w:lineRule="auto"/>
              <w:jc w:val="both"/>
              <w:rPr>
                <w:rFonts w:ascii="Trebuchet MS" w:hAnsi="Trebuchet MS"/>
                <w:b/>
                <w:bCs/>
              </w:rPr>
            </w:pPr>
            <w:r>
              <w:rPr>
                <w:rFonts w:ascii="Trebuchet MS" w:hAnsi="Trebuchet MS"/>
                <w:b/>
                <w:bCs/>
              </w:rPr>
              <w:t xml:space="preserve">Body governed by public law </w:t>
            </w:r>
          </w:p>
        </w:tc>
        <w:tc>
          <w:tcPr>
            <w:tcW w:w="1477" w:type="dxa"/>
            <w:shd w:val="clear" w:color="auto" w:fill="D9D9D9"/>
          </w:tcPr>
          <w:p w14:paraId="51DA8A38" w14:textId="7066407F" w:rsidR="00951640" w:rsidRPr="00F85323" w:rsidRDefault="008D4A01" w:rsidP="00951640">
            <w:pPr>
              <w:spacing w:after="0" w:line="276" w:lineRule="auto"/>
              <w:jc w:val="both"/>
              <w:rPr>
                <w:rFonts w:ascii="Trebuchet MS" w:hAnsi="Trebuchet MS"/>
                <w:b/>
                <w:bCs/>
              </w:rPr>
            </w:pPr>
            <w:r>
              <w:rPr>
                <w:rFonts w:ascii="Trebuchet MS" w:hAnsi="Trebuchet MS"/>
                <w:b/>
                <w:bCs/>
              </w:rPr>
              <w:t>Non-profit organisation</w:t>
            </w:r>
            <w:r w:rsidRPr="00B673A4">
              <w:rPr>
                <w:rFonts w:ascii="Trebuchet MS" w:hAnsi="Trebuchet MS"/>
                <w:b/>
                <w:bCs/>
              </w:rPr>
              <w:t xml:space="preserve"> </w:t>
            </w:r>
          </w:p>
        </w:tc>
      </w:tr>
      <w:tr w:rsidR="009C6AD4" w:rsidRPr="00F85323" w14:paraId="61AE2316" w14:textId="47F56A39" w:rsidTr="009C6AD4">
        <w:trPr>
          <w:trHeight w:val="469"/>
        </w:trPr>
        <w:tc>
          <w:tcPr>
            <w:tcW w:w="474" w:type="dxa"/>
            <w:vMerge w:val="restart"/>
            <w:shd w:val="clear" w:color="auto" w:fill="D9D9D9"/>
            <w:vAlign w:val="center"/>
          </w:tcPr>
          <w:p w14:paraId="468F3060" w14:textId="77777777" w:rsidR="00951640" w:rsidRPr="00F85323" w:rsidRDefault="00951640" w:rsidP="00951640">
            <w:pPr>
              <w:spacing w:after="0" w:line="276" w:lineRule="auto"/>
              <w:jc w:val="both"/>
              <w:rPr>
                <w:rFonts w:ascii="Trebuchet MS" w:hAnsi="Trebuchet MS"/>
                <w:b/>
                <w:bCs/>
              </w:rPr>
            </w:pPr>
            <w:r w:rsidRPr="00F85323">
              <w:rPr>
                <w:rFonts w:ascii="Trebuchet MS" w:hAnsi="Trebuchet MS"/>
                <w:b/>
                <w:bCs/>
              </w:rPr>
              <w:t>1</w:t>
            </w:r>
          </w:p>
          <w:p w14:paraId="7E3FB81A" w14:textId="77777777" w:rsidR="00951640" w:rsidRPr="00F85323" w:rsidRDefault="00951640" w:rsidP="00951640">
            <w:pPr>
              <w:spacing w:after="0" w:line="276" w:lineRule="auto"/>
              <w:jc w:val="both"/>
              <w:rPr>
                <w:rFonts w:ascii="Trebuchet MS" w:hAnsi="Trebuchet MS"/>
                <w:b/>
                <w:bCs/>
              </w:rPr>
            </w:pPr>
          </w:p>
        </w:tc>
        <w:tc>
          <w:tcPr>
            <w:tcW w:w="5120" w:type="dxa"/>
            <w:shd w:val="clear" w:color="auto" w:fill="auto"/>
          </w:tcPr>
          <w:p w14:paraId="6D86A67E" w14:textId="174DC071" w:rsidR="00951640" w:rsidRPr="00F85323" w:rsidRDefault="00951640" w:rsidP="00951640">
            <w:pPr>
              <w:spacing w:after="0" w:line="276" w:lineRule="auto"/>
              <w:jc w:val="both"/>
              <w:rPr>
                <w:rFonts w:ascii="Trebuchet MS" w:hAnsi="Trebuchet MS"/>
                <w:b/>
                <w:bCs/>
              </w:rPr>
            </w:pPr>
            <w:r w:rsidRPr="00F85323">
              <w:rPr>
                <w:rFonts w:ascii="Trebuchet MS" w:hAnsi="Trebuchet MS"/>
                <w:b/>
                <w:bCs/>
              </w:rPr>
              <w:t xml:space="preserve">1.1. Declaration by the Lead Partner (Annex </w:t>
            </w:r>
            <w:r>
              <w:rPr>
                <w:rFonts w:ascii="Trebuchet MS" w:hAnsi="Trebuchet MS"/>
                <w:b/>
                <w:bCs/>
              </w:rPr>
              <w:t>3</w:t>
            </w:r>
            <w:r w:rsidRPr="00F85323">
              <w:rPr>
                <w:rFonts w:ascii="Trebuchet MS" w:hAnsi="Trebuchet MS"/>
                <w:b/>
                <w:bCs/>
              </w:rPr>
              <w:t>)</w:t>
            </w:r>
          </w:p>
        </w:tc>
        <w:tc>
          <w:tcPr>
            <w:tcW w:w="1530" w:type="dxa"/>
          </w:tcPr>
          <w:p w14:paraId="0C5F4F00" w14:textId="3AA76AAD" w:rsidR="00951640" w:rsidRPr="00F85323" w:rsidRDefault="00951640" w:rsidP="00951640">
            <w:pPr>
              <w:spacing w:after="0" w:line="276" w:lineRule="auto"/>
              <w:jc w:val="both"/>
              <w:rPr>
                <w:rFonts w:ascii="Trebuchet MS" w:hAnsi="Trebuchet MS"/>
                <w:b/>
                <w:bCs/>
              </w:rPr>
            </w:pPr>
            <w:r w:rsidRPr="00B673A4">
              <w:rPr>
                <w:rFonts w:ascii="Trebuchet MS" w:hAnsi="Trebuchet MS"/>
              </w:rPr>
              <w:t>yes</w:t>
            </w:r>
          </w:p>
        </w:tc>
        <w:tc>
          <w:tcPr>
            <w:tcW w:w="1403" w:type="dxa"/>
          </w:tcPr>
          <w:p w14:paraId="22BE8EC8" w14:textId="43B44EAE" w:rsidR="00951640" w:rsidRPr="00F85323" w:rsidRDefault="00951640" w:rsidP="00951640">
            <w:pPr>
              <w:spacing w:after="0" w:line="276" w:lineRule="auto"/>
              <w:jc w:val="both"/>
              <w:rPr>
                <w:rFonts w:ascii="Trebuchet MS" w:hAnsi="Trebuchet MS"/>
                <w:b/>
                <w:bCs/>
              </w:rPr>
            </w:pPr>
            <w:r w:rsidRPr="00B673A4">
              <w:rPr>
                <w:rFonts w:ascii="Trebuchet MS" w:hAnsi="Trebuchet MS"/>
              </w:rPr>
              <w:t>yes</w:t>
            </w:r>
          </w:p>
        </w:tc>
        <w:tc>
          <w:tcPr>
            <w:tcW w:w="1477" w:type="dxa"/>
          </w:tcPr>
          <w:p w14:paraId="2CF8EB6B" w14:textId="773B4F43" w:rsidR="00951640" w:rsidRPr="00F85323" w:rsidRDefault="00951640" w:rsidP="00951640">
            <w:pPr>
              <w:spacing w:after="0" w:line="276" w:lineRule="auto"/>
              <w:jc w:val="both"/>
              <w:rPr>
                <w:rFonts w:ascii="Trebuchet MS" w:hAnsi="Trebuchet MS"/>
                <w:b/>
                <w:bCs/>
              </w:rPr>
            </w:pPr>
            <w:r w:rsidRPr="00153BF6">
              <w:rPr>
                <w:rFonts w:ascii="Trebuchet MS" w:hAnsi="Trebuchet MS"/>
              </w:rPr>
              <w:t>yes</w:t>
            </w:r>
          </w:p>
        </w:tc>
      </w:tr>
      <w:tr w:rsidR="009C6AD4" w:rsidRPr="00F85323" w14:paraId="4E1E02A6" w14:textId="646C3220" w:rsidTr="009C6AD4">
        <w:trPr>
          <w:trHeight w:val="435"/>
        </w:trPr>
        <w:tc>
          <w:tcPr>
            <w:tcW w:w="474" w:type="dxa"/>
            <w:vMerge/>
            <w:shd w:val="clear" w:color="auto" w:fill="D9D9D9"/>
            <w:vAlign w:val="center"/>
          </w:tcPr>
          <w:p w14:paraId="7084F1CF" w14:textId="77777777" w:rsidR="00951640" w:rsidRPr="00F85323" w:rsidRDefault="00951640" w:rsidP="00951640">
            <w:pPr>
              <w:spacing w:after="0" w:line="276" w:lineRule="auto"/>
              <w:jc w:val="both"/>
              <w:rPr>
                <w:rFonts w:ascii="Trebuchet MS" w:hAnsi="Trebuchet MS"/>
                <w:b/>
                <w:bCs/>
              </w:rPr>
            </w:pPr>
          </w:p>
        </w:tc>
        <w:tc>
          <w:tcPr>
            <w:tcW w:w="5120" w:type="dxa"/>
            <w:shd w:val="clear" w:color="auto" w:fill="auto"/>
          </w:tcPr>
          <w:p w14:paraId="373D84D7" w14:textId="51F3A2BA" w:rsidR="00951640" w:rsidRPr="00F85323" w:rsidRDefault="00951640" w:rsidP="00951640">
            <w:pPr>
              <w:spacing w:after="0" w:line="276" w:lineRule="auto"/>
              <w:jc w:val="both"/>
              <w:rPr>
                <w:rFonts w:ascii="Trebuchet MS" w:hAnsi="Trebuchet MS"/>
                <w:b/>
                <w:bCs/>
              </w:rPr>
            </w:pPr>
            <w:r w:rsidRPr="00F85323">
              <w:rPr>
                <w:rFonts w:ascii="Trebuchet MS" w:hAnsi="Trebuchet MS"/>
                <w:b/>
                <w:bCs/>
              </w:rPr>
              <w:t>1.2. Declaration by the Project Partner (Annex</w:t>
            </w:r>
            <w:r>
              <w:rPr>
                <w:rFonts w:ascii="Trebuchet MS" w:hAnsi="Trebuchet MS"/>
                <w:b/>
                <w:bCs/>
              </w:rPr>
              <w:t xml:space="preserve"> 4</w:t>
            </w:r>
            <w:r w:rsidRPr="00F85323">
              <w:rPr>
                <w:rFonts w:ascii="Trebuchet MS" w:hAnsi="Trebuchet MS"/>
                <w:b/>
                <w:bCs/>
              </w:rPr>
              <w:t>)</w:t>
            </w:r>
          </w:p>
        </w:tc>
        <w:tc>
          <w:tcPr>
            <w:tcW w:w="1530" w:type="dxa"/>
          </w:tcPr>
          <w:p w14:paraId="54A47CF1" w14:textId="395CA651" w:rsidR="00951640" w:rsidRPr="00F85323" w:rsidRDefault="00951640" w:rsidP="00951640">
            <w:pPr>
              <w:spacing w:after="0" w:line="276" w:lineRule="auto"/>
              <w:jc w:val="both"/>
              <w:rPr>
                <w:rFonts w:ascii="Trebuchet MS" w:hAnsi="Trebuchet MS"/>
                <w:b/>
                <w:bCs/>
              </w:rPr>
            </w:pPr>
            <w:r w:rsidRPr="00B673A4">
              <w:rPr>
                <w:rFonts w:ascii="Trebuchet MS" w:hAnsi="Trebuchet MS"/>
              </w:rPr>
              <w:t>yes</w:t>
            </w:r>
          </w:p>
        </w:tc>
        <w:tc>
          <w:tcPr>
            <w:tcW w:w="1403" w:type="dxa"/>
          </w:tcPr>
          <w:p w14:paraId="38E9B460" w14:textId="32653756" w:rsidR="00951640" w:rsidRPr="00F85323" w:rsidRDefault="00951640" w:rsidP="00951640">
            <w:pPr>
              <w:spacing w:after="0" w:line="276" w:lineRule="auto"/>
              <w:jc w:val="both"/>
              <w:rPr>
                <w:rFonts w:ascii="Trebuchet MS" w:hAnsi="Trebuchet MS"/>
                <w:b/>
                <w:bCs/>
              </w:rPr>
            </w:pPr>
            <w:r>
              <w:rPr>
                <w:rFonts w:ascii="Trebuchet MS" w:hAnsi="Trebuchet MS"/>
              </w:rPr>
              <w:t>yes</w:t>
            </w:r>
          </w:p>
        </w:tc>
        <w:tc>
          <w:tcPr>
            <w:tcW w:w="1477" w:type="dxa"/>
          </w:tcPr>
          <w:p w14:paraId="25CBCFB1" w14:textId="7008A3C6" w:rsidR="00951640" w:rsidRPr="00F85323" w:rsidRDefault="00951640" w:rsidP="00951640">
            <w:pPr>
              <w:spacing w:after="0" w:line="276" w:lineRule="auto"/>
              <w:jc w:val="both"/>
              <w:rPr>
                <w:rFonts w:ascii="Trebuchet MS" w:hAnsi="Trebuchet MS"/>
                <w:b/>
                <w:bCs/>
              </w:rPr>
            </w:pPr>
            <w:r>
              <w:rPr>
                <w:rFonts w:ascii="Trebuchet MS" w:hAnsi="Trebuchet MS"/>
              </w:rPr>
              <w:t>yes</w:t>
            </w:r>
          </w:p>
        </w:tc>
      </w:tr>
      <w:tr w:rsidR="00951640" w:rsidRPr="00F85323" w14:paraId="7EC0A07A" w14:textId="16EB7984" w:rsidTr="009C6AD4">
        <w:tc>
          <w:tcPr>
            <w:tcW w:w="474" w:type="dxa"/>
            <w:vMerge/>
            <w:shd w:val="clear" w:color="auto" w:fill="D9D9D9"/>
            <w:vAlign w:val="center"/>
          </w:tcPr>
          <w:p w14:paraId="70586C46" w14:textId="77777777" w:rsidR="00951640" w:rsidRPr="00F85323" w:rsidRDefault="00951640" w:rsidP="00F85323">
            <w:pPr>
              <w:spacing w:after="0" w:line="276" w:lineRule="auto"/>
              <w:jc w:val="both"/>
              <w:rPr>
                <w:rFonts w:ascii="Trebuchet MS" w:hAnsi="Trebuchet MS"/>
                <w:b/>
                <w:bCs/>
              </w:rPr>
            </w:pPr>
          </w:p>
        </w:tc>
        <w:tc>
          <w:tcPr>
            <w:tcW w:w="9530" w:type="dxa"/>
            <w:gridSpan w:val="4"/>
            <w:shd w:val="clear" w:color="auto" w:fill="auto"/>
          </w:tcPr>
          <w:p w14:paraId="62A189FA" w14:textId="5E591464" w:rsidR="00951640" w:rsidRPr="00816452" w:rsidRDefault="00951640" w:rsidP="00F85323">
            <w:pPr>
              <w:spacing w:after="0" w:line="276" w:lineRule="auto"/>
              <w:jc w:val="both"/>
              <w:rPr>
                <w:rFonts w:ascii="Trebuchet MS" w:hAnsi="Trebuchet MS"/>
                <w:iCs/>
              </w:rPr>
            </w:pPr>
            <w:r w:rsidRPr="00816452">
              <w:rPr>
                <w:rFonts w:ascii="Trebuchet MS" w:hAnsi="Trebuchet MS"/>
                <w:iCs/>
              </w:rPr>
              <w:t>Lead partner and project partner declarations may also be signed digitally with a qualified electronic signature. All parts of the Declaration have to be filled in and it has to be signed by the legal representative (or delegated person) of the Project Partner. In case of signature by delegated persons, each affected declaration must be accompanied by a document confirming the validity of such delegation (see point 2 below).</w:t>
            </w:r>
          </w:p>
        </w:tc>
      </w:tr>
      <w:tr w:rsidR="009C6AD4" w:rsidRPr="00F85323" w14:paraId="612B7702" w14:textId="6A373188" w:rsidTr="009C6AD4">
        <w:tc>
          <w:tcPr>
            <w:tcW w:w="474" w:type="dxa"/>
            <w:shd w:val="clear" w:color="auto" w:fill="D9D9D9"/>
            <w:vAlign w:val="center"/>
          </w:tcPr>
          <w:p w14:paraId="3ED962E7" w14:textId="77777777" w:rsidR="00951640" w:rsidRPr="00F85323" w:rsidRDefault="00951640" w:rsidP="00951640">
            <w:pPr>
              <w:spacing w:after="0" w:line="276" w:lineRule="auto"/>
              <w:jc w:val="both"/>
              <w:rPr>
                <w:rFonts w:ascii="Trebuchet MS" w:hAnsi="Trebuchet MS"/>
                <w:b/>
                <w:bCs/>
              </w:rPr>
            </w:pPr>
            <w:r w:rsidRPr="00F85323">
              <w:rPr>
                <w:rFonts w:ascii="Trebuchet MS" w:hAnsi="Trebuchet MS"/>
                <w:b/>
                <w:bCs/>
              </w:rPr>
              <w:t>2</w:t>
            </w:r>
          </w:p>
        </w:tc>
        <w:tc>
          <w:tcPr>
            <w:tcW w:w="5120" w:type="dxa"/>
            <w:shd w:val="clear" w:color="auto" w:fill="auto"/>
          </w:tcPr>
          <w:p w14:paraId="34B4180D" w14:textId="5BEA72FF" w:rsidR="00951640" w:rsidRPr="00F85323" w:rsidRDefault="00951640" w:rsidP="00951640">
            <w:pPr>
              <w:spacing w:after="0" w:line="276" w:lineRule="auto"/>
              <w:jc w:val="both"/>
              <w:rPr>
                <w:rFonts w:ascii="Trebuchet MS" w:hAnsi="Trebuchet MS"/>
                <w:b/>
                <w:bCs/>
              </w:rPr>
            </w:pPr>
            <w:r w:rsidRPr="00F85323">
              <w:rPr>
                <w:rFonts w:ascii="Trebuchet MS" w:hAnsi="Trebuchet MS"/>
                <w:b/>
                <w:bCs/>
              </w:rPr>
              <w:t>Order/act for official authorization of delegated person signing the Declaration by the Lead Partner/ Project Partner</w:t>
            </w:r>
            <w:r w:rsidR="00CB287A" w:rsidRPr="00071CAE">
              <w:rPr>
                <w:rFonts w:ascii="Trebuchet MS" w:hAnsi="Trebuchet MS"/>
              </w:rPr>
              <w:t>, in English language</w:t>
            </w:r>
            <w:r w:rsidR="00CB287A">
              <w:rPr>
                <w:rFonts w:ascii="Trebuchet MS" w:hAnsi="Trebuchet MS"/>
              </w:rPr>
              <w:t>.</w:t>
            </w:r>
          </w:p>
          <w:p w14:paraId="7C0B8648" w14:textId="77777777" w:rsidR="00951640" w:rsidRPr="00816452" w:rsidRDefault="00951640" w:rsidP="00951640">
            <w:pPr>
              <w:spacing w:after="0" w:line="276" w:lineRule="auto"/>
              <w:jc w:val="both"/>
              <w:rPr>
                <w:rFonts w:ascii="Trebuchet MS" w:hAnsi="Trebuchet MS"/>
                <w:iCs/>
              </w:rPr>
            </w:pPr>
            <w:r w:rsidRPr="00816452">
              <w:rPr>
                <w:rFonts w:ascii="Trebuchet MS" w:hAnsi="Trebuchet MS"/>
                <w:iCs/>
              </w:rPr>
              <w:t>Such document is mandatory only when the Declaration by the Lead Partner/ Project Partner is signed by a delegated person and not by the legal representative of the organisation. The document for official authorization must confirm that the delegated person is authorised to sign the Declaration and, if the case, the supporting documents.</w:t>
            </w:r>
          </w:p>
        </w:tc>
        <w:tc>
          <w:tcPr>
            <w:tcW w:w="1530" w:type="dxa"/>
          </w:tcPr>
          <w:p w14:paraId="12A0151C" w14:textId="2CA05D1D" w:rsidR="00951640" w:rsidRPr="00F85323" w:rsidRDefault="00951640" w:rsidP="00951640">
            <w:pPr>
              <w:spacing w:after="0" w:line="276" w:lineRule="auto"/>
              <w:jc w:val="both"/>
              <w:rPr>
                <w:rFonts w:ascii="Trebuchet MS" w:hAnsi="Trebuchet MS"/>
                <w:b/>
                <w:bCs/>
              </w:rPr>
            </w:pPr>
            <w:r>
              <w:rPr>
                <w:rFonts w:ascii="Trebuchet MS" w:hAnsi="Trebuchet MS"/>
              </w:rPr>
              <w:t xml:space="preserve">If applicable, </w:t>
            </w:r>
            <w:r w:rsidRPr="00B673A4">
              <w:rPr>
                <w:rFonts w:ascii="Trebuchet MS" w:hAnsi="Trebuchet MS"/>
              </w:rPr>
              <w:t>yes</w:t>
            </w:r>
          </w:p>
        </w:tc>
        <w:tc>
          <w:tcPr>
            <w:tcW w:w="1403" w:type="dxa"/>
          </w:tcPr>
          <w:p w14:paraId="31B6A608" w14:textId="1F20DE61" w:rsidR="00951640" w:rsidRPr="00F85323" w:rsidRDefault="00951640" w:rsidP="00951640">
            <w:pPr>
              <w:spacing w:after="0" w:line="276" w:lineRule="auto"/>
              <w:jc w:val="both"/>
              <w:rPr>
                <w:rFonts w:ascii="Trebuchet MS" w:hAnsi="Trebuchet MS"/>
                <w:b/>
                <w:bCs/>
              </w:rPr>
            </w:pPr>
            <w:r w:rsidRPr="00B673A4">
              <w:rPr>
                <w:rFonts w:ascii="Trebuchet MS" w:hAnsi="Trebuchet MS"/>
              </w:rPr>
              <w:t>If applicable, yes</w:t>
            </w:r>
          </w:p>
        </w:tc>
        <w:tc>
          <w:tcPr>
            <w:tcW w:w="1477" w:type="dxa"/>
          </w:tcPr>
          <w:p w14:paraId="627415F5" w14:textId="4AFFF598" w:rsidR="00951640" w:rsidRPr="00F85323" w:rsidRDefault="00951640" w:rsidP="00951640">
            <w:pPr>
              <w:spacing w:after="0" w:line="276" w:lineRule="auto"/>
              <w:jc w:val="both"/>
              <w:rPr>
                <w:rFonts w:ascii="Trebuchet MS" w:hAnsi="Trebuchet MS"/>
                <w:b/>
                <w:bCs/>
              </w:rPr>
            </w:pPr>
            <w:r w:rsidRPr="00B673A4">
              <w:rPr>
                <w:rFonts w:ascii="Trebuchet MS" w:hAnsi="Trebuchet MS"/>
              </w:rPr>
              <w:t>If applicable, yes</w:t>
            </w:r>
          </w:p>
        </w:tc>
      </w:tr>
      <w:tr w:rsidR="009C6AD4" w:rsidRPr="00F85323" w14:paraId="68CB3BA3" w14:textId="045CF1F1" w:rsidTr="009C6AD4">
        <w:tc>
          <w:tcPr>
            <w:tcW w:w="474" w:type="dxa"/>
            <w:shd w:val="clear" w:color="auto" w:fill="D9D9D9"/>
            <w:vAlign w:val="center"/>
          </w:tcPr>
          <w:p w14:paraId="5B81757F" w14:textId="77777777" w:rsidR="00951640" w:rsidRPr="00F85323" w:rsidRDefault="00951640" w:rsidP="00951640">
            <w:pPr>
              <w:spacing w:after="0" w:line="276" w:lineRule="auto"/>
              <w:jc w:val="both"/>
              <w:rPr>
                <w:rFonts w:ascii="Trebuchet MS" w:hAnsi="Trebuchet MS"/>
                <w:b/>
                <w:bCs/>
              </w:rPr>
            </w:pPr>
            <w:r w:rsidRPr="00F85323">
              <w:rPr>
                <w:rFonts w:ascii="Trebuchet MS" w:hAnsi="Trebuchet MS"/>
                <w:b/>
                <w:bCs/>
              </w:rPr>
              <w:t>3</w:t>
            </w:r>
          </w:p>
        </w:tc>
        <w:tc>
          <w:tcPr>
            <w:tcW w:w="5120" w:type="dxa"/>
            <w:shd w:val="clear" w:color="auto" w:fill="auto"/>
          </w:tcPr>
          <w:p w14:paraId="108566F3" w14:textId="4CD0F3A5" w:rsidR="00951640" w:rsidRPr="00A932AF" w:rsidRDefault="00951640" w:rsidP="00951640">
            <w:pPr>
              <w:spacing w:after="0" w:line="276" w:lineRule="auto"/>
              <w:jc w:val="both"/>
              <w:rPr>
                <w:rFonts w:ascii="Trebuchet MS" w:hAnsi="Trebuchet MS"/>
                <w:b/>
                <w:bCs/>
                <w:i/>
              </w:rPr>
            </w:pPr>
            <w:r w:rsidRPr="00F85323">
              <w:rPr>
                <w:rFonts w:ascii="Trebuchet MS" w:hAnsi="Trebuchet MS"/>
                <w:b/>
                <w:bCs/>
              </w:rPr>
              <w:t xml:space="preserve">Financial Capacity Self-assessment (Annex </w:t>
            </w:r>
            <w:r>
              <w:rPr>
                <w:rFonts w:ascii="Trebuchet MS" w:hAnsi="Trebuchet MS"/>
                <w:b/>
                <w:bCs/>
              </w:rPr>
              <w:t>5</w:t>
            </w:r>
            <w:r w:rsidRPr="00F85323">
              <w:rPr>
                <w:rFonts w:ascii="Trebuchet MS" w:hAnsi="Trebuchet MS"/>
                <w:b/>
                <w:bCs/>
              </w:rPr>
              <w:t xml:space="preserve">) </w:t>
            </w:r>
            <w:r w:rsidRPr="00CB287A">
              <w:rPr>
                <w:rFonts w:ascii="Trebuchet MS" w:hAnsi="Trebuchet MS"/>
              </w:rPr>
              <w:t>– Excel file</w:t>
            </w:r>
            <w:r w:rsidR="00C03B33">
              <w:rPr>
                <w:rFonts w:ascii="Trebuchet MS" w:hAnsi="Trebuchet MS"/>
              </w:rPr>
              <w:t xml:space="preserve"> </w:t>
            </w:r>
            <w:r w:rsidR="00C03B33" w:rsidRPr="00071CAE">
              <w:rPr>
                <w:rFonts w:ascii="Trebuchet MS" w:hAnsi="Trebuchet MS"/>
              </w:rPr>
              <w:t xml:space="preserve">– to be provided by </w:t>
            </w:r>
            <w:r w:rsidR="00C03B33" w:rsidRPr="00816452">
              <w:rPr>
                <w:rFonts w:ascii="Trebuchet MS" w:hAnsi="Trebuchet MS"/>
              </w:rPr>
              <w:t>the Lead Partner</w:t>
            </w:r>
            <w:r w:rsidR="00CB287A" w:rsidRPr="00071CAE">
              <w:rPr>
                <w:rFonts w:ascii="Trebuchet MS" w:hAnsi="Trebuchet MS"/>
              </w:rPr>
              <w:t>, in English language</w:t>
            </w:r>
            <w:r w:rsidR="00CB287A">
              <w:rPr>
                <w:rFonts w:ascii="Trebuchet MS" w:hAnsi="Trebuchet MS"/>
              </w:rPr>
              <w:t>.</w:t>
            </w:r>
            <w:r w:rsidR="00CB287A" w:rsidRPr="00071CAE">
              <w:rPr>
                <w:rFonts w:ascii="Trebuchet MS" w:hAnsi="Trebuchet MS"/>
              </w:rPr>
              <w:t xml:space="preserve"> </w:t>
            </w:r>
          </w:p>
        </w:tc>
        <w:tc>
          <w:tcPr>
            <w:tcW w:w="1530" w:type="dxa"/>
          </w:tcPr>
          <w:p w14:paraId="2B9D694E" w14:textId="5032CCD1" w:rsidR="00951640" w:rsidRPr="00F85323" w:rsidRDefault="00951640" w:rsidP="00951640">
            <w:pPr>
              <w:spacing w:after="0" w:line="276" w:lineRule="auto"/>
              <w:jc w:val="both"/>
              <w:rPr>
                <w:rFonts w:ascii="Trebuchet MS" w:hAnsi="Trebuchet MS"/>
                <w:b/>
                <w:bCs/>
              </w:rPr>
            </w:pPr>
            <w:r w:rsidRPr="00153BF6">
              <w:rPr>
                <w:rFonts w:ascii="Trebuchet MS" w:hAnsi="Trebuchet MS"/>
              </w:rPr>
              <w:t>no</w:t>
            </w:r>
          </w:p>
        </w:tc>
        <w:tc>
          <w:tcPr>
            <w:tcW w:w="1403" w:type="dxa"/>
          </w:tcPr>
          <w:p w14:paraId="055AB7B6" w14:textId="47E84538" w:rsidR="00951640" w:rsidRPr="00F85323" w:rsidRDefault="00951640" w:rsidP="00951640">
            <w:pPr>
              <w:spacing w:after="0" w:line="276" w:lineRule="auto"/>
              <w:jc w:val="both"/>
              <w:rPr>
                <w:rFonts w:ascii="Trebuchet MS" w:hAnsi="Trebuchet MS"/>
                <w:b/>
                <w:bCs/>
              </w:rPr>
            </w:pPr>
            <w:r w:rsidRPr="00153BF6">
              <w:rPr>
                <w:rFonts w:ascii="Trebuchet MS" w:hAnsi="Trebuchet MS"/>
              </w:rPr>
              <w:t>yes</w:t>
            </w:r>
          </w:p>
        </w:tc>
        <w:tc>
          <w:tcPr>
            <w:tcW w:w="1477" w:type="dxa"/>
          </w:tcPr>
          <w:p w14:paraId="7CBA57A7" w14:textId="34B44046" w:rsidR="00951640" w:rsidRPr="00F85323" w:rsidRDefault="00951640" w:rsidP="00951640">
            <w:pPr>
              <w:spacing w:after="0" w:line="276" w:lineRule="auto"/>
              <w:jc w:val="both"/>
              <w:rPr>
                <w:rFonts w:ascii="Trebuchet MS" w:hAnsi="Trebuchet MS"/>
                <w:b/>
                <w:bCs/>
              </w:rPr>
            </w:pPr>
            <w:r w:rsidRPr="00153BF6">
              <w:rPr>
                <w:rFonts w:ascii="Trebuchet MS" w:hAnsi="Trebuchet MS"/>
              </w:rPr>
              <w:t>yes</w:t>
            </w:r>
          </w:p>
        </w:tc>
      </w:tr>
      <w:tr w:rsidR="009C6AD4" w:rsidRPr="00F85323" w14:paraId="080FBE39" w14:textId="13C1AF36" w:rsidTr="009C6AD4">
        <w:tc>
          <w:tcPr>
            <w:tcW w:w="474" w:type="dxa"/>
            <w:shd w:val="clear" w:color="auto" w:fill="D9D9D9"/>
            <w:vAlign w:val="center"/>
          </w:tcPr>
          <w:p w14:paraId="5AA0087D" w14:textId="1B027C30" w:rsidR="00951640" w:rsidRPr="00F85323" w:rsidRDefault="00951640" w:rsidP="00951640">
            <w:pPr>
              <w:spacing w:after="0" w:line="276" w:lineRule="auto"/>
              <w:jc w:val="both"/>
              <w:rPr>
                <w:rFonts w:ascii="Trebuchet MS" w:hAnsi="Trebuchet MS"/>
                <w:b/>
                <w:bCs/>
              </w:rPr>
            </w:pPr>
            <w:r>
              <w:rPr>
                <w:rFonts w:ascii="Trebuchet MS" w:hAnsi="Trebuchet MS"/>
                <w:b/>
                <w:bCs/>
              </w:rPr>
              <w:t>4</w:t>
            </w:r>
          </w:p>
        </w:tc>
        <w:tc>
          <w:tcPr>
            <w:tcW w:w="5120" w:type="dxa"/>
            <w:shd w:val="clear" w:color="auto" w:fill="auto"/>
          </w:tcPr>
          <w:p w14:paraId="48729AEC" w14:textId="770C52AA" w:rsidR="00951640" w:rsidRPr="00816452" w:rsidRDefault="00951640" w:rsidP="00951640">
            <w:pPr>
              <w:spacing w:after="0" w:line="276" w:lineRule="auto"/>
              <w:jc w:val="both"/>
              <w:rPr>
                <w:rFonts w:ascii="Trebuchet MS" w:hAnsi="Trebuchet MS"/>
              </w:rPr>
            </w:pPr>
            <w:r w:rsidRPr="00F85323">
              <w:rPr>
                <w:rFonts w:ascii="Trebuchet MS" w:hAnsi="Trebuchet MS"/>
                <w:b/>
                <w:bCs/>
              </w:rPr>
              <w:t xml:space="preserve">Annual accounts for the latest financial year for which the accounts have been closed at the moment of submission of the Application </w:t>
            </w:r>
            <w:r w:rsidRPr="00816452">
              <w:rPr>
                <w:rFonts w:ascii="Trebuchet MS" w:hAnsi="Trebuchet MS"/>
              </w:rPr>
              <w:t>must be submitted by the Lead Partner, as full unofficial translation(s) in English</w:t>
            </w:r>
            <w:r w:rsidR="00CB287A">
              <w:rPr>
                <w:rFonts w:ascii="Trebuchet MS" w:hAnsi="Trebuchet MS"/>
              </w:rPr>
              <w:t xml:space="preserve"> language</w:t>
            </w:r>
            <w:r w:rsidRPr="00816452">
              <w:rPr>
                <w:rFonts w:ascii="Trebuchet MS" w:hAnsi="Trebuchet MS"/>
              </w:rPr>
              <w:t>. The extracts from bank accounts are not equivalent to latest annual account. Only documents providing data about revenues</w:t>
            </w:r>
            <w:r w:rsidR="00CB287A">
              <w:rPr>
                <w:rFonts w:ascii="Trebuchet MS" w:hAnsi="Trebuchet MS"/>
              </w:rPr>
              <w:t xml:space="preserve"> and</w:t>
            </w:r>
            <w:r w:rsidRPr="00816452">
              <w:rPr>
                <w:rFonts w:ascii="Trebuchet MS" w:hAnsi="Trebuchet MS"/>
              </w:rPr>
              <w:t xml:space="preserve"> expenditures</w:t>
            </w:r>
            <w:r w:rsidR="00CB287A">
              <w:rPr>
                <w:rFonts w:ascii="Trebuchet MS" w:hAnsi="Trebuchet MS"/>
              </w:rPr>
              <w:t xml:space="preserve"> (</w:t>
            </w:r>
            <w:proofErr w:type="gramStart"/>
            <w:r w:rsidR="00CB287A">
              <w:rPr>
                <w:rFonts w:ascii="Trebuchet MS" w:hAnsi="Trebuchet MS"/>
              </w:rPr>
              <w:t>e.g.</w:t>
            </w:r>
            <w:proofErr w:type="gramEnd"/>
            <w:r w:rsidR="00CB287A">
              <w:rPr>
                <w:rFonts w:ascii="Trebuchet MS" w:hAnsi="Trebuchet MS"/>
              </w:rPr>
              <w:t xml:space="preserve"> </w:t>
            </w:r>
            <w:r w:rsidR="00CB287A">
              <w:rPr>
                <w:rFonts w:ascii="Trebuchet MS" w:hAnsi="Trebuchet MS"/>
              </w:rPr>
              <w:lastRenderedPageBreak/>
              <w:t>balance sheet) and</w:t>
            </w:r>
            <w:r w:rsidRPr="00816452">
              <w:rPr>
                <w:rFonts w:ascii="Trebuchet MS" w:hAnsi="Trebuchet MS"/>
              </w:rPr>
              <w:t xml:space="preserve"> profit and losses </w:t>
            </w:r>
            <w:r w:rsidR="00CB287A">
              <w:rPr>
                <w:rFonts w:ascii="Trebuchet MS" w:hAnsi="Trebuchet MS"/>
              </w:rPr>
              <w:t xml:space="preserve">(e.g. </w:t>
            </w:r>
            <w:r w:rsidR="00CB287A" w:rsidRPr="002205F5">
              <w:rPr>
                <w:rFonts w:ascii="Trebuchet MS" w:hAnsi="Trebuchet MS"/>
              </w:rPr>
              <w:t>profit and loss account</w:t>
            </w:r>
            <w:r w:rsidR="00CB287A">
              <w:rPr>
                <w:rFonts w:ascii="Trebuchet MS" w:hAnsi="Trebuchet MS"/>
              </w:rPr>
              <w:t xml:space="preserve">) </w:t>
            </w:r>
            <w:r w:rsidRPr="00816452">
              <w:rPr>
                <w:rFonts w:ascii="Trebuchet MS" w:hAnsi="Trebuchet MS"/>
              </w:rPr>
              <w:t xml:space="preserve">will be accepted. </w:t>
            </w:r>
          </w:p>
          <w:p w14:paraId="6FAE1EB5" w14:textId="5CA7A2C5" w:rsidR="00951640" w:rsidRPr="00816452" w:rsidRDefault="00951640" w:rsidP="00951640">
            <w:pPr>
              <w:spacing w:after="0" w:line="276" w:lineRule="auto"/>
              <w:jc w:val="both"/>
              <w:rPr>
                <w:rFonts w:ascii="Trebuchet MS" w:hAnsi="Trebuchet MS"/>
              </w:rPr>
            </w:pPr>
            <w:r w:rsidRPr="00816452">
              <w:rPr>
                <w:rFonts w:ascii="Trebuchet MS" w:hAnsi="Trebuchet MS"/>
              </w:rPr>
              <w:t xml:space="preserve">Annual Accounts </w:t>
            </w:r>
            <w:r w:rsidR="00F82F8A">
              <w:rPr>
                <w:rFonts w:ascii="Trebuchet MS" w:hAnsi="Trebuchet MS"/>
              </w:rPr>
              <w:t xml:space="preserve">shall </w:t>
            </w:r>
            <w:r w:rsidRPr="00816452">
              <w:rPr>
                <w:rFonts w:ascii="Trebuchet MS" w:hAnsi="Trebuchet MS"/>
              </w:rPr>
              <w:t>contain</w:t>
            </w:r>
            <w:r w:rsidR="00F82F8A">
              <w:rPr>
                <w:rFonts w:ascii="Trebuchet MS" w:hAnsi="Trebuchet MS"/>
              </w:rPr>
              <w:t xml:space="preserve"> both</w:t>
            </w:r>
            <w:r w:rsidRPr="00816452">
              <w:rPr>
                <w:rFonts w:ascii="Trebuchet MS" w:hAnsi="Trebuchet MS"/>
              </w:rPr>
              <w:t xml:space="preserve"> the Balance Sheet </w:t>
            </w:r>
            <w:r w:rsidR="008D4A01">
              <w:rPr>
                <w:rFonts w:ascii="Trebuchet MS" w:hAnsi="Trebuchet MS"/>
              </w:rPr>
              <w:t xml:space="preserve">and </w:t>
            </w:r>
            <w:r w:rsidRPr="00816452">
              <w:rPr>
                <w:rFonts w:ascii="Trebuchet MS" w:hAnsi="Trebuchet MS"/>
              </w:rPr>
              <w:t xml:space="preserve">the Profit and Loss Account </w:t>
            </w:r>
            <w:r w:rsidR="00F82F8A">
              <w:rPr>
                <w:rFonts w:ascii="Trebuchet MS" w:hAnsi="Trebuchet MS"/>
              </w:rPr>
              <w:t>(</w:t>
            </w:r>
            <w:r w:rsidRPr="00816452">
              <w:rPr>
                <w:rFonts w:ascii="Trebuchet MS" w:hAnsi="Trebuchet MS"/>
              </w:rPr>
              <w:t xml:space="preserve">or a document providing data about revenues, expenditures, profit and losses for the latest financial year for which the accounts have been closed.  </w:t>
            </w:r>
          </w:p>
          <w:p w14:paraId="68F77258" w14:textId="77777777" w:rsidR="00951640" w:rsidRDefault="00951640" w:rsidP="00951640">
            <w:pPr>
              <w:spacing w:after="0" w:line="276" w:lineRule="auto"/>
              <w:jc w:val="both"/>
              <w:rPr>
                <w:rFonts w:ascii="Trebuchet MS" w:hAnsi="Trebuchet MS"/>
                <w:b/>
                <w:bCs/>
              </w:rPr>
            </w:pPr>
          </w:p>
          <w:p w14:paraId="05DCF0D5" w14:textId="7C22A850" w:rsidR="00951640" w:rsidRPr="00A932AF" w:rsidRDefault="00951640" w:rsidP="00951640">
            <w:pPr>
              <w:spacing w:after="0" w:line="276" w:lineRule="auto"/>
              <w:jc w:val="both"/>
              <w:rPr>
                <w:rFonts w:ascii="Trebuchet MS" w:hAnsi="Trebuchet MS"/>
                <w:b/>
                <w:bCs/>
                <w:i/>
              </w:rPr>
            </w:pPr>
            <w:r w:rsidRPr="005E16F4">
              <w:rPr>
                <w:rFonts w:ascii="Trebuchet MS" w:hAnsi="Trebuchet MS"/>
              </w:rPr>
              <w:t xml:space="preserve">Organisations (lead partner) established in 2024 </w:t>
            </w:r>
            <w:r w:rsidRPr="005E16F4">
              <w:rPr>
                <w:rFonts w:ascii="Trebuchet MS" w:hAnsi="Trebuchet MS"/>
                <w:iCs/>
              </w:rPr>
              <w:t>not having the latest annual accounts</w:t>
            </w:r>
            <w:r w:rsidRPr="005E16F4">
              <w:rPr>
                <w:rFonts w:ascii="Trebuchet MS" w:hAnsi="Trebuchet MS"/>
              </w:rPr>
              <w:t xml:space="preserve"> must submit the</w:t>
            </w:r>
            <w:r w:rsidRPr="002B6FD6">
              <w:rPr>
                <w:rFonts w:ascii="Trebuchet MS" w:hAnsi="Trebuchet MS"/>
                <w:b/>
                <w:bCs/>
                <w:i/>
              </w:rPr>
              <w:t xml:space="preserve"> </w:t>
            </w:r>
            <w:r w:rsidRPr="002B6FD6">
              <w:rPr>
                <w:rFonts w:ascii="Trebuchet MS" w:hAnsi="Trebuchet MS"/>
                <w:b/>
                <w:bCs/>
                <w:iCs/>
              </w:rPr>
              <w:t xml:space="preserve">Balance sheet for the </w:t>
            </w:r>
            <w:r>
              <w:rPr>
                <w:rFonts w:ascii="Trebuchet MS" w:hAnsi="Trebuchet MS"/>
                <w:b/>
                <w:bCs/>
                <w:iCs/>
              </w:rPr>
              <w:t>last closed month</w:t>
            </w:r>
            <w:r w:rsidRPr="002B6FD6">
              <w:rPr>
                <w:rFonts w:ascii="Trebuchet MS" w:hAnsi="Trebuchet MS"/>
                <w:b/>
                <w:bCs/>
                <w:iCs/>
              </w:rPr>
              <w:t>.</w:t>
            </w:r>
          </w:p>
        </w:tc>
        <w:tc>
          <w:tcPr>
            <w:tcW w:w="1530" w:type="dxa"/>
          </w:tcPr>
          <w:p w14:paraId="635F857A" w14:textId="4EE1971B" w:rsidR="00951640" w:rsidRPr="00F85323" w:rsidRDefault="00951640" w:rsidP="00951640">
            <w:pPr>
              <w:spacing w:after="0" w:line="276" w:lineRule="auto"/>
              <w:jc w:val="both"/>
              <w:rPr>
                <w:rFonts w:ascii="Trebuchet MS" w:hAnsi="Trebuchet MS"/>
                <w:b/>
                <w:bCs/>
              </w:rPr>
            </w:pPr>
            <w:r>
              <w:rPr>
                <w:rFonts w:ascii="Trebuchet MS" w:hAnsi="Trebuchet MS"/>
              </w:rPr>
              <w:lastRenderedPageBreak/>
              <w:t>no</w:t>
            </w:r>
          </w:p>
        </w:tc>
        <w:tc>
          <w:tcPr>
            <w:tcW w:w="1403" w:type="dxa"/>
          </w:tcPr>
          <w:p w14:paraId="20102494" w14:textId="3F6EC7B1" w:rsidR="00951640" w:rsidRPr="00F85323" w:rsidRDefault="00951640" w:rsidP="00951640">
            <w:pPr>
              <w:spacing w:after="0" w:line="276" w:lineRule="auto"/>
              <w:jc w:val="both"/>
              <w:rPr>
                <w:rFonts w:ascii="Trebuchet MS" w:hAnsi="Trebuchet MS"/>
                <w:b/>
                <w:bCs/>
              </w:rPr>
            </w:pPr>
            <w:r>
              <w:rPr>
                <w:rFonts w:ascii="Trebuchet MS" w:hAnsi="Trebuchet MS"/>
              </w:rPr>
              <w:t>yes</w:t>
            </w:r>
          </w:p>
        </w:tc>
        <w:tc>
          <w:tcPr>
            <w:tcW w:w="1477" w:type="dxa"/>
          </w:tcPr>
          <w:p w14:paraId="086B62BE" w14:textId="17EFA5D3" w:rsidR="00951640" w:rsidRPr="00F85323" w:rsidRDefault="00951640" w:rsidP="00951640">
            <w:pPr>
              <w:spacing w:after="0" w:line="276" w:lineRule="auto"/>
              <w:jc w:val="both"/>
              <w:rPr>
                <w:rFonts w:ascii="Trebuchet MS" w:hAnsi="Trebuchet MS"/>
                <w:b/>
                <w:bCs/>
              </w:rPr>
            </w:pPr>
            <w:r>
              <w:rPr>
                <w:rFonts w:ascii="Trebuchet MS" w:hAnsi="Trebuchet MS"/>
              </w:rPr>
              <w:t>yes</w:t>
            </w:r>
          </w:p>
        </w:tc>
      </w:tr>
      <w:tr w:rsidR="009C6AD4" w:rsidRPr="00F85323" w14:paraId="22DB8893" w14:textId="1AB7C860" w:rsidTr="009C6AD4">
        <w:tc>
          <w:tcPr>
            <w:tcW w:w="474" w:type="dxa"/>
            <w:shd w:val="clear" w:color="auto" w:fill="D9D9D9"/>
            <w:vAlign w:val="center"/>
          </w:tcPr>
          <w:p w14:paraId="5F0155F0" w14:textId="752E2241" w:rsidR="00951640" w:rsidRPr="00F85323" w:rsidRDefault="00951640" w:rsidP="00951640">
            <w:pPr>
              <w:spacing w:after="0" w:line="276" w:lineRule="auto"/>
              <w:jc w:val="both"/>
              <w:rPr>
                <w:rFonts w:ascii="Trebuchet MS" w:hAnsi="Trebuchet MS"/>
                <w:b/>
                <w:bCs/>
              </w:rPr>
            </w:pPr>
            <w:r>
              <w:rPr>
                <w:rFonts w:ascii="Trebuchet MS" w:hAnsi="Trebuchet MS"/>
                <w:b/>
                <w:bCs/>
              </w:rPr>
              <w:t>5</w:t>
            </w:r>
          </w:p>
        </w:tc>
        <w:tc>
          <w:tcPr>
            <w:tcW w:w="5120" w:type="dxa"/>
            <w:shd w:val="clear" w:color="auto" w:fill="auto"/>
          </w:tcPr>
          <w:p w14:paraId="177FE1EA" w14:textId="58A00557" w:rsidR="00951640" w:rsidRPr="00D94E9B" w:rsidRDefault="00951640" w:rsidP="00951640">
            <w:pPr>
              <w:spacing w:after="0" w:line="276" w:lineRule="auto"/>
              <w:jc w:val="both"/>
              <w:rPr>
                <w:rFonts w:ascii="Trebuchet MS" w:hAnsi="Trebuchet MS"/>
              </w:rPr>
            </w:pPr>
            <w:r w:rsidRPr="00F85323">
              <w:rPr>
                <w:rFonts w:ascii="Trebuchet MS" w:hAnsi="Trebuchet MS"/>
                <w:b/>
                <w:bCs/>
              </w:rPr>
              <w:t xml:space="preserve">Statutes/Articles of Association/Deed of Foundation or other applicable documents </w:t>
            </w:r>
            <w:r w:rsidRPr="00D94E9B">
              <w:rPr>
                <w:rFonts w:ascii="Trebuchet MS" w:hAnsi="Trebuchet MS"/>
              </w:rPr>
              <w:t xml:space="preserve">for proving Lead Partner’s and each project partner’s eligibility must be submitted in national language and as unofficial translation(s) in English </w:t>
            </w:r>
            <w:r w:rsidR="005E16F4">
              <w:rPr>
                <w:rFonts w:ascii="Trebuchet MS" w:hAnsi="Trebuchet MS"/>
              </w:rPr>
              <w:t>language</w:t>
            </w:r>
            <w:r w:rsidRPr="00D94E9B">
              <w:rPr>
                <w:rFonts w:ascii="Trebuchet MS" w:hAnsi="Trebuchet MS"/>
              </w:rPr>
              <w:t xml:space="preserve"> of the relevant parts - </w:t>
            </w:r>
            <w:proofErr w:type="spellStart"/>
            <w:r w:rsidRPr="00D94E9B">
              <w:rPr>
                <w:rFonts w:ascii="Trebuchet MS" w:hAnsi="Trebuchet MS"/>
              </w:rPr>
              <w:t>e.g</w:t>
            </w:r>
            <w:proofErr w:type="spellEnd"/>
            <w:r w:rsidRPr="00D94E9B">
              <w:rPr>
                <w:rFonts w:ascii="Trebuchet MS" w:hAnsi="Trebuchet MS"/>
              </w:rPr>
              <w:t xml:space="preserve"> legal status, </w:t>
            </w:r>
            <w:r>
              <w:rPr>
                <w:rFonts w:ascii="Trebuchet MS" w:hAnsi="Trebuchet MS"/>
              </w:rPr>
              <w:t>main activities,</w:t>
            </w:r>
            <w:r w:rsidR="008D4A01">
              <w:rPr>
                <w:rFonts w:ascii="Trebuchet MS" w:hAnsi="Trebuchet MS"/>
              </w:rPr>
              <w:t xml:space="preserve"> location of premises</w:t>
            </w:r>
            <w:r>
              <w:rPr>
                <w:rFonts w:ascii="Trebuchet MS" w:hAnsi="Trebuchet MS"/>
              </w:rPr>
              <w:t xml:space="preserve">, etc </w:t>
            </w:r>
            <w:r w:rsidRPr="00D94E9B">
              <w:rPr>
                <w:rFonts w:ascii="Trebuchet MS" w:hAnsi="Trebuchet MS"/>
              </w:rPr>
              <w:t>registration and location of headquarters. In case of modifications of the relevant parts proving non-profit organisations’ eligibility (as mentioned above), the Court’s decision regarding the registration of the modifications to the Statute and that of the Leading Board of the organisation, according to the national legislation in force, are also submitted as unofficial translation(s) of the modified relevant parts proving their eligibility.</w:t>
            </w:r>
          </w:p>
          <w:p w14:paraId="3E6AD0DD" w14:textId="1FC2C622" w:rsidR="00951640" w:rsidRPr="00A932AF" w:rsidRDefault="00951640" w:rsidP="00951640">
            <w:pPr>
              <w:spacing w:after="0" w:line="276" w:lineRule="auto"/>
              <w:jc w:val="both"/>
              <w:rPr>
                <w:rFonts w:ascii="Trebuchet MS" w:hAnsi="Trebuchet MS"/>
              </w:rPr>
            </w:pPr>
            <w:r w:rsidRPr="00D94E9B">
              <w:rPr>
                <w:rFonts w:ascii="Trebuchet MS" w:hAnsi="Trebuchet MS"/>
              </w:rPr>
              <w:t xml:space="preserve">Where the Lead Partner and/or (a) Project partner(s) is a public body created by an </w:t>
            </w:r>
            <w:r w:rsidRPr="005E16F4">
              <w:rPr>
                <w:rFonts w:ascii="Trebuchet MS" w:hAnsi="Trebuchet MS"/>
                <w:b/>
                <w:bCs/>
              </w:rPr>
              <w:t>administrative act/ law</w:t>
            </w:r>
            <w:r w:rsidRPr="00D94E9B">
              <w:rPr>
                <w:rFonts w:ascii="Trebuchet MS" w:hAnsi="Trebuchet MS"/>
              </w:rPr>
              <w:t xml:space="preserve">, the said administrative act/law </w:t>
            </w:r>
            <w:r w:rsidR="005E16F4">
              <w:rPr>
                <w:rFonts w:ascii="Trebuchet MS" w:hAnsi="Trebuchet MS"/>
              </w:rPr>
              <w:t>has to be</w:t>
            </w:r>
            <w:r w:rsidR="005E16F4" w:rsidRPr="00D94E9B">
              <w:rPr>
                <w:rFonts w:ascii="Trebuchet MS" w:hAnsi="Trebuchet MS"/>
              </w:rPr>
              <w:t xml:space="preserve"> </w:t>
            </w:r>
            <w:r w:rsidRPr="00D94E9B">
              <w:rPr>
                <w:rFonts w:ascii="Trebuchet MS" w:hAnsi="Trebuchet MS"/>
              </w:rPr>
              <w:t>provided as unofficial translation(s) of the relevant parts proving their eligibility (as mentioned above).</w:t>
            </w:r>
          </w:p>
        </w:tc>
        <w:tc>
          <w:tcPr>
            <w:tcW w:w="1530" w:type="dxa"/>
          </w:tcPr>
          <w:p w14:paraId="5AC9DBA0" w14:textId="03D30662" w:rsidR="00951640" w:rsidRPr="00F85323" w:rsidRDefault="00951640" w:rsidP="00951640">
            <w:pPr>
              <w:spacing w:after="0" w:line="276" w:lineRule="auto"/>
              <w:jc w:val="both"/>
              <w:rPr>
                <w:rFonts w:ascii="Trebuchet MS" w:hAnsi="Trebuchet MS"/>
                <w:b/>
                <w:bCs/>
              </w:rPr>
            </w:pPr>
            <w:r>
              <w:rPr>
                <w:rFonts w:ascii="Trebuchet MS" w:hAnsi="Trebuchet MS"/>
              </w:rPr>
              <w:t>no</w:t>
            </w:r>
          </w:p>
        </w:tc>
        <w:tc>
          <w:tcPr>
            <w:tcW w:w="1403" w:type="dxa"/>
          </w:tcPr>
          <w:p w14:paraId="1BF728B1" w14:textId="23E119C2" w:rsidR="00951640" w:rsidRPr="00DE509E" w:rsidRDefault="00DE509E" w:rsidP="00951640">
            <w:pPr>
              <w:spacing w:after="0" w:line="276" w:lineRule="auto"/>
              <w:jc w:val="both"/>
              <w:rPr>
                <w:rFonts w:ascii="Trebuchet MS" w:hAnsi="Trebuchet MS"/>
              </w:rPr>
            </w:pPr>
            <w:r w:rsidRPr="00DE509E">
              <w:rPr>
                <w:rFonts w:ascii="Trebuchet MS" w:hAnsi="Trebuchet MS"/>
              </w:rPr>
              <w:t>yes</w:t>
            </w:r>
          </w:p>
        </w:tc>
        <w:tc>
          <w:tcPr>
            <w:tcW w:w="1477" w:type="dxa"/>
          </w:tcPr>
          <w:p w14:paraId="178ECAF1" w14:textId="4A1A8637" w:rsidR="00951640" w:rsidRPr="00F85323" w:rsidRDefault="00951640" w:rsidP="00951640">
            <w:pPr>
              <w:spacing w:after="0" w:line="276" w:lineRule="auto"/>
              <w:jc w:val="both"/>
              <w:rPr>
                <w:rFonts w:ascii="Trebuchet MS" w:hAnsi="Trebuchet MS"/>
                <w:b/>
                <w:bCs/>
              </w:rPr>
            </w:pPr>
            <w:r>
              <w:rPr>
                <w:rFonts w:ascii="Trebuchet MS" w:hAnsi="Trebuchet MS"/>
              </w:rPr>
              <w:t>yes</w:t>
            </w:r>
          </w:p>
        </w:tc>
      </w:tr>
      <w:tr w:rsidR="009C6AD4" w:rsidRPr="00F85323" w14:paraId="25185D0A" w14:textId="5C0C3EA4" w:rsidTr="009C6AD4">
        <w:trPr>
          <w:trHeight w:val="1332"/>
        </w:trPr>
        <w:tc>
          <w:tcPr>
            <w:tcW w:w="474" w:type="dxa"/>
            <w:shd w:val="clear" w:color="auto" w:fill="D9D9D9"/>
            <w:vAlign w:val="center"/>
          </w:tcPr>
          <w:p w14:paraId="5B134485" w14:textId="3D0C89EC" w:rsidR="00951640" w:rsidRPr="00F85323" w:rsidRDefault="00951640" w:rsidP="00951640">
            <w:pPr>
              <w:spacing w:after="0" w:line="276" w:lineRule="auto"/>
              <w:jc w:val="both"/>
              <w:rPr>
                <w:rFonts w:ascii="Trebuchet MS" w:hAnsi="Trebuchet MS"/>
                <w:b/>
                <w:bCs/>
              </w:rPr>
            </w:pPr>
            <w:r>
              <w:rPr>
                <w:rFonts w:ascii="Trebuchet MS" w:hAnsi="Trebuchet MS"/>
                <w:b/>
                <w:bCs/>
              </w:rPr>
              <w:t>6</w:t>
            </w:r>
          </w:p>
        </w:tc>
        <w:tc>
          <w:tcPr>
            <w:tcW w:w="5120" w:type="dxa"/>
            <w:shd w:val="clear" w:color="auto" w:fill="auto"/>
          </w:tcPr>
          <w:p w14:paraId="4CF9C571" w14:textId="0DFD07DE" w:rsidR="00951640" w:rsidRPr="00A932AF" w:rsidRDefault="00951640" w:rsidP="00951640">
            <w:pPr>
              <w:spacing w:after="0" w:line="276" w:lineRule="auto"/>
              <w:jc w:val="both"/>
              <w:rPr>
                <w:rFonts w:ascii="Trebuchet MS" w:hAnsi="Trebuchet MS"/>
              </w:rPr>
            </w:pPr>
            <w:r w:rsidRPr="00F85323">
              <w:rPr>
                <w:rFonts w:ascii="Trebuchet MS" w:hAnsi="Trebuchet MS"/>
                <w:b/>
                <w:bCs/>
              </w:rPr>
              <w:t xml:space="preserve">Registration Acts </w:t>
            </w:r>
            <w:r w:rsidRPr="00D94E9B">
              <w:rPr>
                <w:rFonts w:ascii="Trebuchet MS" w:hAnsi="Trebuchet MS"/>
              </w:rPr>
              <w:t>must be submitted by the Lead Partner organisation, and each project partner organisation, in national language and as unofficial translation(s) in English</w:t>
            </w:r>
            <w:r w:rsidR="005E16F4">
              <w:rPr>
                <w:rFonts w:ascii="Trebuchet MS" w:hAnsi="Trebuchet MS"/>
              </w:rPr>
              <w:t xml:space="preserve"> language</w:t>
            </w:r>
            <w:r w:rsidRPr="00D94E9B">
              <w:rPr>
                <w:rFonts w:ascii="Trebuchet MS" w:hAnsi="Trebuchet MS"/>
              </w:rPr>
              <w:t xml:space="preserve"> of the extract(s) from the national Register(s) of organizations. </w:t>
            </w:r>
          </w:p>
        </w:tc>
        <w:tc>
          <w:tcPr>
            <w:tcW w:w="1530" w:type="dxa"/>
          </w:tcPr>
          <w:p w14:paraId="253B3672" w14:textId="39DD821D" w:rsidR="00951640" w:rsidRPr="00F85323" w:rsidRDefault="00951640" w:rsidP="00951640">
            <w:pPr>
              <w:spacing w:after="0" w:line="276" w:lineRule="auto"/>
              <w:jc w:val="both"/>
              <w:rPr>
                <w:rFonts w:ascii="Trebuchet MS" w:hAnsi="Trebuchet MS"/>
                <w:b/>
                <w:bCs/>
              </w:rPr>
            </w:pPr>
            <w:r>
              <w:rPr>
                <w:rFonts w:ascii="Trebuchet MS" w:hAnsi="Trebuchet MS"/>
              </w:rPr>
              <w:t>no</w:t>
            </w:r>
          </w:p>
        </w:tc>
        <w:tc>
          <w:tcPr>
            <w:tcW w:w="1403" w:type="dxa"/>
          </w:tcPr>
          <w:p w14:paraId="129EA823" w14:textId="6C31A4FE" w:rsidR="00951640" w:rsidRPr="00DE509E" w:rsidRDefault="00DE509E" w:rsidP="00951640">
            <w:pPr>
              <w:spacing w:after="0" w:line="276" w:lineRule="auto"/>
              <w:jc w:val="both"/>
              <w:rPr>
                <w:rFonts w:ascii="Trebuchet MS" w:hAnsi="Trebuchet MS"/>
              </w:rPr>
            </w:pPr>
            <w:r w:rsidRPr="00DE509E">
              <w:rPr>
                <w:rFonts w:ascii="Trebuchet MS" w:hAnsi="Trebuchet MS"/>
              </w:rPr>
              <w:t>yes</w:t>
            </w:r>
          </w:p>
        </w:tc>
        <w:tc>
          <w:tcPr>
            <w:tcW w:w="1477" w:type="dxa"/>
          </w:tcPr>
          <w:p w14:paraId="5CCBF12B" w14:textId="74B9A463" w:rsidR="00951640" w:rsidRPr="00F85323" w:rsidRDefault="00951640" w:rsidP="00951640">
            <w:pPr>
              <w:spacing w:after="0" w:line="276" w:lineRule="auto"/>
              <w:jc w:val="both"/>
              <w:rPr>
                <w:rFonts w:ascii="Trebuchet MS" w:hAnsi="Trebuchet MS"/>
                <w:b/>
                <w:bCs/>
              </w:rPr>
            </w:pPr>
            <w:r>
              <w:rPr>
                <w:rFonts w:ascii="Trebuchet MS" w:hAnsi="Trebuchet MS"/>
              </w:rPr>
              <w:t>yes</w:t>
            </w:r>
          </w:p>
        </w:tc>
      </w:tr>
    </w:tbl>
    <w:p w14:paraId="32B60C12" w14:textId="77777777" w:rsidR="00F85323" w:rsidRPr="00F85323" w:rsidRDefault="00F85323" w:rsidP="00F85323">
      <w:pPr>
        <w:spacing w:after="0" w:line="276" w:lineRule="auto"/>
        <w:jc w:val="both"/>
        <w:rPr>
          <w:rFonts w:ascii="Trebuchet MS" w:hAnsi="Trebuchet MS"/>
          <w:bCs/>
        </w:rPr>
      </w:pPr>
    </w:p>
    <w:p w14:paraId="0CF9D44D"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u w:val="single"/>
        </w:rPr>
        <w:t>Uploading instructions and requirements</w:t>
      </w:r>
    </w:p>
    <w:p w14:paraId="67524591" w14:textId="77777777" w:rsidR="00F85323" w:rsidRPr="00F85323" w:rsidRDefault="00F85323" w:rsidP="00013CB9">
      <w:pPr>
        <w:numPr>
          <w:ilvl w:val="0"/>
          <w:numId w:val="16"/>
        </w:numPr>
        <w:spacing w:after="0" w:line="276" w:lineRule="auto"/>
        <w:jc w:val="both"/>
        <w:rPr>
          <w:rFonts w:ascii="Trebuchet MS" w:hAnsi="Trebuchet MS"/>
          <w:bCs/>
        </w:rPr>
      </w:pPr>
      <w:r w:rsidRPr="00F85323">
        <w:rPr>
          <w:rFonts w:ascii="Trebuchet MS" w:hAnsi="Trebuchet MS"/>
        </w:rPr>
        <w:t>All above listed attachments are mandatory if not otherwise indicated</w:t>
      </w:r>
      <w:r w:rsidRPr="00F85323">
        <w:rPr>
          <w:rFonts w:ascii="Trebuchet MS" w:hAnsi="Trebuchet MS"/>
          <w:bCs/>
        </w:rPr>
        <w:t xml:space="preserve">; </w:t>
      </w:r>
    </w:p>
    <w:p w14:paraId="5A43C356" w14:textId="77777777" w:rsidR="00F85323" w:rsidRPr="00F85323" w:rsidRDefault="00F85323" w:rsidP="00013CB9">
      <w:pPr>
        <w:numPr>
          <w:ilvl w:val="0"/>
          <w:numId w:val="16"/>
        </w:numPr>
        <w:spacing w:after="0" w:line="276" w:lineRule="auto"/>
        <w:jc w:val="both"/>
        <w:rPr>
          <w:rFonts w:ascii="Trebuchet MS" w:hAnsi="Trebuchet MS"/>
          <w:bCs/>
        </w:rPr>
      </w:pPr>
      <w:r w:rsidRPr="00F85323">
        <w:rPr>
          <w:rFonts w:ascii="Trebuchet MS" w:hAnsi="Trebuchet MS"/>
          <w:bCs/>
        </w:rPr>
        <w:t xml:space="preserve">Do not upload attachments bigger than 5 MB; </w:t>
      </w:r>
    </w:p>
    <w:p w14:paraId="74A99726" w14:textId="77777777" w:rsidR="00F85323" w:rsidRPr="00F85323" w:rsidRDefault="00F85323" w:rsidP="00013CB9">
      <w:pPr>
        <w:numPr>
          <w:ilvl w:val="0"/>
          <w:numId w:val="16"/>
        </w:numPr>
        <w:spacing w:after="0" w:line="276" w:lineRule="auto"/>
        <w:jc w:val="both"/>
        <w:rPr>
          <w:rFonts w:ascii="Trebuchet MS" w:hAnsi="Trebuchet MS"/>
          <w:bCs/>
        </w:rPr>
      </w:pPr>
      <w:r w:rsidRPr="00F85323">
        <w:rPr>
          <w:rFonts w:ascii="Trebuchet MS" w:hAnsi="Trebuchet MS"/>
          <w:bCs/>
        </w:rPr>
        <w:t>All scanned documents must be submitted in .jpg or .pdf format of minimum 200 dpi resolution;</w:t>
      </w:r>
    </w:p>
    <w:p w14:paraId="29189600" w14:textId="77777777" w:rsidR="00F85323" w:rsidRPr="00D94E9B" w:rsidRDefault="00F85323" w:rsidP="00013CB9">
      <w:pPr>
        <w:numPr>
          <w:ilvl w:val="0"/>
          <w:numId w:val="16"/>
        </w:numPr>
        <w:spacing w:after="0" w:line="276" w:lineRule="auto"/>
        <w:jc w:val="both"/>
        <w:rPr>
          <w:rFonts w:ascii="Trebuchet MS" w:hAnsi="Trebuchet MS"/>
          <w:bCs/>
        </w:rPr>
      </w:pPr>
      <w:r w:rsidRPr="00F85323">
        <w:rPr>
          <w:rFonts w:ascii="Trebuchet MS" w:hAnsi="Trebuchet MS"/>
          <w:bCs/>
        </w:rPr>
        <w:lastRenderedPageBreak/>
        <w:t xml:space="preserve">Each </w:t>
      </w:r>
      <w:r w:rsidRPr="00D94E9B">
        <w:rPr>
          <w:rFonts w:ascii="Trebuchet MS" w:hAnsi="Trebuchet MS"/>
          <w:bCs/>
        </w:rPr>
        <w:t>attachment containing more than 1 page must be scanned and submitted as a single file. Please do not scan and upload each page separately.</w:t>
      </w:r>
    </w:p>
    <w:p w14:paraId="2F3F47F5" w14:textId="77777777" w:rsidR="00F85323" w:rsidRPr="00D94E9B" w:rsidRDefault="00F85323" w:rsidP="00013CB9">
      <w:pPr>
        <w:numPr>
          <w:ilvl w:val="0"/>
          <w:numId w:val="16"/>
        </w:numPr>
        <w:spacing w:after="0" w:line="276" w:lineRule="auto"/>
        <w:jc w:val="both"/>
        <w:rPr>
          <w:rFonts w:ascii="Trebuchet MS" w:hAnsi="Trebuchet MS"/>
          <w:bCs/>
        </w:rPr>
      </w:pPr>
      <w:r w:rsidRPr="00D94E9B">
        <w:rPr>
          <w:rFonts w:ascii="Trebuchet MS" w:hAnsi="Trebuchet MS"/>
          <w:bCs/>
        </w:rPr>
        <w:t>Each attachment must be named in English language according to its content and with a reference to the Project Partner Acronym.</w:t>
      </w:r>
    </w:p>
    <w:p w14:paraId="64081CE1" w14:textId="5669E9EA" w:rsidR="00F85323" w:rsidRPr="000F608D" w:rsidRDefault="00F85323" w:rsidP="00013CB9">
      <w:pPr>
        <w:numPr>
          <w:ilvl w:val="0"/>
          <w:numId w:val="16"/>
        </w:numPr>
        <w:spacing w:after="0" w:line="276" w:lineRule="auto"/>
        <w:jc w:val="both"/>
        <w:rPr>
          <w:rFonts w:ascii="Trebuchet MS" w:hAnsi="Trebuchet MS"/>
        </w:rPr>
      </w:pPr>
      <w:r w:rsidRPr="00D94E9B">
        <w:rPr>
          <w:rFonts w:ascii="Trebuchet MS" w:hAnsi="Trebuchet MS"/>
          <w:bCs/>
        </w:rPr>
        <w:t>It is recommended that the document in the national</w:t>
      </w:r>
      <w:r w:rsidRPr="000F608D">
        <w:rPr>
          <w:rFonts w:ascii="Trebuchet MS" w:hAnsi="Trebuchet MS"/>
          <w:bCs/>
        </w:rPr>
        <w:t xml:space="preserve"> language and the English translation to be uploaded as a single file (first document to be the English version).</w:t>
      </w:r>
    </w:p>
    <w:sectPr w:rsidR="00F85323" w:rsidRPr="000F608D" w:rsidSect="00847F7F">
      <w:headerReference w:type="default" r:id="rId68"/>
      <w:footerReference w:type="default" r:id="rId69"/>
      <w:type w:val="continuous"/>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A3020" w14:textId="77777777" w:rsidR="00FD53FE" w:rsidRDefault="00FD53FE" w:rsidP="005E46CE">
      <w:pPr>
        <w:spacing w:after="0" w:line="240" w:lineRule="auto"/>
      </w:pPr>
      <w:r>
        <w:separator/>
      </w:r>
    </w:p>
  </w:endnote>
  <w:endnote w:type="continuationSeparator" w:id="0">
    <w:p w14:paraId="4F43A11B" w14:textId="77777777" w:rsidR="00FD53FE" w:rsidRDefault="00FD53FE" w:rsidP="005E46CE">
      <w:pPr>
        <w:spacing w:after="0" w:line="240" w:lineRule="auto"/>
      </w:pPr>
      <w:r>
        <w:continuationSeparator/>
      </w:r>
    </w:p>
  </w:endnote>
  <w:endnote w:type="continuationNotice" w:id="1">
    <w:p w14:paraId="39DE9BC1" w14:textId="77777777" w:rsidR="00FD53FE" w:rsidRDefault="00FD53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TrebuchetMS">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rebuchetMS-Bold">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76" w:name="_Hlk128994685" w:displacedByCustomXml="next"/>
  <w:sdt>
    <w:sdtPr>
      <w:id w:val="479281046"/>
      <w:docPartObj>
        <w:docPartGallery w:val="Page Numbers (Bottom of Page)"/>
        <w:docPartUnique/>
      </w:docPartObj>
    </w:sdtPr>
    <w:sdtEndPr>
      <w:rPr>
        <w:noProof/>
      </w:rPr>
    </w:sdtEndPr>
    <w:sdtContent>
      <w:p w14:paraId="488D9426" w14:textId="086FF69D" w:rsidR="005D48AE" w:rsidRDefault="0010206A">
        <w:pPr>
          <w:pStyle w:val="Footer"/>
          <w:jc w:val="center"/>
        </w:pPr>
        <w:r>
          <w:t>Small Scale Projects – Part II – Project main requirements</w:t>
        </w:r>
        <w:bookmarkEnd w:id="76"/>
        <w:r>
          <w:tab/>
        </w:r>
        <w:r w:rsidR="005D48AE">
          <w:fldChar w:fldCharType="begin"/>
        </w:r>
        <w:r w:rsidR="005D48AE">
          <w:instrText xml:space="preserve"> PAGE   \* MERGEFORMAT </w:instrText>
        </w:r>
        <w:r w:rsidR="005D48AE">
          <w:fldChar w:fldCharType="separate"/>
        </w:r>
        <w:r w:rsidR="005D48AE">
          <w:rPr>
            <w:noProof/>
          </w:rPr>
          <w:t>2</w:t>
        </w:r>
        <w:r w:rsidR="005D48AE">
          <w:rPr>
            <w:noProof/>
          </w:rPr>
          <w:fldChar w:fldCharType="end"/>
        </w:r>
      </w:p>
    </w:sdtContent>
  </w:sdt>
  <w:p w14:paraId="01B1CA3A" w14:textId="77777777" w:rsidR="005D48AE" w:rsidRDefault="005D48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3027343"/>
      <w:docPartObj>
        <w:docPartGallery w:val="Page Numbers (Bottom of Page)"/>
        <w:docPartUnique/>
      </w:docPartObj>
    </w:sdtPr>
    <w:sdtEndPr>
      <w:rPr>
        <w:noProof/>
      </w:rPr>
    </w:sdtEndPr>
    <w:sdtContent>
      <w:p w14:paraId="03E0DD72" w14:textId="7EE0C0D8" w:rsidR="004F51B1" w:rsidRDefault="008446D0">
        <w:pPr>
          <w:pStyle w:val="Footer"/>
          <w:jc w:val="center"/>
        </w:pPr>
        <w:r w:rsidRPr="004E60C5">
          <w:rPr>
            <w:rFonts w:ascii="Trebuchet MS" w:hAnsi="Trebuchet MS"/>
          </w:rPr>
          <w:t xml:space="preserve">Small Scale Projects </w:t>
        </w:r>
        <w:bookmarkStart w:id="130" w:name="_Hlk128486640"/>
        <w:r w:rsidRPr="004E60C5">
          <w:rPr>
            <w:rFonts w:ascii="Trebuchet MS" w:hAnsi="Trebuchet MS"/>
          </w:rPr>
          <w:t>– Part II – Project main requirements</w:t>
        </w:r>
        <w:bookmarkEnd w:id="130"/>
        <w:r>
          <w:t xml:space="preserve"> </w:t>
        </w:r>
        <w:r>
          <w:tab/>
        </w:r>
        <w:r w:rsidR="004F51B1">
          <w:fldChar w:fldCharType="begin"/>
        </w:r>
        <w:r w:rsidR="004F51B1">
          <w:instrText xml:space="preserve"> PAGE   \* MERGEFORMAT </w:instrText>
        </w:r>
        <w:r w:rsidR="004F51B1">
          <w:fldChar w:fldCharType="separate"/>
        </w:r>
        <w:r w:rsidR="004F51B1">
          <w:rPr>
            <w:noProof/>
          </w:rPr>
          <w:t>2</w:t>
        </w:r>
        <w:r w:rsidR="004F51B1">
          <w:rPr>
            <w:noProof/>
          </w:rPr>
          <w:fldChar w:fldCharType="end"/>
        </w:r>
      </w:p>
    </w:sdtContent>
  </w:sdt>
  <w:p w14:paraId="04BEDC22" w14:textId="34A0476D" w:rsidR="00FD53FE" w:rsidRDefault="00FD53FE">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43D23" w14:textId="77777777" w:rsidR="00FD53FE" w:rsidRDefault="00FD53FE" w:rsidP="005E46CE">
      <w:pPr>
        <w:spacing w:after="0" w:line="240" w:lineRule="auto"/>
      </w:pPr>
      <w:r>
        <w:separator/>
      </w:r>
    </w:p>
  </w:footnote>
  <w:footnote w:type="continuationSeparator" w:id="0">
    <w:p w14:paraId="07D04747" w14:textId="77777777" w:rsidR="00FD53FE" w:rsidRDefault="00FD53FE" w:rsidP="005E46CE">
      <w:pPr>
        <w:spacing w:after="0" w:line="240" w:lineRule="auto"/>
      </w:pPr>
      <w:r>
        <w:continuationSeparator/>
      </w:r>
    </w:p>
  </w:footnote>
  <w:footnote w:type="continuationNotice" w:id="1">
    <w:p w14:paraId="47B99665" w14:textId="77777777" w:rsidR="00FD53FE" w:rsidRDefault="00FD53FE">
      <w:pPr>
        <w:spacing w:after="0" w:line="240" w:lineRule="auto"/>
      </w:pPr>
    </w:p>
  </w:footnote>
  <w:footnote w:id="2">
    <w:p w14:paraId="3AC720E0" w14:textId="77777777" w:rsidR="00984A25" w:rsidRPr="00F05BF4" w:rsidRDefault="00984A25" w:rsidP="00984A25">
      <w:pPr>
        <w:pStyle w:val="FootnoteText"/>
        <w:jc w:val="both"/>
        <w:rPr>
          <w:rFonts w:ascii="Trebuchet MS" w:hAnsi="Trebuchet MS"/>
          <w:sz w:val="18"/>
          <w:szCs w:val="18"/>
          <w:lang w:val="en-US"/>
        </w:rPr>
      </w:pPr>
      <w:r>
        <w:rPr>
          <w:rStyle w:val="FootnoteReference"/>
        </w:rPr>
        <w:footnoteRef/>
      </w:r>
      <w:r>
        <w:t xml:space="preserve"> ‘</w:t>
      </w:r>
      <w:r w:rsidRPr="00F05BF4">
        <w:rPr>
          <w:rFonts w:ascii="Trebuchet MS" w:hAnsi="Trebuchet MS"/>
          <w:sz w:val="18"/>
          <w:szCs w:val="18"/>
        </w:rPr>
        <w:t>O</w:t>
      </w:r>
      <w:proofErr w:type="spellStart"/>
      <w:r w:rsidRPr="00F05BF4">
        <w:rPr>
          <w:rFonts w:ascii="Trebuchet MS" w:hAnsi="Trebuchet MS"/>
          <w:sz w:val="18"/>
          <w:szCs w:val="18"/>
          <w:lang w:val="en-US"/>
        </w:rPr>
        <w:t>peration</w:t>
      </w:r>
      <w:proofErr w:type="spellEnd"/>
      <w:r w:rsidRPr="00F05BF4">
        <w:rPr>
          <w:rFonts w:ascii="Trebuchet MS" w:hAnsi="Trebuchet MS"/>
          <w:sz w:val="18"/>
          <w:szCs w:val="18"/>
          <w:lang w:val="en-US"/>
        </w:rPr>
        <w:t xml:space="preserve"> of strategic importance’ means an operation which provides a significant contribution to the achievement of the objectives of a </w:t>
      </w:r>
      <w:proofErr w:type="spellStart"/>
      <w:r w:rsidRPr="00F05BF4">
        <w:rPr>
          <w:rFonts w:ascii="Trebuchet MS" w:hAnsi="Trebuchet MS"/>
          <w:sz w:val="18"/>
          <w:szCs w:val="18"/>
          <w:lang w:val="en-US"/>
        </w:rPr>
        <w:t>programme</w:t>
      </w:r>
      <w:proofErr w:type="spellEnd"/>
      <w:r w:rsidRPr="00F05BF4">
        <w:rPr>
          <w:rFonts w:ascii="Trebuchet MS" w:hAnsi="Trebuchet MS"/>
          <w:sz w:val="18"/>
          <w:szCs w:val="18"/>
          <w:lang w:val="en-US"/>
        </w:rPr>
        <w:t xml:space="preserve"> and which is subject to particular monitoring and communication measures;</w:t>
      </w:r>
    </w:p>
    <w:p w14:paraId="04450C6B" w14:textId="77777777" w:rsidR="00984A25" w:rsidRPr="00F05BF4" w:rsidRDefault="00984A25" w:rsidP="00984A25">
      <w:pPr>
        <w:pStyle w:val="FootnoteText"/>
        <w:rPr>
          <w:lang w:val="en-US"/>
        </w:rPr>
      </w:pPr>
    </w:p>
  </w:footnote>
  <w:footnote w:id="3">
    <w:p w14:paraId="23DB9AE6" w14:textId="26CA1569" w:rsidR="00FD53FE" w:rsidRPr="004C57A9" w:rsidRDefault="00FD53FE" w:rsidP="00611E59">
      <w:pPr>
        <w:pStyle w:val="FootnoteText"/>
        <w:rPr>
          <w:rFonts w:ascii="Trebuchet MS" w:hAnsi="Trebuchet MS"/>
          <w:color w:val="000000" w:themeColor="text1"/>
          <w:sz w:val="18"/>
          <w:szCs w:val="18"/>
          <w:lang w:val="ro-RO"/>
        </w:rPr>
      </w:pPr>
      <w:r w:rsidRPr="004C57A9">
        <w:rPr>
          <w:rStyle w:val="FootnoteReference"/>
          <w:rFonts w:ascii="Trebuchet MS" w:hAnsi="Trebuchet MS"/>
          <w:color w:val="000000" w:themeColor="text1"/>
          <w:sz w:val="18"/>
          <w:szCs w:val="18"/>
        </w:rPr>
        <w:footnoteRef/>
      </w:r>
      <w:r w:rsidRPr="004C57A9">
        <w:rPr>
          <w:rFonts w:ascii="Trebuchet MS" w:hAnsi="Trebuchet MS"/>
          <w:color w:val="000000" w:themeColor="text1"/>
          <w:sz w:val="18"/>
          <w:szCs w:val="18"/>
        </w:rPr>
        <w:t xml:space="preserve"> in the meaning of Article 2(16) of Regulation (EU) No 1303/2013;</w:t>
      </w:r>
    </w:p>
  </w:footnote>
  <w:footnote w:id="4">
    <w:p w14:paraId="14D52EC6" w14:textId="51D026FD" w:rsidR="00FD53FE" w:rsidRPr="005412D0" w:rsidRDefault="00FD53FE">
      <w:pPr>
        <w:pStyle w:val="FootnoteText"/>
        <w:rPr>
          <w:rFonts w:ascii="Trebuchet MS" w:hAnsi="Trebuchet MS"/>
          <w:color w:val="000000" w:themeColor="text1"/>
          <w:sz w:val="18"/>
          <w:szCs w:val="18"/>
          <w:lang w:val="en-US"/>
        </w:rPr>
      </w:pPr>
      <w:r w:rsidRPr="006B513F">
        <w:rPr>
          <w:rStyle w:val="FootnoteReference"/>
          <w:rFonts w:ascii="Trebuchet MS" w:hAnsi="Trebuchet MS"/>
          <w:color w:val="767171" w:themeColor="background2" w:themeShade="80"/>
          <w:sz w:val="18"/>
          <w:szCs w:val="18"/>
        </w:rPr>
        <w:footnoteRef/>
      </w:r>
      <w:r w:rsidRPr="006B513F">
        <w:rPr>
          <w:rFonts w:ascii="Trebuchet MS" w:hAnsi="Trebuchet MS"/>
          <w:color w:val="767171" w:themeColor="background2" w:themeShade="80"/>
          <w:sz w:val="18"/>
          <w:szCs w:val="18"/>
        </w:rPr>
        <w:t xml:space="preserve"> </w:t>
      </w:r>
      <w:r w:rsidRPr="005412D0">
        <w:rPr>
          <w:rFonts w:ascii="Trebuchet MS" w:hAnsi="Trebuchet MS"/>
          <w:color w:val="000000" w:themeColor="text1"/>
          <w:sz w:val="18"/>
          <w:szCs w:val="18"/>
          <w:lang w:val="en-US"/>
        </w:rPr>
        <w:t>As provided for in Article 26 of Regulation (EU) 2021/1059.</w:t>
      </w:r>
    </w:p>
  </w:footnote>
  <w:footnote w:id="5">
    <w:p w14:paraId="7428A6FD" w14:textId="68A68B17" w:rsidR="00FD53FE" w:rsidRPr="005412D0" w:rsidRDefault="00FD53FE" w:rsidP="00653158">
      <w:pPr>
        <w:pStyle w:val="FootnoteText"/>
        <w:rPr>
          <w:rFonts w:ascii="Trebuchet MS" w:hAnsi="Trebuchet MS"/>
          <w:color w:val="000000" w:themeColor="text1"/>
          <w:sz w:val="18"/>
          <w:szCs w:val="18"/>
        </w:rPr>
      </w:pPr>
      <w:r w:rsidRPr="005412D0">
        <w:rPr>
          <w:rStyle w:val="FootnoteReference"/>
          <w:rFonts w:ascii="Trebuchet MS" w:hAnsi="Trebuchet MS"/>
          <w:color w:val="000000" w:themeColor="text1"/>
          <w:sz w:val="18"/>
          <w:szCs w:val="18"/>
        </w:rPr>
        <w:footnoteRef/>
      </w:r>
      <w:r w:rsidRPr="005412D0">
        <w:rPr>
          <w:rFonts w:ascii="Trebuchet MS" w:hAnsi="Trebuchet MS"/>
          <w:color w:val="000000" w:themeColor="text1"/>
          <w:sz w:val="18"/>
          <w:szCs w:val="18"/>
        </w:rPr>
        <w:t xml:space="preserve"> TESIM handout document - </w:t>
      </w:r>
      <w:r w:rsidRPr="005412D0">
        <w:rPr>
          <w:rFonts w:ascii="Trebuchet MS" w:hAnsi="Trebuchet MS"/>
          <w:color w:val="000000" w:themeColor="text1"/>
          <w:sz w:val="18"/>
          <w:szCs w:val="18"/>
          <w:lang w:val="en-US"/>
        </w:rPr>
        <w:t>Tasks</w:t>
      </w:r>
      <w:r w:rsidRPr="005412D0">
        <w:rPr>
          <w:rFonts w:ascii="Trebuchet MS" w:hAnsi="Trebuchet MS"/>
          <w:color w:val="000000" w:themeColor="text1"/>
          <w:sz w:val="18"/>
          <w:szCs w:val="18"/>
        </w:rPr>
        <w:t xml:space="preserve"> and responsibilities of the lead partner (lead beneficiary) and the project partners (beneficiaries) (Istanbul 2016)</w:t>
      </w:r>
    </w:p>
    <w:p w14:paraId="569B1EEF" w14:textId="77777777" w:rsidR="00FD53FE" w:rsidRPr="006B513F" w:rsidRDefault="00FD53FE" w:rsidP="00653158">
      <w:pPr>
        <w:pStyle w:val="FootnoteText"/>
        <w:rPr>
          <w:color w:val="767171" w:themeColor="background2" w:themeShade="80"/>
          <w:lang w:val="ro-RO"/>
        </w:rPr>
      </w:pPr>
    </w:p>
  </w:footnote>
  <w:footnote w:id="6">
    <w:p w14:paraId="06D5A6B5" w14:textId="77777777" w:rsidR="00FD53FE" w:rsidRPr="002B382B" w:rsidRDefault="00FD53FE" w:rsidP="00AD6B89">
      <w:pPr>
        <w:pStyle w:val="FootnoteText"/>
        <w:rPr>
          <w:rFonts w:ascii="Trebuchet MS" w:hAnsi="Trebuchet MS"/>
          <w:sz w:val="18"/>
          <w:szCs w:val="18"/>
        </w:rPr>
      </w:pPr>
      <w:r w:rsidRPr="002B382B">
        <w:rPr>
          <w:rStyle w:val="FootnoteReference"/>
          <w:rFonts w:ascii="Trebuchet MS" w:hAnsi="Trebuchet MS"/>
          <w:sz w:val="18"/>
          <w:szCs w:val="18"/>
        </w:rPr>
        <w:footnoteRef/>
      </w:r>
      <w:r w:rsidRPr="002B382B">
        <w:rPr>
          <w:rFonts w:ascii="Trebuchet MS" w:hAnsi="Trebuchet MS"/>
          <w:sz w:val="18"/>
          <w:szCs w:val="18"/>
        </w:rPr>
        <w:t xml:space="preserve"> Three Seas is an initiative that brings together 12 EU Member States between the Baltic, Black and Adriatic seas: Austria, Bulgaria, Croatia, the Czech Republic, Estonia, Hungary, Latvia, Lithuania, Poland, Romania, Slovakia and Slovenia</w:t>
      </w:r>
    </w:p>
  </w:footnote>
  <w:footnote w:id="7">
    <w:p w14:paraId="7438C9E0" w14:textId="300AF787" w:rsidR="008D4A01" w:rsidRPr="006B3DF0" w:rsidRDefault="006B3DF0" w:rsidP="008D4A01">
      <w:pPr>
        <w:pStyle w:val="FootnoteText"/>
        <w:rPr>
          <w:lang w:val="en-US"/>
        </w:rPr>
      </w:pPr>
      <w:r w:rsidRPr="006B3DF0">
        <w:rPr>
          <w:rStyle w:val="FootnoteReference"/>
          <w:rFonts w:ascii="Trebuchet MS" w:hAnsi="Trebuchet MS"/>
          <w:sz w:val="18"/>
          <w:szCs w:val="18"/>
        </w:rPr>
        <w:footnoteRef/>
      </w:r>
      <w:r w:rsidRPr="006B3DF0">
        <w:rPr>
          <w:rFonts w:ascii="Trebuchet MS" w:hAnsi="Trebuchet MS"/>
          <w:sz w:val="18"/>
          <w:szCs w:val="18"/>
        </w:rPr>
        <w:t xml:space="preserve"> For more information on how to understand the term </w:t>
      </w:r>
      <w:r w:rsidRPr="006B3DF0">
        <w:rPr>
          <w:rFonts w:ascii="Trebuchet MS" w:hAnsi="Trebuchet MS"/>
          <w:i/>
          <w:iCs/>
          <w:sz w:val="18"/>
          <w:szCs w:val="18"/>
        </w:rPr>
        <w:t>Gifts</w:t>
      </w:r>
      <w:r w:rsidRPr="006B3DF0">
        <w:rPr>
          <w:rFonts w:ascii="Trebuchet MS" w:hAnsi="Trebuchet MS"/>
          <w:sz w:val="18"/>
          <w:szCs w:val="18"/>
        </w:rPr>
        <w:t xml:space="preserve">, please </w:t>
      </w:r>
      <w:r w:rsidR="00890595" w:rsidRPr="00890595">
        <w:rPr>
          <w:rFonts w:ascii="Trebuchet MS" w:hAnsi="Trebuchet MS"/>
          <w:sz w:val="18"/>
          <w:szCs w:val="18"/>
        </w:rPr>
        <w:t xml:space="preserve">read the examples listed in the indicative reference document </w:t>
      </w:r>
      <w:r w:rsidR="008D4A01" w:rsidRPr="00D015AD">
        <w:rPr>
          <w:rFonts w:ascii="Trebuchet MS" w:hAnsi="Trebuchet MS"/>
          <w:sz w:val="18"/>
          <w:szCs w:val="18"/>
        </w:rPr>
        <w:t xml:space="preserve">accessible </w:t>
      </w:r>
      <w:hyperlink r:id="rId1" w:history="1">
        <w:r w:rsidR="008D4A01">
          <w:rPr>
            <w:rStyle w:val="Hyperlink"/>
            <w:rFonts w:ascii="Trebuchet MS" w:hAnsi="Trebuchet MS"/>
            <w:sz w:val="18"/>
            <w:szCs w:val="18"/>
          </w:rPr>
          <w:t>here</w:t>
        </w:r>
      </w:hyperlink>
    </w:p>
    <w:p w14:paraId="32B55883" w14:textId="3C9055F7" w:rsidR="006B3DF0" w:rsidRPr="006B3DF0" w:rsidRDefault="006B3DF0">
      <w:pPr>
        <w:pStyle w:val="FootnoteText"/>
        <w:rPr>
          <w:lang w:val="en-US"/>
        </w:rPr>
      </w:pPr>
    </w:p>
  </w:footnote>
  <w:footnote w:id="8">
    <w:p w14:paraId="183E9EB4" w14:textId="2E1D12BE" w:rsidR="00FD53FE" w:rsidRPr="003B0B54" w:rsidRDefault="00FD53FE" w:rsidP="006E1B70">
      <w:pPr>
        <w:pStyle w:val="FootnoteText"/>
        <w:jc w:val="both"/>
        <w:rPr>
          <w:rFonts w:ascii="Trebuchet MS" w:hAnsi="Trebuchet MS"/>
          <w:sz w:val="18"/>
          <w:szCs w:val="18"/>
          <w:lang w:val="en-US"/>
        </w:rPr>
      </w:pPr>
      <w:r>
        <w:rPr>
          <w:rStyle w:val="FootnoteReference"/>
        </w:rPr>
        <w:footnoteRef/>
      </w:r>
      <w:r>
        <w:t xml:space="preserve"> </w:t>
      </w:r>
      <w:r w:rsidRPr="003B0B54">
        <w:rPr>
          <w:rFonts w:ascii="Trebuchet MS" w:hAnsi="Trebuchet MS"/>
          <w:sz w:val="18"/>
          <w:szCs w:val="18"/>
        </w:rPr>
        <w:t xml:space="preserve">According to Regulation </w:t>
      </w:r>
      <w:r w:rsidRPr="003B0B54">
        <w:rPr>
          <w:rFonts w:ascii="Trebuchet MS" w:hAnsi="Trebuchet MS"/>
          <w:bCs/>
          <w:sz w:val="18"/>
          <w:szCs w:val="18"/>
        </w:rPr>
        <w:t>(EU) 2021/1060 of the European Parliament and o</w:t>
      </w:r>
      <w:r>
        <w:rPr>
          <w:rFonts w:ascii="Trebuchet MS" w:hAnsi="Trebuchet MS"/>
          <w:bCs/>
          <w:sz w:val="18"/>
          <w:szCs w:val="18"/>
        </w:rPr>
        <w:t>f the Council of 24 June 2021 l</w:t>
      </w:r>
      <w:r w:rsidRPr="003B0B54">
        <w:rPr>
          <w:rFonts w:ascii="Trebuchet MS" w:hAnsi="Trebuchet MS"/>
          <w:bCs/>
          <w:sz w:val="18"/>
          <w:szCs w:val="18"/>
        </w:rPr>
        <w:t>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p>
  </w:footnote>
  <w:footnote w:id="9">
    <w:p w14:paraId="14567E13" w14:textId="77777777" w:rsidR="00D06205" w:rsidRPr="00AA32A7" w:rsidRDefault="00D06205" w:rsidP="00D06205">
      <w:pPr>
        <w:pStyle w:val="FootnoteText"/>
        <w:jc w:val="both"/>
        <w:rPr>
          <w:rFonts w:ascii="Trebuchet MS" w:hAnsi="Trebuchet MS"/>
          <w:bCs/>
          <w:sz w:val="18"/>
          <w:szCs w:val="18"/>
        </w:rPr>
      </w:pPr>
      <w:r>
        <w:rPr>
          <w:rStyle w:val="FootnoteReference"/>
        </w:rPr>
        <w:footnoteRef/>
      </w:r>
      <w:r>
        <w:t xml:space="preserve"> </w:t>
      </w:r>
      <w:r w:rsidRPr="00AA32A7">
        <w:rPr>
          <w:rFonts w:ascii="Trebuchet MS" w:hAnsi="Trebuchet MS"/>
          <w:bCs/>
          <w:sz w:val="18"/>
          <w:szCs w:val="18"/>
        </w:rPr>
        <w:t>The cost must be incurred during the implementation period of the Project and paid before the submission of the final report.</w:t>
      </w:r>
    </w:p>
  </w:footnote>
  <w:footnote w:id="10">
    <w:p w14:paraId="2CF356BA" w14:textId="77777777" w:rsidR="00951640" w:rsidRPr="00AC2A22" w:rsidRDefault="00951640">
      <w:pPr>
        <w:pStyle w:val="FootnoteText"/>
        <w:rPr>
          <w:lang w:val="en-US"/>
        </w:rPr>
      </w:pPr>
      <w:r>
        <w:rPr>
          <w:rStyle w:val="FootnoteReference"/>
        </w:rPr>
        <w:footnoteRef/>
      </w:r>
      <w:r>
        <w:t xml:space="preserve"> </w:t>
      </w:r>
      <w:r>
        <w:rPr>
          <w:lang w:val="en-US"/>
        </w:rPr>
        <w:t>Do not confuse public authority with body governed by public law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C46E0" w14:textId="0CDA156F" w:rsidR="00FD53FE" w:rsidRDefault="00FD53FE">
    <w:pPr>
      <w:pStyle w:val="Header"/>
    </w:pPr>
    <w:r w:rsidRPr="0017008C">
      <w:rPr>
        <w:rFonts w:ascii="Calibri" w:eastAsia="Calibri" w:hAnsi="Calibri" w:cs="Times New Roman"/>
        <w:noProof/>
        <w:lang w:val="en-US"/>
      </w:rPr>
      <w:drawing>
        <wp:inline distT="0" distB="0" distL="0" distR="0" wp14:anchorId="2574E8CA" wp14:editId="11136055">
          <wp:extent cx="2781300" cy="694690"/>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83598" cy="69526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CB9AC" w14:textId="0DE82BBA" w:rsidR="00FD53FE" w:rsidRPr="005E46CE" w:rsidRDefault="00FD53FE" w:rsidP="005E46CE">
    <w:pPr>
      <w:spacing w:after="0"/>
      <w:rPr>
        <w:rFonts w:cs="Calibri"/>
        <w:b/>
        <w:color w:val="002060"/>
        <w:sz w:val="18"/>
        <w:szCs w:val="18"/>
      </w:rPr>
    </w:pPr>
    <w:r>
      <w:rPr>
        <w:noProof/>
        <w:lang w:val="en-US"/>
      </w:rPr>
      <w:drawing>
        <wp:inline distT="0" distB="0" distL="0" distR="0" wp14:anchorId="25AE2814" wp14:editId="42FE96A2">
          <wp:extent cx="2981325" cy="704215"/>
          <wp:effectExtent l="0" t="0" r="9525" b="635"/>
          <wp:docPr id="28"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81325" cy="7042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F74F7"/>
    <w:multiLevelType w:val="hybridMultilevel"/>
    <w:tmpl w:val="FD1CE0AC"/>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3335A3"/>
    <w:multiLevelType w:val="hybridMultilevel"/>
    <w:tmpl w:val="5E96FF42"/>
    <w:lvl w:ilvl="0" w:tplc="F81E47A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CBA71FA"/>
    <w:multiLevelType w:val="hybridMultilevel"/>
    <w:tmpl w:val="F5543460"/>
    <w:lvl w:ilvl="0" w:tplc="33C6A4CA">
      <w:start w:val="6"/>
      <w:numFmt w:val="bullet"/>
      <w:lvlText w:val="-"/>
      <w:lvlJc w:val="left"/>
      <w:pPr>
        <w:ind w:left="705" w:hanging="705"/>
      </w:pPr>
      <w:rPr>
        <w:rFonts w:ascii="Calibri" w:eastAsia="Times New Roman" w:hAnsi="Calibri" w:cs="Arial" w:hint="default"/>
      </w:rPr>
    </w:lvl>
    <w:lvl w:ilvl="1" w:tplc="0C070003">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3" w15:restartNumberingAfterBreak="0">
    <w:nsid w:val="0FE9170E"/>
    <w:multiLevelType w:val="hybridMultilevel"/>
    <w:tmpl w:val="42E6E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8F3BA3"/>
    <w:multiLevelType w:val="hybridMultilevel"/>
    <w:tmpl w:val="CBE23AEA"/>
    <w:lvl w:ilvl="0" w:tplc="2EE8CB46">
      <w:start w:val="22"/>
      <w:numFmt w:val="bullet"/>
      <w:lvlText w:val="-"/>
      <w:lvlJc w:val="left"/>
      <w:pPr>
        <w:ind w:left="720" w:hanging="360"/>
      </w:pPr>
      <w:rPr>
        <w:rFonts w:ascii="Trebuchet MS" w:eastAsiaTheme="minorHAnsi" w:hAnsi="Trebuchet MS" w:cs="TrebuchetM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524224"/>
    <w:multiLevelType w:val="hybridMultilevel"/>
    <w:tmpl w:val="49583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4AB2117"/>
    <w:multiLevelType w:val="hybridMultilevel"/>
    <w:tmpl w:val="BB22971C"/>
    <w:lvl w:ilvl="0" w:tplc="552CDD20">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173951"/>
    <w:multiLevelType w:val="hybridMultilevel"/>
    <w:tmpl w:val="CD107F96"/>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D212172"/>
    <w:multiLevelType w:val="hybridMultilevel"/>
    <w:tmpl w:val="C562D4D6"/>
    <w:lvl w:ilvl="0" w:tplc="FEDE10A4">
      <w:start w:val="1"/>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5B9527D"/>
    <w:multiLevelType w:val="hybridMultilevel"/>
    <w:tmpl w:val="9DBCBE28"/>
    <w:lvl w:ilvl="0" w:tplc="33C6A4CA">
      <w:start w:val="6"/>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A082124"/>
    <w:multiLevelType w:val="hybridMultilevel"/>
    <w:tmpl w:val="B75E3F14"/>
    <w:lvl w:ilvl="0" w:tplc="66368590">
      <w:start w:val="1"/>
      <w:numFmt w:val="lowerLetter"/>
      <w:lvlText w:val="%1."/>
      <w:lvlJc w:val="left"/>
      <w:pPr>
        <w:ind w:left="928" w:hanging="360"/>
      </w:pPr>
      <w:rPr>
        <w:rFonts w:ascii="Trebuchet MS" w:eastAsia="Times New Roman" w:hAnsi="Trebuchet M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F933F5"/>
    <w:multiLevelType w:val="hybridMultilevel"/>
    <w:tmpl w:val="F2A069AC"/>
    <w:lvl w:ilvl="0" w:tplc="33C6A4CA">
      <w:start w:val="6"/>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0347A11"/>
    <w:multiLevelType w:val="multilevel"/>
    <w:tmpl w:val="B91606A4"/>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321625C2"/>
    <w:multiLevelType w:val="hybridMultilevel"/>
    <w:tmpl w:val="B1520EF6"/>
    <w:lvl w:ilvl="0" w:tplc="33C6A4CA">
      <w:start w:val="6"/>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F235D5F"/>
    <w:multiLevelType w:val="hybridMultilevel"/>
    <w:tmpl w:val="2500BE70"/>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62F4344"/>
    <w:multiLevelType w:val="hybridMultilevel"/>
    <w:tmpl w:val="A30C9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6B2300"/>
    <w:multiLevelType w:val="hybridMultilevel"/>
    <w:tmpl w:val="C6BEDF66"/>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25105E"/>
    <w:multiLevelType w:val="hybridMultilevel"/>
    <w:tmpl w:val="10B43A4A"/>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4EE33179"/>
    <w:multiLevelType w:val="hybridMultilevel"/>
    <w:tmpl w:val="DF6E31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EC61A2"/>
    <w:multiLevelType w:val="hybridMultilevel"/>
    <w:tmpl w:val="8C14448A"/>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5463102F"/>
    <w:multiLevelType w:val="hybridMultilevel"/>
    <w:tmpl w:val="0E180F5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5ADB5D53"/>
    <w:multiLevelType w:val="hybridMultilevel"/>
    <w:tmpl w:val="E8162FC8"/>
    <w:lvl w:ilvl="0" w:tplc="33C6A4CA">
      <w:start w:val="6"/>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6CD03FEB"/>
    <w:multiLevelType w:val="hybridMultilevel"/>
    <w:tmpl w:val="C44C3D60"/>
    <w:lvl w:ilvl="0" w:tplc="2EE8CB46">
      <w:start w:val="22"/>
      <w:numFmt w:val="bullet"/>
      <w:lvlText w:val="-"/>
      <w:lvlJc w:val="left"/>
      <w:pPr>
        <w:ind w:left="720" w:hanging="360"/>
      </w:pPr>
      <w:rPr>
        <w:rFonts w:ascii="Trebuchet MS" w:eastAsiaTheme="minorHAnsi" w:hAnsi="Trebuchet MS" w:cs="Trebuchet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EFC7811"/>
    <w:multiLevelType w:val="hybridMultilevel"/>
    <w:tmpl w:val="9D4278DA"/>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74B501D5"/>
    <w:multiLevelType w:val="hybridMultilevel"/>
    <w:tmpl w:val="D1C2848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8441D89"/>
    <w:multiLevelType w:val="hybridMultilevel"/>
    <w:tmpl w:val="74D8E43E"/>
    <w:lvl w:ilvl="0" w:tplc="B09E4856">
      <w:start w:val="8"/>
      <w:numFmt w:val="decimal"/>
      <w:lvlText w:val="%1."/>
      <w:lvlJc w:val="left"/>
      <w:pPr>
        <w:ind w:left="720" w:hanging="360"/>
      </w:pPr>
      <w:rPr>
        <w:rFonts w:hint="default"/>
        <w:b/>
        <w:color w:val="FFFF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B537210"/>
    <w:multiLevelType w:val="hybridMultilevel"/>
    <w:tmpl w:val="BE400E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CEA7ED1"/>
    <w:multiLevelType w:val="hybridMultilevel"/>
    <w:tmpl w:val="DAA6C98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16"/>
  </w:num>
  <w:num w:numId="3">
    <w:abstractNumId w:val="4"/>
  </w:num>
  <w:num w:numId="4">
    <w:abstractNumId w:val="26"/>
  </w:num>
  <w:num w:numId="5">
    <w:abstractNumId w:val="10"/>
  </w:num>
  <w:num w:numId="6">
    <w:abstractNumId w:val="20"/>
  </w:num>
  <w:num w:numId="7">
    <w:abstractNumId w:val="11"/>
  </w:num>
  <w:num w:numId="8">
    <w:abstractNumId w:val="13"/>
  </w:num>
  <w:num w:numId="9">
    <w:abstractNumId w:val="9"/>
  </w:num>
  <w:num w:numId="10">
    <w:abstractNumId w:val="0"/>
  </w:num>
  <w:num w:numId="11">
    <w:abstractNumId w:val="14"/>
  </w:num>
  <w:num w:numId="12">
    <w:abstractNumId w:val="2"/>
  </w:num>
  <w:num w:numId="13">
    <w:abstractNumId w:val="21"/>
  </w:num>
  <w:num w:numId="14">
    <w:abstractNumId w:val="8"/>
  </w:num>
  <w:num w:numId="15">
    <w:abstractNumId w:val="23"/>
  </w:num>
  <w:num w:numId="16">
    <w:abstractNumId w:val="17"/>
  </w:num>
  <w:num w:numId="17">
    <w:abstractNumId w:val="15"/>
  </w:num>
  <w:num w:numId="18">
    <w:abstractNumId w:val="27"/>
  </w:num>
  <w:num w:numId="19">
    <w:abstractNumId w:val="24"/>
  </w:num>
  <w:num w:numId="20">
    <w:abstractNumId w:val="7"/>
  </w:num>
  <w:num w:numId="21">
    <w:abstractNumId w:val="25"/>
  </w:num>
  <w:num w:numId="22">
    <w:abstractNumId w:val="1"/>
  </w:num>
  <w:num w:numId="23">
    <w:abstractNumId w:val="5"/>
  </w:num>
  <w:num w:numId="24">
    <w:abstractNumId w:val="3"/>
  </w:num>
  <w:num w:numId="25">
    <w:abstractNumId w:val="22"/>
  </w:num>
  <w:num w:numId="26">
    <w:abstractNumId w:val="6"/>
  </w:num>
  <w:num w:numId="27">
    <w:abstractNumId w:val="19"/>
  </w:num>
  <w:num w:numId="28">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76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6CE"/>
    <w:rsid w:val="000005DF"/>
    <w:rsid w:val="00001F23"/>
    <w:rsid w:val="00006217"/>
    <w:rsid w:val="00007056"/>
    <w:rsid w:val="00007A4E"/>
    <w:rsid w:val="00007B10"/>
    <w:rsid w:val="0001093A"/>
    <w:rsid w:val="00010BA7"/>
    <w:rsid w:val="000112F3"/>
    <w:rsid w:val="00011EC5"/>
    <w:rsid w:val="0001222E"/>
    <w:rsid w:val="00013337"/>
    <w:rsid w:val="00013CB9"/>
    <w:rsid w:val="00014522"/>
    <w:rsid w:val="00014CFA"/>
    <w:rsid w:val="0001552C"/>
    <w:rsid w:val="000173EE"/>
    <w:rsid w:val="00021774"/>
    <w:rsid w:val="00021BAD"/>
    <w:rsid w:val="00026282"/>
    <w:rsid w:val="0002792F"/>
    <w:rsid w:val="00027E63"/>
    <w:rsid w:val="0003172C"/>
    <w:rsid w:val="000317D8"/>
    <w:rsid w:val="00031876"/>
    <w:rsid w:val="00031BC6"/>
    <w:rsid w:val="00031EB9"/>
    <w:rsid w:val="00033372"/>
    <w:rsid w:val="00033E57"/>
    <w:rsid w:val="00036A87"/>
    <w:rsid w:val="000375B9"/>
    <w:rsid w:val="00037728"/>
    <w:rsid w:val="00037AFC"/>
    <w:rsid w:val="00037D84"/>
    <w:rsid w:val="00037FF5"/>
    <w:rsid w:val="000406A9"/>
    <w:rsid w:val="00044BA3"/>
    <w:rsid w:val="0004515D"/>
    <w:rsid w:val="00045365"/>
    <w:rsid w:val="0004591F"/>
    <w:rsid w:val="00046F44"/>
    <w:rsid w:val="00050102"/>
    <w:rsid w:val="000502EA"/>
    <w:rsid w:val="000504C6"/>
    <w:rsid w:val="00050C4E"/>
    <w:rsid w:val="00051A0F"/>
    <w:rsid w:val="00053737"/>
    <w:rsid w:val="00054371"/>
    <w:rsid w:val="00054787"/>
    <w:rsid w:val="00055079"/>
    <w:rsid w:val="00056AD7"/>
    <w:rsid w:val="00056C7E"/>
    <w:rsid w:val="00057579"/>
    <w:rsid w:val="000602F0"/>
    <w:rsid w:val="000640D1"/>
    <w:rsid w:val="00064395"/>
    <w:rsid w:val="00065B99"/>
    <w:rsid w:val="0006764F"/>
    <w:rsid w:val="00067A5F"/>
    <w:rsid w:val="000704F9"/>
    <w:rsid w:val="0007076B"/>
    <w:rsid w:val="000708A6"/>
    <w:rsid w:val="000710D0"/>
    <w:rsid w:val="0007122F"/>
    <w:rsid w:val="000715F3"/>
    <w:rsid w:val="00072EA1"/>
    <w:rsid w:val="0007343F"/>
    <w:rsid w:val="000768E2"/>
    <w:rsid w:val="0007705D"/>
    <w:rsid w:val="00081563"/>
    <w:rsid w:val="0008169E"/>
    <w:rsid w:val="00081763"/>
    <w:rsid w:val="0008219E"/>
    <w:rsid w:val="00083895"/>
    <w:rsid w:val="0008495E"/>
    <w:rsid w:val="000849F8"/>
    <w:rsid w:val="000858B7"/>
    <w:rsid w:val="00086847"/>
    <w:rsid w:val="00087FA3"/>
    <w:rsid w:val="00090D60"/>
    <w:rsid w:val="00090E46"/>
    <w:rsid w:val="00093575"/>
    <w:rsid w:val="00093824"/>
    <w:rsid w:val="00093E6B"/>
    <w:rsid w:val="00094446"/>
    <w:rsid w:val="0009446F"/>
    <w:rsid w:val="00095549"/>
    <w:rsid w:val="00095B7D"/>
    <w:rsid w:val="00096CD5"/>
    <w:rsid w:val="00096DA6"/>
    <w:rsid w:val="000A0892"/>
    <w:rsid w:val="000A0A91"/>
    <w:rsid w:val="000A11CA"/>
    <w:rsid w:val="000A1889"/>
    <w:rsid w:val="000A1EA4"/>
    <w:rsid w:val="000A2903"/>
    <w:rsid w:val="000A4EAC"/>
    <w:rsid w:val="000A5132"/>
    <w:rsid w:val="000A524C"/>
    <w:rsid w:val="000A59BF"/>
    <w:rsid w:val="000A5A84"/>
    <w:rsid w:val="000A5CAC"/>
    <w:rsid w:val="000A751F"/>
    <w:rsid w:val="000B0A29"/>
    <w:rsid w:val="000B0AE7"/>
    <w:rsid w:val="000B142F"/>
    <w:rsid w:val="000B188D"/>
    <w:rsid w:val="000B1DE7"/>
    <w:rsid w:val="000B2F33"/>
    <w:rsid w:val="000B499E"/>
    <w:rsid w:val="000B5609"/>
    <w:rsid w:val="000B5AE9"/>
    <w:rsid w:val="000B5C7A"/>
    <w:rsid w:val="000B5EB3"/>
    <w:rsid w:val="000B6528"/>
    <w:rsid w:val="000C1EA4"/>
    <w:rsid w:val="000C278B"/>
    <w:rsid w:val="000C6238"/>
    <w:rsid w:val="000C6A3B"/>
    <w:rsid w:val="000C729D"/>
    <w:rsid w:val="000C7567"/>
    <w:rsid w:val="000C7C76"/>
    <w:rsid w:val="000D03D8"/>
    <w:rsid w:val="000D1D11"/>
    <w:rsid w:val="000D2AF4"/>
    <w:rsid w:val="000D2D0A"/>
    <w:rsid w:val="000D362E"/>
    <w:rsid w:val="000E15C5"/>
    <w:rsid w:val="000E291F"/>
    <w:rsid w:val="000E353E"/>
    <w:rsid w:val="000E3F27"/>
    <w:rsid w:val="000E41DD"/>
    <w:rsid w:val="000E473B"/>
    <w:rsid w:val="000E4EE9"/>
    <w:rsid w:val="000E59D2"/>
    <w:rsid w:val="000E65BA"/>
    <w:rsid w:val="000E6A66"/>
    <w:rsid w:val="000E7A1F"/>
    <w:rsid w:val="000F2539"/>
    <w:rsid w:val="000F29BC"/>
    <w:rsid w:val="000F4902"/>
    <w:rsid w:val="000F608D"/>
    <w:rsid w:val="000F7F90"/>
    <w:rsid w:val="0010206A"/>
    <w:rsid w:val="0010456D"/>
    <w:rsid w:val="001045F5"/>
    <w:rsid w:val="0010672C"/>
    <w:rsid w:val="0010699C"/>
    <w:rsid w:val="001078E9"/>
    <w:rsid w:val="00110252"/>
    <w:rsid w:val="00110421"/>
    <w:rsid w:val="00110481"/>
    <w:rsid w:val="00110BC7"/>
    <w:rsid w:val="0011205A"/>
    <w:rsid w:val="001136D2"/>
    <w:rsid w:val="00114B39"/>
    <w:rsid w:val="00114BFB"/>
    <w:rsid w:val="00116EBB"/>
    <w:rsid w:val="00117EB1"/>
    <w:rsid w:val="001206B2"/>
    <w:rsid w:val="00121EBF"/>
    <w:rsid w:val="001252E6"/>
    <w:rsid w:val="001254EC"/>
    <w:rsid w:val="00125F3A"/>
    <w:rsid w:val="0012632E"/>
    <w:rsid w:val="00132E51"/>
    <w:rsid w:val="00134AC6"/>
    <w:rsid w:val="001371C6"/>
    <w:rsid w:val="00137854"/>
    <w:rsid w:val="00143348"/>
    <w:rsid w:val="00143526"/>
    <w:rsid w:val="00144BD1"/>
    <w:rsid w:val="00145836"/>
    <w:rsid w:val="00145899"/>
    <w:rsid w:val="00146349"/>
    <w:rsid w:val="001468AE"/>
    <w:rsid w:val="001477F0"/>
    <w:rsid w:val="00150B91"/>
    <w:rsid w:val="00151101"/>
    <w:rsid w:val="00152BC9"/>
    <w:rsid w:val="00153532"/>
    <w:rsid w:val="00155949"/>
    <w:rsid w:val="00155AA8"/>
    <w:rsid w:val="0015691D"/>
    <w:rsid w:val="00160DCC"/>
    <w:rsid w:val="001626B3"/>
    <w:rsid w:val="001626E3"/>
    <w:rsid w:val="00162F84"/>
    <w:rsid w:val="00164BBF"/>
    <w:rsid w:val="0016580E"/>
    <w:rsid w:val="00166A9D"/>
    <w:rsid w:val="00167291"/>
    <w:rsid w:val="0017008C"/>
    <w:rsid w:val="00170A28"/>
    <w:rsid w:val="00172C02"/>
    <w:rsid w:val="001731CA"/>
    <w:rsid w:val="0017589A"/>
    <w:rsid w:val="001758C0"/>
    <w:rsid w:val="00176BF7"/>
    <w:rsid w:val="00177BE2"/>
    <w:rsid w:val="0018116D"/>
    <w:rsid w:val="00181365"/>
    <w:rsid w:val="00182494"/>
    <w:rsid w:val="0018387A"/>
    <w:rsid w:val="00184D0D"/>
    <w:rsid w:val="00185E5C"/>
    <w:rsid w:val="001874E5"/>
    <w:rsid w:val="0019019B"/>
    <w:rsid w:val="00191A0F"/>
    <w:rsid w:val="001945DE"/>
    <w:rsid w:val="00194FEC"/>
    <w:rsid w:val="00195B87"/>
    <w:rsid w:val="00196293"/>
    <w:rsid w:val="00196654"/>
    <w:rsid w:val="0019779D"/>
    <w:rsid w:val="00197AEC"/>
    <w:rsid w:val="001A1D9D"/>
    <w:rsid w:val="001A2161"/>
    <w:rsid w:val="001A2CBC"/>
    <w:rsid w:val="001A45D2"/>
    <w:rsid w:val="001A5B18"/>
    <w:rsid w:val="001A632A"/>
    <w:rsid w:val="001A63C8"/>
    <w:rsid w:val="001A6590"/>
    <w:rsid w:val="001A6C59"/>
    <w:rsid w:val="001B0C3E"/>
    <w:rsid w:val="001B4941"/>
    <w:rsid w:val="001B5D14"/>
    <w:rsid w:val="001B7D44"/>
    <w:rsid w:val="001B7D52"/>
    <w:rsid w:val="001C0036"/>
    <w:rsid w:val="001C05C8"/>
    <w:rsid w:val="001C2218"/>
    <w:rsid w:val="001C23AA"/>
    <w:rsid w:val="001C27CC"/>
    <w:rsid w:val="001C3BC4"/>
    <w:rsid w:val="001C465F"/>
    <w:rsid w:val="001C55B6"/>
    <w:rsid w:val="001C60D1"/>
    <w:rsid w:val="001C633A"/>
    <w:rsid w:val="001C7ED3"/>
    <w:rsid w:val="001D0D5A"/>
    <w:rsid w:val="001D11EB"/>
    <w:rsid w:val="001D1A61"/>
    <w:rsid w:val="001D1EBE"/>
    <w:rsid w:val="001D2153"/>
    <w:rsid w:val="001D2177"/>
    <w:rsid w:val="001D371F"/>
    <w:rsid w:val="001D4035"/>
    <w:rsid w:val="001D529E"/>
    <w:rsid w:val="001D5B34"/>
    <w:rsid w:val="001D7370"/>
    <w:rsid w:val="001E0B39"/>
    <w:rsid w:val="001E36A9"/>
    <w:rsid w:val="001E4B1C"/>
    <w:rsid w:val="001E5FC2"/>
    <w:rsid w:val="001E6808"/>
    <w:rsid w:val="001F1966"/>
    <w:rsid w:val="001F22D7"/>
    <w:rsid w:val="001F3697"/>
    <w:rsid w:val="001F399D"/>
    <w:rsid w:val="001F3B27"/>
    <w:rsid w:val="001F51B6"/>
    <w:rsid w:val="001F6A0B"/>
    <w:rsid w:val="001F7917"/>
    <w:rsid w:val="00201D0F"/>
    <w:rsid w:val="00203B49"/>
    <w:rsid w:val="00203DC7"/>
    <w:rsid w:val="00206D42"/>
    <w:rsid w:val="002124CC"/>
    <w:rsid w:val="002124F6"/>
    <w:rsid w:val="0021301E"/>
    <w:rsid w:val="002130D6"/>
    <w:rsid w:val="00214588"/>
    <w:rsid w:val="00215CF5"/>
    <w:rsid w:val="002168CE"/>
    <w:rsid w:val="00217E06"/>
    <w:rsid w:val="00220A03"/>
    <w:rsid w:val="00221B1E"/>
    <w:rsid w:val="0022209E"/>
    <w:rsid w:val="00222715"/>
    <w:rsid w:val="00224514"/>
    <w:rsid w:val="002246DA"/>
    <w:rsid w:val="00224905"/>
    <w:rsid w:val="00226EFB"/>
    <w:rsid w:val="0022707E"/>
    <w:rsid w:val="00227624"/>
    <w:rsid w:val="00230A2B"/>
    <w:rsid w:val="0023141C"/>
    <w:rsid w:val="00233E21"/>
    <w:rsid w:val="002409B7"/>
    <w:rsid w:val="00240E53"/>
    <w:rsid w:val="00240F60"/>
    <w:rsid w:val="00241238"/>
    <w:rsid w:val="00242345"/>
    <w:rsid w:val="0024326E"/>
    <w:rsid w:val="00243697"/>
    <w:rsid w:val="002436B1"/>
    <w:rsid w:val="00244BA9"/>
    <w:rsid w:val="00245BCC"/>
    <w:rsid w:val="002477EA"/>
    <w:rsid w:val="002478BC"/>
    <w:rsid w:val="00252659"/>
    <w:rsid w:val="00252EE4"/>
    <w:rsid w:val="002531CB"/>
    <w:rsid w:val="00253584"/>
    <w:rsid w:val="002538EF"/>
    <w:rsid w:val="00254A37"/>
    <w:rsid w:val="002561DE"/>
    <w:rsid w:val="002573E2"/>
    <w:rsid w:val="00260C7A"/>
    <w:rsid w:val="00262790"/>
    <w:rsid w:val="0026280B"/>
    <w:rsid w:val="00263237"/>
    <w:rsid w:val="002633ED"/>
    <w:rsid w:val="00265FF4"/>
    <w:rsid w:val="002664BE"/>
    <w:rsid w:val="00267826"/>
    <w:rsid w:val="00271B29"/>
    <w:rsid w:val="00271D0B"/>
    <w:rsid w:val="00272E12"/>
    <w:rsid w:val="002733C1"/>
    <w:rsid w:val="00273E61"/>
    <w:rsid w:val="0027494A"/>
    <w:rsid w:val="00275031"/>
    <w:rsid w:val="00276FAB"/>
    <w:rsid w:val="00281FED"/>
    <w:rsid w:val="002836EA"/>
    <w:rsid w:val="0028443A"/>
    <w:rsid w:val="00285E54"/>
    <w:rsid w:val="0028647E"/>
    <w:rsid w:val="00290390"/>
    <w:rsid w:val="002911A5"/>
    <w:rsid w:val="00291262"/>
    <w:rsid w:val="00291F96"/>
    <w:rsid w:val="002935A4"/>
    <w:rsid w:val="00294E9A"/>
    <w:rsid w:val="002A0436"/>
    <w:rsid w:val="002A1553"/>
    <w:rsid w:val="002A1A25"/>
    <w:rsid w:val="002A2F55"/>
    <w:rsid w:val="002A3CE4"/>
    <w:rsid w:val="002A4EB4"/>
    <w:rsid w:val="002A53D0"/>
    <w:rsid w:val="002A5EA0"/>
    <w:rsid w:val="002A6569"/>
    <w:rsid w:val="002A72AE"/>
    <w:rsid w:val="002B30E7"/>
    <w:rsid w:val="002B3148"/>
    <w:rsid w:val="002B382B"/>
    <w:rsid w:val="002B53A1"/>
    <w:rsid w:val="002B62C7"/>
    <w:rsid w:val="002B691B"/>
    <w:rsid w:val="002B6FD6"/>
    <w:rsid w:val="002C107C"/>
    <w:rsid w:val="002C1DED"/>
    <w:rsid w:val="002C1E85"/>
    <w:rsid w:val="002C31A0"/>
    <w:rsid w:val="002D0348"/>
    <w:rsid w:val="002D1E3E"/>
    <w:rsid w:val="002D34CB"/>
    <w:rsid w:val="002D36A5"/>
    <w:rsid w:val="002D60F8"/>
    <w:rsid w:val="002E0C52"/>
    <w:rsid w:val="002E1A8F"/>
    <w:rsid w:val="002E4698"/>
    <w:rsid w:val="002E4BCF"/>
    <w:rsid w:val="002E5A10"/>
    <w:rsid w:val="002F0BDC"/>
    <w:rsid w:val="002F1CE0"/>
    <w:rsid w:val="002F30F7"/>
    <w:rsid w:val="002F6918"/>
    <w:rsid w:val="002F6FC1"/>
    <w:rsid w:val="002F7B13"/>
    <w:rsid w:val="002F7F88"/>
    <w:rsid w:val="00301258"/>
    <w:rsid w:val="00301F00"/>
    <w:rsid w:val="00303019"/>
    <w:rsid w:val="00303DF6"/>
    <w:rsid w:val="00304817"/>
    <w:rsid w:val="00304A80"/>
    <w:rsid w:val="00305838"/>
    <w:rsid w:val="00305F48"/>
    <w:rsid w:val="003079B9"/>
    <w:rsid w:val="003105D0"/>
    <w:rsid w:val="00310C40"/>
    <w:rsid w:val="003117E3"/>
    <w:rsid w:val="003138DA"/>
    <w:rsid w:val="00314215"/>
    <w:rsid w:val="00317BE4"/>
    <w:rsid w:val="00320F0D"/>
    <w:rsid w:val="00321780"/>
    <w:rsid w:val="00322167"/>
    <w:rsid w:val="00324A85"/>
    <w:rsid w:val="003258C1"/>
    <w:rsid w:val="00325CCF"/>
    <w:rsid w:val="00326CDC"/>
    <w:rsid w:val="00326DF7"/>
    <w:rsid w:val="00327071"/>
    <w:rsid w:val="00327C19"/>
    <w:rsid w:val="00327F5A"/>
    <w:rsid w:val="0033273D"/>
    <w:rsid w:val="00332A3F"/>
    <w:rsid w:val="003332DC"/>
    <w:rsid w:val="00333601"/>
    <w:rsid w:val="00333B53"/>
    <w:rsid w:val="003342EB"/>
    <w:rsid w:val="00337C6D"/>
    <w:rsid w:val="00340C4D"/>
    <w:rsid w:val="0034136C"/>
    <w:rsid w:val="00342C3D"/>
    <w:rsid w:val="00343C77"/>
    <w:rsid w:val="0034464E"/>
    <w:rsid w:val="00344B0F"/>
    <w:rsid w:val="00347AC6"/>
    <w:rsid w:val="00347FED"/>
    <w:rsid w:val="00350941"/>
    <w:rsid w:val="00350EFC"/>
    <w:rsid w:val="00351CF6"/>
    <w:rsid w:val="00352D1B"/>
    <w:rsid w:val="00353EDC"/>
    <w:rsid w:val="003555EE"/>
    <w:rsid w:val="00355B66"/>
    <w:rsid w:val="003578B9"/>
    <w:rsid w:val="0036084D"/>
    <w:rsid w:val="00360BA0"/>
    <w:rsid w:val="00360F12"/>
    <w:rsid w:val="00362EDD"/>
    <w:rsid w:val="00364677"/>
    <w:rsid w:val="00365924"/>
    <w:rsid w:val="00367F19"/>
    <w:rsid w:val="0037057E"/>
    <w:rsid w:val="003712B2"/>
    <w:rsid w:val="00371F5A"/>
    <w:rsid w:val="0037351B"/>
    <w:rsid w:val="00373C33"/>
    <w:rsid w:val="00373FF7"/>
    <w:rsid w:val="00375110"/>
    <w:rsid w:val="00375165"/>
    <w:rsid w:val="0037778A"/>
    <w:rsid w:val="003808BC"/>
    <w:rsid w:val="00383BEF"/>
    <w:rsid w:val="003845ED"/>
    <w:rsid w:val="00384EE2"/>
    <w:rsid w:val="00387C3D"/>
    <w:rsid w:val="00390F9C"/>
    <w:rsid w:val="0039350C"/>
    <w:rsid w:val="00394EC1"/>
    <w:rsid w:val="00395382"/>
    <w:rsid w:val="003955B6"/>
    <w:rsid w:val="00396674"/>
    <w:rsid w:val="00396EEC"/>
    <w:rsid w:val="003A07CD"/>
    <w:rsid w:val="003A157A"/>
    <w:rsid w:val="003A3142"/>
    <w:rsid w:val="003A3284"/>
    <w:rsid w:val="003A5868"/>
    <w:rsid w:val="003A67F8"/>
    <w:rsid w:val="003A6A1C"/>
    <w:rsid w:val="003A7C50"/>
    <w:rsid w:val="003B00E9"/>
    <w:rsid w:val="003B039A"/>
    <w:rsid w:val="003B07DE"/>
    <w:rsid w:val="003B0B54"/>
    <w:rsid w:val="003B316D"/>
    <w:rsid w:val="003B32A7"/>
    <w:rsid w:val="003B4B75"/>
    <w:rsid w:val="003B5207"/>
    <w:rsid w:val="003B6020"/>
    <w:rsid w:val="003B6D28"/>
    <w:rsid w:val="003B6EF3"/>
    <w:rsid w:val="003B7164"/>
    <w:rsid w:val="003C1087"/>
    <w:rsid w:val="003C15F0"/>
    <w:rsid w:val="003C435F"/>
    <w:rsid w:val="003C47AB"/>
    <w:rsid w:val="003C53CB"/>
    <w:rsid w:val="003C6013"/>
    <w:rsid w:val="003C775D"/>
    <w:rsid w:val="003C7DED"/>
    <w:rsid w:val="003D0582"/>
    <w:rsid w:val="003D1462"/>
    <w:rsid w:val="003D1C7C"/>
    <w:rsid w:val="003D32F9"/>
    <w:rsid w:val="003D404E"/>
    <w:rsid w:val="003D659B"/>
    <w:rsid w:val="003E00E9"/>
    <w:rsid w:val="003E0C3B"/>
    <w:rsid w:val="003E0DED"/>
    <w:rsid w:val="003E0E86"/>
    <w:rsid w:val="003E17EB"/>
    <w:rsid w:val="003E2BF1"/>
    <w:rsid w:val="003E3286"/>
    <w:rsid w:val="003E3F5C"/>
    <w:rsid w:val="003E44D7"/>
    <w:rsid w:val="003E48B4"/>
    <w:rsid w:val="003E69B0"/>
    <w:rsid w:val="003E74BB"/>
    <w:rsid w:val="003F0AA7"/>
    <w:rsid w:val="003F0D9B"/>
    <w:rsid w:val="003F2352"/>
    <w:rsid w:val="003F5379"/>
    <w:rsid w:val="003F60A8"/>
    <w:rsid w:val="003F6AC8"/>
    <w:rsid w:val="003F6BFF"/>
    <w:rsid w:val="0040021B"/>
    <w:rsid w:val="004005D1"/>
    <w:rsid w:val="004005E5"/>
    <w:rsid w:val="0040237A"/>
    <w:rsid w:val="004023A4"/>
    <w:rsid w:val="0040255F"/>
    <w:rsid w:val="0041027F"/>
    <w:rsid w:val="004103BB"/>
    <w:rsid w:val="00410483"/>
    <w:rsid w:val="0041193E"/>
    <w:rsid w:val="00412CC0"/>
    <w:rsid w:val="0041346A"/>
    <w:rsid w:val="00414DD3"/>
    <w:rsid w:val="0041540A"/>
    <w:rsid w:val="00415521"/>
    <w:rsid w:val="00416008"/>
    <w:rsid w:val="004179D3"/>
    <w:rsid w:val="004208DC"/>
    <w:rsid w:val="00420A61"/>
    <w:rsid w:val="0042169F"/>
    <w:rsid w:val="00421DC0"/>
    <w:rsid w:val="00422871"/>
    <w:rsid w:val="00423C7F"/>
    <w:rsid w:val="00423F79"/>
    <w:rsid w:val="00424BF8"/>
    <w:rsid w:val="00425048"/>
    <w:rsid w:val="0042638B"/>
    <w:rsid w:val="00427270"/>
    <w:rsid w:val="00430E18"/>
    <w:rsid w:val="00430FEC"/>
    <w:rsid w:val="00431128"/>
    <w:rsid w:val="00431E96"/>
    <w:rsid w:val="00432700"/>
    <w:rsid w:val="00432935"/>
    <w:rsid w:val="00432B41"/>
    <w:rsid w:val="0043317F"/>
    <w:rsid w:val="00433275"/>
    <w:rsid w:val="0043373A"/>
    <w:rsid w:val="00433A5B"/>
    <w:rsid w:val="004350A9"/>
    <w:rsid w:val="00435EF5"/>
    <w:rsid w:val="004379C1"/>
    <w:rsid w:val="00441309"/>
    <w:rsid w:val="0044163D"/>
    <w:rsid w:val="004416C6"/>
    <w:rsid w:val="004418F4"/>
    <w:rsid w:val="00443313"/>
    <w:rsid w:val="00444237"/>
    <w:rsid w:val="00444622"/>
    <w:rsid w:val="00445CE0"/>
    <w:rsid w:val="00447B24"/>
    <w:rsid w:val="00451BD1"/>
    <w:rsid w:val="0045481E"/>
    <w:rsid w:val="00455A7A"/>
    <w:rsid w:val="00455D79"/>
    <w:rsid w:val="004564F2"/>
    <w:rsid w:val="00457A3E"/>
    <w:rsid w:val="00457DB4"/>
    <w:rsid w:val="00464269"/>
    <w:rsid w:val="00464A94"/>
    <w:rsid w:val="004670D9"/>
    <w:rsid w:val="004677FE"/>
    <w:rsid w:val="00470118"/>
    <w:rsid w:val="0047237B"/>
    <w:rsid w:val="00472CA4"/>
    <w:rsid w:val="00472EDF"/>
    <w:rsid w:val="004758D5"/>
    <w:rsid w:val="00477A62"/>
    <w:rsid w:val="004826EC"/>
    <w:rsid w:val="00482BA0"/>
    <w:rsid w:val="00484D9E"/>
    <w:rsid w:val="004877DE"/>
    <w:rsid w:val="0049000A"/>
    <w:rsid w:val="0049176F"/>
    <w:rsid w:val="00491C79"/>
    <w:rsid w:val="00495A02"/>
    <w:rsid w:val="00496677"/>
    <w:rsid w:val="004970FA"/>
    <w:rsid w:val="00497873"/>
    <w:rsid w:val="00497C18"/>
    <w:rsid w:val="004A04DE"/>
    <w:rsid w:val="004A5706"/>
    <w:rsid w:val="004A6BC8"/>
    <w:rsid w:val="004A7041"/>
    <w:rsid w:val="004A7352"/>
    <w:rsid w:val="004A78E8"/>
    <w:rsid w:val="004B0190"/>
    <w:rsid w:val="004B05A4"/>
    <w:rsid w:val="004B33A8"/>
    <w:rsid w:val="004B4F48"/>
    <w:rsid w:val="004B5CA7"/>
    <w:rsid w:val="004B632F"/>
    <w:rsid w:val="004B666C"/>
    <w:rsid w:val="004B6E1E"/>
    <w:rsid w:val="004B737F"/>
    <w:rsid w:val="004B750A"/>
    <w:rsid w:val="004B7AC0"/>
    <w:rsid w:val="004C4324"/>
    <w:rsid w:val="004C4488"/>
    <w:rsid w:val="004C57A9"/>
    <w:rsid w:val="004C5FE5"/>
    <w:rsid w:val="004C600C"/>
    <w:rsid w:val="004C6745"/>
    <w:rsid w:val="004C68DA"/>
    <w:rsid w:val="004C79E9"/>
    <w:rsid w:val="004D0B67"/>
    <w:rsid w:val="004D1BCE"/>
    <w:rsid w:val="004D1C7C"/>
    <w:rsid w:val="004D209B"/>
    <w:rsid w:val="004D3086"/>
    <w:rsid w:val="004D3EC7"/>
    <w:rsid w:val="004D469A"/>
    <w:rsid w:val="004D4AD6"/>
    <w:rsid w:val="004D652A"/>
    <w:rsid w:val="004D7747"/>
    <w:rsid w:val="004D7DE0"/>
    <w:rsid w:val="004E3DCE"/>
    <w:rsid w:val="004E40E9"/>
    <w:rsid w:val="004E465D"/>
    <w:rsid w:val="004E5502"/>
    <w:rsid w:val="004E60C5"/>
    <w:rsid w:val="004E6EA1"/>
    <w:rsid w:val="004F0AB7"/>
    <w:rsid w:val="004F151E"/>
    <w:rsid w:val="004F1D0E"/>
    <w:rsid w:val="004F2C29"/>
    <w:rsid w:val="004F3841"/>
    <w:rsid w:val="004F4EDB"/>
    <w:rsid w:val="004F51B1"/>
    <w:rsid w:val="004F6A1D"/>
    <w:rsid w:val="004F75C1"/>
    <w:rsid w:val="00500526"/>
    <w:rsid w:val="005008C9"/>
    <w:rsid w:val="005008EE"/>
    <w:rsid w:val="00500E9F"/>
    <w:rsid w:val="005016F9"/>
    <w:rsid w:val="0050194E"/>
    <w:rsid w:val="0050256E"/>
    <w:rsid w:val="00502833"/>
    <w:rsid w:val="0050353B"/>
    <w:rsid w:val="00505525"/>
    <w:rsid w:val="00506219"/>
    <w:rsid w:val="00507948"/>
    <w:rsid w:val="00511219"/>
    <w:rsid w:val="00511469"/>
    <w:rsid w:val="00511C6F"/>
    <w:rsid w:val="005134A8"/>
    <w:rsid w:val="00513B78"/>
    <w:rsid w:val="005159F8"/>
    <w:rsid w:val="0051624E"/>
    <w:rsid w:val="005221EC"/>
    <w:rsid w:val="00522F3A"/>
    <w:rsid w:val="00524017"/>
    <w:rsid w:val="00524533"/>
    <w:rsid w:val="005253DC"/>
    <w:rsid w:val="00525B54"/>
    <w:rsid w:val="005268F4"/>
    <w:rsid w:val="00527D98"/>
    <w:rsid w:val="005300C3"/>
    <w:rsid w:val="0053148A"/>
    <w:rsid w:val="00531500"/>
    <w:rsid w:val="00532F46"/>
    <w:rsid w:val="005330A3"/>
    <w:rsid w:val="00535FAB"/>
    <w:rsid w:val="00537C41"/>
    <w:rsid w:val="00537DAD"/>
    <w:rsid w:val="005412D0"/>
    <w:rsid w:val="005414B9"/>
    <w:rsid w:val="0054188D"/>
    <w:rsid w:val="00542269"/>
    <w:rsid w:val="00545D73"/>
    <w:rsid w:val="00545F08"/>
    <w:rsid w:val="005479BD"/>
    <w:rsid w:val="005506EC"/>
    <w:rsid w:val="0055138C"/>
    <w:rsid w:val="00551A0F"/>
    <w:rsid w:val="0055206F"/>
    <w:rsid w:val="00552369"/>
    <w:rsid w:val="00552709"/>
    <w:rsid w:val="00552C2A"/>
    <w:rsid w:val="00552C85"/>
    <w:rsid w:val="00554125"/>
    <w:rsid w:val="0055702C"/>
    <w:rsid w:val="005576F7"/>
    <w:rsid w:val="00557D62"/>
    <w:rsid w:val="00560E93"/>
    <w:rsid w:val="00561451"/>
    <w:rsid w:val="00561F36"/>
    <w:rsid w:val="00562693"/>
    <w:rsid w:val="0056288F"/>
    <w:rsid w:val="005651CE"/>
    <w:rsid w:val="00565610"/>
    <w:rsid w:val="00566809"/>
    <w:rsid w:val="005677B1"/>
    <w:rsid w:val="00570ECB"/>
    <w:rsid w:val="0057511E"/>
    <w:rsid w:val="00575CAC"/>
    <w:rsid w:val="0057678C"/>
    <w:rsid w:val="00576A27"/>
    <w:rsid w:val="00576CF6"/>
    <w:rsid w:val="00577423"/>
    <w:rsid w:val="005776EC"/>
    <w:rsid w:val="005778B4"/>
    <w:rsid w:val="0058082A"/>
    <w:rsid w:val="00580F53"/>
    <w:rsid w:val="00581D69"/>
    <w:rsid w:val="00582248"/>
    <w:rsid w:val="00582AE4"/>
    <w:rsid w:val="00583111"/>
    <w:rsid w:val="00583204"/>
    <w:rsid w:val="00583B53"/>
    <w:rsid w:val="00584FD3"/>
    <w:rsid w:val="005857A8"/>
    <w:rsid w:val="0058643F"/>
    <w:rsid w:val="00586BDA"/>
    <w:rsid w:val="005913B7"/>
    <w:rsid w:val="00591FB2"/>
    <w:rsid w:val="00593EED"/>
    <w:rsid w:val="005951A7"/>
    <w:rsid w:val="00597DC6"/>
    <w:rsid w:val="00597EA6"/>
    <w:rsid w:val="005A01C0"/>
    <w:rsid w:val="005A0259"/>
    <w:rsid w:val="005A082B"/>
    <w:rsid w:val="005A0DDE"/>
    <w:rsid w:val="005A1513"/>
    <w:rsid w:val="005A2084"/>
    <w:rsid w:val="005A29A4"/>
    <w:rsid w:val="005A3474"/>
    <w:rsid w:val="005A71AE"/>
    <w:rsid w:val="005B0C51"/>
    <w:rsid w:val="005B32DC"/>
    <w:rsid w:val="005B3A4B"/>
    <w:rsid w:val="005B415D"/>
    <w:rsid w:val="005B5800"/>
    <w:rsid w:val="005B771A"/>
    <w:rsid w:val="005C227A"/>
    <w:rsid w:val="005C3A39"/>
    <w:rsid w:val="005C4AD9"/>
    <w:rsid w:val="005C4B7A"/>
    <w:rsid w:val="005C4FC6"/>
    <w:rsid w:val="005C56A7"/>
    <w:rsid w:val="005C65B3"/>
    <w:rsid w:val="005C69CF"/>
    <w:rsid w:val="005C6B9D"/>
    <w:rsid w:val="005C7273"/>
    <w:rsid w:val="005C756B"/>
    <w:rsid w:val="005D026A"/>
    <w:rsid w:val="005D099E"/>
    <w:rsid w:val="005D1E95"/>
    <w:rsid w:val="005D366A"/>
    <w:rsid w:val="005D3C11"/>
    <w:rsid w:val="005D3DAF"/>
    <w:rsid w:val="005D3E03"/>
    <w:rsid w:val="005D429B"/>
    <w:rsid w:val="005D48AE"/>
    <w:rsid w:val="005D4A87"/>
    <w:rsid w:val="005D63DF"/>
    <w:rsid w:val="005E11E6"/>
    <w:rsid w:val="005E16F4"/>
    <w:rsid w:val="005E1F42"/>
    <w:rsid w:val="005E2E37"/>
    <w:rsid w:val="005E3959"/>
    <w:rsid w:val="005E3974"/>
    <w:rsid w:val="005E46CE"/>
    <w:rsid w:val="005E4C90"/>
    <w:rsid w:val="005E4DC8"/>
    <w:rsid w:val="005E53B4"/>
    <w:rsid w:val="005E56D5"/>
    <w:rsid w:val="005E63E3"/>
    <w:rsid w:val="005E63F5"/>
    <w:rsid w:val="005E7DBF"/>
    <w:rsid w:val="005F0EBB"/>
    <w:rsid w:val="005F0FB5"/>
    <w:rsid w:val="005F38C9"/>
    <w:rsid w:val="005F3AAA"/>
    <w:rsid w:val="005F4185"/>
    <w:rsid w:val="005F5808"/>
    <w:rsid w:val="005F5CB7"/>
    <w:rsid w:val="005F5E90"/>
    <w:rsid w:val="005F7E45"/>
    <w:rsid w:val="00600804"/>
    <w:rsid w:val="00601907"/>
    <w:rsid w:val="00602022"/>
    <w:rsid w:val="0060288C"/>
    <w:rsid w:val="0060358F"/>
    <w:rsid w:val="00603D99"/>
    <w:rsid w:val="00605073"/>
    <w:rsid w:val="00605FCD"/>
    <w:rsid w:val="00606CB3"/>
    <w:rsid w:val="006075A8"/>
    <w:rsid w:val="00607889"/>
    <w:rsid w:val="006078D1"/>
    <w:rsid w:val="00611E59"/>
    <w:rsid w:val="00614022"/>
    <w:rsid w:val="006152EC"/>
    <w:rsid w:val="00621089"/>
    <w:rsid w:val="00624154"/>
    <w:rsid w:val="00624A14"/>
    <w:rsid w:val="00626078"/>
    <w:rsid w:val="00626112"/>
    <w:rsid w:val="006263AE"/>
    <w:rsid w:val="006274B1"/>
    <w:rsid w:val="0063532E"/>
    <w:rsid w:val="0063598E"/>
    <w:rsid w:val="00636529"/>
    <w:rsid w:val="00636769"/>
    <w:rsid w:val="0063689C"/>
    <w:rsid w:val="00640B13"/>
    <w:rsid w:val="006417FC"/>
    <w:rsid w:val="00641E35"/>
    <w:rsid w:val="006426EA"/>
    <w:rsid w:val="00642E60"/>
    <w:rsid w:val="006431B3"/>
    <w:rsid w:val="00644D52"/>
    <w:rsid w:val="00647C50"/>
    <w:rsid w:val="00650126"/>
    <w:rsid w:val="00650EC4"/>
    <w:rsid w:val="00653158"/>
    <w:rsid w:val="00654D15"/>
    <w:rsid w:val="00656A24"/>
    <w:rsid w:val="00657021"/>
    <w:rsid w:val="006616ED"/>
    <w:rsid w:val="0066170C"/>
    <w:rsid w:val="006620D8"/>
    <w:rsid w:val="00662787"/>
    <w:rsid w:val="0066354F"/>
    <w:rsid w:val="00664010"/>
    <w:rsid w:val="006645BE"/>
    <w:rsid w:val="0066548F"/>
    <w:rsid w:val="0067060F"/>
    <w:rsid w:val="006731A4"/>
    <w:rsid w:val="006733C5"/>
    <w:rsid w:val="00673C76"/>
    <w:rsid w:val="0067584A"/>
    <w:rsid w:val="0067650B"/>
    <w:rsid w:val="006803C7"/>
    <w:rsid w:val="006804D8"/>
    <w:rsid w:val="0068124A"/>
    <w:rsid w:val="006824AE"/>
    <w:rsid w:val="00682DC7"/>
    <w:rsid w:val="00682FCA"/>
    <w:rsid w:val="00684A87"/>
    <w:rsid w:val="00685145"/>
    <w:rsid w:val="00685D30"/>
    <w:rsid w:val="006863E2"/>
    <w:rsid w:val="00690EF9"/>
    <w:rsid w:val="00691E8B"/>
    <w:rsid w:val="006924DA"/>
    <w:rsid w:val="00692651"/>
    <w:rsid w:val="006948D0"/>
    <w:rsid w:val="00695A46"/>
    <w:rsid w:val="00697D9F"/>
    <w:rsid w:val="006A0D86"/>
    <w:rsid w:val="006A0F17"/>
    <w:rsid w:val="006B009A"/>
    <w:rsid w:val="006B0717"/>
    <w:rsid w:val="006B1E34"/>
    <w:rsid w:val="006B2162"/>
    <w:rsid w:val="006B32E7"/>
    <w:rsid w:val="006B3DF0"/>
    <w:rsid w:val="006B513F"/>
    <w:rsid w:val="006B5487"/>
    <w:rsid w:val="006B7378"/>
    <w:rsid w:val="006B7D03"/>
    <w:rsid w:val="006B7FBE"/>
    <w:rsid w:val="006C1EB7"/>
    <w:rsid w:val="006C32AC"/>
    <w:rsid w:val="006C4316"/>
    <w:rsid w:val="006C5175"/>
    <w:rsid w:val="006C5461"/>
    <w:rsid w:val="006C6A76"/>
    <w:rsid w:val="006C6BFE"/>
    <w:rsid w:val="006D0E39"/>
    <w:rsid w:val="006D1361"/>
    <w:rsid w:val="006D1811"/>
    <w:rsid w:val="006D4BE4"/>
    <w:rsid w:val="006D512E"/>
    <w:rsid w:val="006D53ED"/>
    <w:rsid w:val="006D588D"/>
    <w:rsid w:val="006D6716"/>
    <w:rsid w:val="006D6860"/>
    <w:rsid w:val="006D6E76"/>
    <w:rsid w:val="006D7B25"/>
    <w:rsid w:val="006E1B70"/>
    <w:rsid w:val="006E243D"/>
    <w:rsid w:val="006E2E27"/>
    <w:rsid w:val="006E3C6D"/>
    <w:rsid w:val="006E4708"/>
    <w:rsid w:val="006E70E4"/>
    <w:rsid w:val="006E7F04"/>
    <w:rsid w:val="006F0437"/>
    <w:rsid w:val="006F04BB"/>
    <w:rsid w:val="006F1A9A"/>
    <w:rsid w:val="006F3641"/>
    <w:rsid w:val="006F45E0"/>
    <w:rsid w:val="006F5257"/>
    <w:rsid w:val="006F6445"/>
    <w:rsid w:val="006F6D62"/>
    <w:rsid w:val="00701C04"/>
    <w:rsid w:val="0070317F"/>
    <w:rsid w:val="00704686"/>
    <w:rsid w:val="00705E72"/>
    <w:rsid w:val="00706659"/>
    <w:rsid w:val="00706768"/>
    <w:rsid w:val="00711F64"/>
    <w:rsid w:val="0071204D"/>
    <w:rsid w:val="00716770"/>
    <w:rsid w:val="00717500"/>
    <w:rsid w:val="00717F81"/>
    <w:rsid w:val="007205C6"/>
    <w:rsid w:val="00720B62"/>
    <w:rsid w:val="00720B9A"/>
    <w:rsid w:val="00720F6F"/>
    <w:rsid w:val="0072302E"/>
    <w:rsid w:val="00723C27"/>
    <w:rsid w:val="0072502D"/>
    <w:rsid w:val="00726585"/>
    <w:rsid w:val="007266C4"/>
    <w:rsid w:val="00727313"/>
    <w:rsid w:val="00727875"/>
    <w:rsid w:val="007317AB"/>
    <w:rsid w:val="00732005"/>
    <w:rsid w:val="007331ED"/>
    <w:rsid w:val="00733AD7"/>
    <w:rsid w:val="007341F7"/>
    <w:rsid w:val="007356B3"/>
    <w:rsid w:val="00735716"/>
    <w:rsid w:val="00737CF8"/>
    <w:rsid w:val="007404AE"/>
    <w:rsid w:val="007409C1"/>
    <w:rsid w:val="00740E7C"/>
    <w:rsid w:val="00742213"/>
    <w:rsid w:val="007437FE"/>
    <w:rsid w:val="007448D4"/>
    <w:rsid w:val="007452A7"/>
    <w:rsid w:val="00746EA2"/>
    <w:rsid w:val="00747965"/>
    <w:rsid w:val="007501C4"/>
    <w:rsid w:val="00750D15"/>
    <w:rsid w:val="0075202F"/>
    <w:rsid w:val="007524E0"/>
    <w:rsid w:val="00753611"/>
    <w:rsid w:val="00755CAD"/>
    <w:rsid w:val="00757690"/>
    <w:rsid w:val="00757788"/>
    <w:rsid w:val="00760D05"/>
    <w:rsid w:val="007626F0"/>
    <w:rsid w:val="00762B65"/>
    <w:rsid w:val="00762FC5"/>
    <w:rsid w:val="00765349"/>
    <w:rsid w:val="0076677A"/>
    <w:rsid w:val="0076696B"/>
    <w:rsid w:val="0077097C"/>
    <w:rsid w:val="00771D62"/>
    <w:rsid w:val="0077276D"/>
    <w:rsid w:val="007740CB"/>
    <w:rsid w:val="00775D47"/>
    <w:rsid w:val="0077600F"/>
    <w:rsid w:val="00777F6C"/>
    <w:rsid w:val="00780076"/>
    <w:rsid w:val="007814A8"/>
    <w:rsid w:val="00782603"/>
    <w:rsid w:val="00783DDC"/>
    <w:rsid w:val="00785308"/>
    <w:rsid w:val="007862F9"/>
    <w:rsid w:val="00786467"/>
    <w:rsid w:val="007864FE"/>
    <w:rsid w:val="0079609A"/>
    <w:rsid w:val="007965D0"/>
    <w:rsid w:val="00796D22"/>
    <w:rsid w:val="00796E0F"/>
    <w:rsid w:val="007A2A79"/>
    <w:rsid w:val="007A56CC"/>
    <w:rsid w:val="007A61E9"/>
    <w:rsid w:val="007A61FD"/>
    <w:rsid w:val="007A78C6"/>
    <w:rsid w:val="007B008A"/>
    <w:rsid w:val="007B2565"/>
    <w:rsid w:val="007B3706"/>
    <w:rsid w:val="007B3CBB"/>
    <w:rsid w:val="007B4AE7"/>
    <w:rsid w:val="007B4C1C"/>
    <w:rsid w:val="007B5336"/>
    <w:rsid w:val="007B717C"/>
    <w:rsid w:val="007B7EC1"/>
    <w:rsid w:val="007C0719"/>
    <w:rsid w:val="007C1002"/>
    <w:rsid w:val="007C2150"/>
    <w:rsid w:val="007C4180"/>
    <w:rsid w:val="007C42B2"/>
    <w:rsid w:val="007C5126"/>
    <w:rsid w:val="007C60C5"/>
    <w:rsid w:val="007C6BD8"/>
    <w:rsid w:val="007D0341"/>
    <w:rsid w:val="007D0EFF"/>
    <w:rsid w:val="007D2EE3"/>
    <w:rsid w:val="007D5748"/>
    <w:rsid w:val="007D5D89"/>
    <w:rsid w:val="007D6648"/>
    <w:rsid w:val="007D7A3F"/>
    <w:rsid w:val="007E181A"/>
    <w:rsid w:val="007E207F"/>
    <w:rsid w:val="007E7431"/>
    <w:rsid w:val="007F0860"/>
    <w:rsid w:val="007F0D6D"/>
    <w:rsid w:val="007F11FF"/>
    <w:rsid w:val="007F20B9"/>
    <w:rsid w:val="007F31E6"/>
    <w:rsid w:val="007F44D9"/>
    <w:rsid w:val="007F5A6B"/>
    <w:rsid w:val="007F6870"/>
    <w:rsid w:val="00803889"/>
    <w:rsid w:val="0080398C"/>
    <w:rsid w:val="00803CDE"/>
    <w:rsid w:val="008052C2"/>
    <w:rsid w:val="008054A8"/>
    <w:rsid w:val="00807471"/>
    <w:rsid w:val="008136CC"/>
    <w:rsid w:val="00814068"/>
    <w:rsid w:val="00815F10"/>
    <w:rsid w:val="00816452"/>
    <w:rsid w:val="00816C45"/>
    <w:rsid w:val="008176B7"/>
    <w:rsid w:val="00821A5C"/>
    <w:rsid w:val="00822FFE"/>
    <w:rsid w:val="00824187"/>
    <w:rsid w:val="00826437"/>
    <w:rsid w:val="00830C9B"/>
    <w:rsid w:val="00830DA7"/>
    <w:rsid w:val="00831D09"/>
    <w:rsid w:val="0083224D"/>
    <w:rsid w:val="00832C14"/>
    <w:rsid w:val="008341BF"/>
    <w:rsid w:val="00835969"/>
    <w:rsid w:val="0084040C"/>
    <w:rsid w:val="00842037"/>
    <w:rsid w:val="008423AC"/>
    <w:rsid w:val="008428E1"/>
    <w:rsid w:val="00842EFF"/>
    <w:rsid w:val="008446D0"/>
    <w:rsid w:val="00846426"/>
    <w:rsid w:val="00847F7F"/>
    <w:rsid w:val="00852E76"/>
    <w:rsid w:val="00852ED7"/>
    <w:rsid w:val="00853D96"/>
    <w:rsid w:val="0085535E"/>
    <w:rsid w:val="00855911"/>
    <w:rsid w:val="00856E63"/>
    <w:rsid w:val="00860B70"/>
    <w:rsid w:val="00860FE3"/>
    <w:rsid w:val="00861F28"/>
    <w:rsid w:val="00862B74"/>
    <w:rsid w:val="00863F31"/>
    <w:rsid w:val="00865B4D"/>
    <w:rsid w:val="00865F1E"/>
    <w:rsid w:val="00866057"/>
    <w:rsid w:val="0086679B"/>
    <w:rsid w:val="008667DB"/>
    <w:rsid w:val="008669FE"/>
    <w:rsid w:val="0087103D"/>
    <w:rsid w:val="0087156E"/>
    <w:rsid w:val="00875C3F"/>
    <w:rsid w:val="00876973"/>
    <w:rsid w:val="00876F72"/>
    <w:rsid w:val="00877846"/>
    <w:rsid w:val="00877F98"/>
    <w:rsid w:val="0088094C"/>
    <w:rsid w:val="008826FC"/>
    <w:rsid w:val="008829AF"/>
    <w:rsid w:val="00882F22"/>
    <w:rsid w:val="00884B06"/>
    <w:rsid w:val="008857BF"/>
    <w:rsid w:val="0088596F"/>
    <w:rsid w:val="00885B59"/>
    <w:rsid w:val="008864B8"/>
    <w:rsid w:val="00886886"/>
    <w:rsid w:val="00890595"/>
    <w:rsid w:val="00890BB3"/>
    <w:rsid w:val="00890CD0"/>
    <w:rsid w:val="00891079"/>
    <w:rsid w:val="008915C0"/>
    <w:rsid w:val="00892B3F"/>
    <w:rsid w:val="008932FC"/>
    <w:rsid w:val="00893649"/>
    <w:rsid w:val="00893DF9"/>
    <w:rsid w:val="00894823"/>
    <w:rsid w:val="008958A1"/>
    <w:rsid w:val="00895DE8"/>
    <w:rsid w:val="0089608F"/>
    <w:rsid w:val="00896879"/>
    <w:rsid w:val="0089707D"/>
    <w:rsid w:val="008A1CA2"/>
    <w:rsid w:val="008A219E"/>
    <w:rsid w:val="008A3DAA"/>
    <w:rsid w:val="008A496E"/>
    <w:rsid w:val="008A4B7F"/>
    <w:rsid w:val="008A5EAA"/>
    <w:rsid w:val="008A5FD5"/>
    <w:rsid w:val="008A7565"/>
    <w:rsid w:val="008B0527"/>
    <w:rsid w:val="008B072C"/>
    <w:rsid w:val="008B0FCE"/>
    <w:rsid w:val="008B1020"/>
    <w:rsid w:val="008B25F7"/>
    <w:rsid w:val="008B3031"/>
    <w:rsid w:val="008B325A"/>
    <w:rsid w:val="008B3480"/>
    <w:rsid w:val="008B4964"/>
    <w:rsid w:val="008C24B6"/>
    <w:rsid w:val="008C365A"/>
    <w:rsid w:val="008C438C"/>
    <w:rsid w:val="008C5197"/>
    <w:rsid w:val="008C62BE"/>
    <w:rsid w:val="008C6F32"/>
    <w:rsid w:val="008D1080"/>
    <w:rsid w:val="008D4A01"/>
    <w:rsid w:val="008D50A3"/>
    <w:rsid w:val="008D5EDD"/>
    <w:rsid w:val="008D744B"/>
    <w:rsid w:val="008E0625"/>
    <w:rsid w:val="008E431F"/>
    <w:rsid w:val="008E5462"/>
    <w:rsid w:val="008E640A"/>
    <w:rsid w:val="008E7F3E"/>
    <w:rsid w:val="008F09A7"/>
    <w:rsid w:val="008F134D"/>
    <w:rsid w:val="008F44F2"/>
    <w:rsid w:val="008F4C39"/>
    <w:rsid w:val="008F6A5A"/>
    <w:rsid w:val="008F7D1A"/>
    <w:rsid w:val="00900583"/>
    <w:rsid w:val="00901E17"/>
    <w:rsid w:val="0090316B"/>
    <w:rsid w:val="009033F8"/>
    <w:rsid w:val="00903806"/>
    <w:rsid w:val="00903AC7"/>
    <w:rsid w:val="00904426"/>
    <w:rsid w:val="009058A6"/>
    <w:rsid w:val="00907082"/>
    <w:rsid w:val="0090752B"/>
    <w:rsid w:val="009079D9"/>
    <w:rsid w:val="00910D4F"/>
    <w:rsid w:val="0091272E"/>
    <w:rsid w:val="009132F7"/>
    <w:rsid w:val="009142B4"/>
    <w:rsid w:val="00915B52"/>
    <w:rsid w:val="00916333"/>
    <w:rsid w:val="009163A2"/>
    <w:rsid w:val="00917129"/>
    <w:rsid w:val="009203B3"/>
    <w:rsid w:val="009221EE"/>
    <w:rsid w:val="00922611"/>
    <w:rsid w:val="00922770"/>
    <w:rsid w:val="00922F9B"/>
    <w:rsid w:val="0092411D"/>
    <w:rsid w:val="00924D76"/>
    <w:rsid w:val="00927402"/>
    <w:rsid w:val="00927C7B"/>
    <w:rsid w:val="0093080A"/>
    <w:rsid w:val="009325D5"/>
    <w:rsid w:val="00932616"/>
    <w:rsid w:val="0093345A"/>
    <w:rsid w:val="0093468F"/>
    <w:rsid w:val="009348F8"/>
    <w:rsid w:val="00934A40"/>
    <w:rsid w:val="00934B18"/>
    <w:rsid w:val="00934DEB"/>
    <w:rsid w:val="0093745F"/>
    <w:rsid w:val="00940858"/>
    <w:rsid w:val="00941554"/>
    <w:rsid w:val="009446DB"/>
    <w:rsid w:val="009473A0"/>
    <w:rsid w:val="00950347"/>
    <w:rsid w:val="009503F0"/>
    <w:rsid w:val="00951640"/>
    <w:rsid w:val="00951C18"/>
    <w:rsid w:val="0095203F"/>
    <w:rsid w:val="00955F12"/>
    <w:rsid w:val="00956E88"/>
    <w:rsid w:val="00957050"/>
    <w:rsid w:val="00957DA1"/>
    <w:rsid w:val="0096098D"/>
    <w:rsid w:val="00960ABF"/>
    <w:rsid w:val="00962BA6"/>
    <w:rsid w:val="009652DB"/>
    <w:rsid w:val="00967718"/>
    <w:rsid w:val="00967B6D"/>
    <w:rsid w:val="00970C0A"/>
    <w:rsid w:val="00971249"/>
    <w:rsid w:val="0097391B"/>
    <w:rsid w:val="00973E24"/>
    <w:rsid w:val="00973ED7"/>
    <w:rsid w:val="00975027"/>
    <w:rsid w:val="009759DE"/>
    <w:rsid w:val="00976605"/>
    <w:rsid w:val="0098174D"/>
    <w:rsid w:val="00982E89"/>
    <w:rsid w:val="0098366D"/>
    <w:rsid w:val="00984850"/>
    <w:rsid w:val="00984A25"/>
    <w:rsid w:val="00986688"/>
    <w:rsid w:val="00986E4F"/>
    <w:rsid w:val="009901B9"/>
    <w:rsid w:val="00990451"/>
    <w:rsid w:val="00993416"/>
    <w:rsid w:val="00995509"/>
    <w:rsid w:val="00995C2F"/>
    <w:rsid w:val="009979BD"/>
    <w:rsid w:val="009A0B29"/>
    <w:rsid w:val="009A2007"/>
    <w:rsid w:val="009A213D"/>
    <w:rsid w:val="009A3167"/>
    <w:rsid w:val="009A57FB"/>
    <w:rsid w:val="009A5F00"/>
    <w:rsid w:val="009A61A0"/>
    <w:rsid w:val="009B1072"/>
    <w:rsid w:val="009B23F5"/>
    <w:rsid w:val="009B3500"/>
    <w:rsid w:val="009B4F1E"/>
    <w:rsid w:val="009B57C1"/>
    <w:rsid w:val="009B5C99"/>
    <w:rsid w:val="009B6D81"/>
    <w:rsid w:val="009C1653"/>
    <w:rsid w:val="009C3EB0"/>
    <w:rsid w:val="009C617A"/>
    <w:rsid w:val="009C68F1"/>
    <w:rsid w:val="009C69A6"/>
    <w:rsid w:val="009C6AD4"/>
    <w:rsid w:val="009C7371"/>
    <w:rsid w:val="009C7A1B"/>
    <w:rsid w:val="009D080F"/>
    <w:rsid w:val="009D1CF0"/>
    <w:rsid w:val="009D36FF"/>
    <w:rsid w:val="009D45CD"/>
    <w:rsid w:val="009D48E3"/>
    <w:rsid w:val="009D4AA6"/>
    <w:rsid w:val="009D5DFD"/>
    <w:rsid w:val="009D6AC3"/>
    <w:rsid w:val="009D7873"/>
    <w:rsid w:val="009E00A6"/>
    <w:rsid w:val="009E05D3"/>
    <w:rsid w:val="009E0FDA"/>
    <w:rsid w:val="009E135F"/>
    <w:rsid w:val="009E28D6"/>
    <w:rsid w:val="009E329D"/>
    <w:rsid w:val="009E465E"/>
    <w:rsid w:val="009F2B99"/>
    <w:rsid w:val="009F362E"/>
    <w:rsid w:val="009F3AF1"/>
    <w:rsid w:val="009F6D1D"/>
    <w:rsid w:val="009F6ECE"/>
    <w:rsid w:val="00A03408"/>
    <w:rsid w:val="00A03C09"/>
    <w:rsid w:val="00A049D6"/>
    <w:rsid w:val="00A054B1"/>
    <w:rsid w:val="00A0571B"/>
    <w:rsid w:val="00A05A15"/>
    <w:rsid w:val="00A05D0F"/>
    <w:rsid w:val="00A06599"/>
    <w:rsid w:val="00A06D80"/>
    <w:rsid w:val="00A06F6B"/>
    <w:rsid w:val="00A10D96"/>
    <w:rsid w:val="00A10F07"/>
    <w:rsid w:val="00A124DE"/>
    <w:rsid w:val="00A13587"/>
    <w:rsid w:val="00A14703"/>
    <w:rsid w:val="00A20E01"/>
    <w:rsid w:val="00A23623"/>
    <w:rsid w:val="00A23E56"/>
    <w:rsid w:val="00A24A6F"/>
    <w:rsid w:val="00A259A7"/>
    <w:rsid w:val="00A26526"/>
    <w:rsid w:val="00A26956"/>
    <w:rsid w:val="00A27B26"/>
    <w:rsid w:val="00A30CF7"/>
    <w:rsid w:val="00A32CE3"/>
    <w:rsid w:val="00A33868"/>
    <w:rsid w:val="00A369D9"/>
    <w:rsid w:val="00A36F5C"/>
    <w:rsid w:val="00A37B93"/>
    <w:rsid w:val="00A37FA9"/>
    <w:rsid w:val="00A429F8"/>
    <w:rsid w:val="00A43E2F"/>
    <w:rsid w:val="00A444BB"/>
    <w:rsid w:val="00A455EB"/>
    <w:rsid w:val="00A45D0F"/>
    <w:rsid w:val="00A45FA3"/>
    <w:rsid w:val="00A50F28"/>
    <w:rsid w:val="00A51BC4"/>
    <w:rsid w:val="00A52667"/>
    <w:rsid w:val="00A57904"/>
    <w:rsid w:val="00A57EFA"/>
    <w:rsid w:val="00A60F03"/>
    <w:rsid w:val="00A61BAC"/>
    <w:rsid w:val="00A62FA5"/>
    <w:rsid w:val="00A64031"/>
    <w:rsid w:val="00A656B1"/>
    <w:rsid w:val="00A66A41"/>
    <w:rsid w:val="00A70849"/>
    <w:rsid w:val="00A71BCC"/>
    <w:rsid w:val="00A71EC5"/>
    <w:rsid w:val="00A72946"/>
    <w:rsid w:val="00A73112"/>
    <w:rsid w:val="00A73EB3"/>
    <w:rsid w:val="00A757EE"/>
    <w:rsid w:val="00A7610E"/>
    <w:rsid w:val="00A76612"/>
    <w:rsid w:val="00A77316"/>
    <w:rsid w:val="00A77C42"/>
    <w:rsid w:val="00A80586"/>
    <w:rsid w:val="00A8058D"/>
    <w:rsid w:val="00A830FD"/>
    <w:rsid w:val="00A83911"/>
    <w:rsid w:val="00A86218"/>
    <w:rsid w:val="00A87C16"/>
    <w:rsid w:val="00A90C2F"/>
    <w:rsid w:val="00A91E16"/>
    <w:rsid w:val="00A91EE0"/>
    <w:rsid w:val="00A921BA"/>
    <w:rsid w:val="00A92D14"/>
    <w:rsid w:val="00A931CE"/>
    <w:rsid w:val="00A932AF"/>
    <w:rsid w:val="00A949B3"/>
    <w:rsid w:val="00A94FFA"/>
    <w:rsid w:val="00A956E0"/>
    <w:rsid w:val="00A95819"/>
    <w:rsid w:val="00A9632B"/>
    <w:rsid w:val="00A970D1"/>
    <w:rsid w:val="00AA108E"/>
    <w:rsid w:val="00AA1620"/>
    <w:rsid w:val="00AA2331"/>
    <w:rsid w:val="00AA3D5A"/>
    <w:rsid w:val="00AA3EDF"/>
    <w:rsid w:val="00AA4313"/>
    <w:rsid w:val="00AA5384"/>
    <w:rsid w:val="00AA61FB"/>
    <w:rsid w:val="00AA7546"/>
    <w:rsid w:val="00AB142D"/>
    <w:rsid w:val="00AB15F3"/>
    <w:rsid w:val="00AB187A"/>
    <w:rsid w:val="00AB3D97"/>
    <w:rsid w:val="00AB651A"/>
    <w:rsid w:val="00AB67E5"/>
    <w:rsid w:val="00AB6F0D"/>
    <w:rsid w:val="00AB7E11"/>
    <w:rsid w:val="00AC01A3"/>
    <w:rsid w:val="00AC0317"/>
    <w:rsid w:val="00AC036D"/>
    <w:rsid w:val="00AC0EDD"/>
    <w:rsid w:val="00AC3887"/>
    <w:rsid w:val="00AC4C7F"/>
    <w:rsid w:val="00AC5EBC"/>
    <w:rsid w:val="00AC6946"/>
    <w:rsid w:val="00AC6D85"/>
    <w:rsid w:val="00AC7623"/>
    <w:rsid w:val="00AC78D1"/>
    <w:rsid w:val="00AD25F7"/>
    <w:rsid w:val="00AD32B0"/>
    <w:rsid w:val="00AD3B0C"/>
    <w:rsid w:val="00AD44B6"/>
    <w:rsid w:val="00AD5062"/>
    <w:rsid w:val="00AD6012"/>
    <w:rsid w:val="00AD6B89"/>
    <w:rsid w:val="00AD6C28"/>
    <w:rsid w:val="00AD7B32"/>
    <w:rsid w:val="00AE0203"/>
    <w:rsid w:val="00AE0482"/>
    <w:rsid w:val="00AE1826"/>
    <w:rsid w:val="00AE2147"/>
    <w:rsid w:val="00AE25E6"/>
    <w:rsid w:val="00AE26A2"/>
    <w:rsid w:val="00AE2B6E"/>
    <w:rsid w:val="00AE2E36"/>
    <w:rsid w:val="00AE3022"/>
    <w:rsid w:val="00AE32EB"/>
    <w:rsid w:val="00AE3589"/>
    <w:rsid w:val="00AE461E"/>
    <w:rsid w:val="00AE4A1B"/>
    <w:rsid w:val="00AE52D1"/>
    <w:rsid w:val="00AF087D"/>
    <w:rsid w:val="00AF0C2E"/>
    <w:rsid w:val="00AF153C"/>
    <w:rsid w:val="00AF26C8"/>
    <w:rsid w:val="00AF2D0A"/>
    <w:rsid w:val="00AF487F"/>
    <w:rsid w:val="00AF5763"/>
    <w:rsid w:val="00AF5C84"/>
    <w:rsid w:val="00AF620D"/>
    <w:rsid w:val="00AF660D"/>
    <w:rsid w:val="00AF6637"/>
    <w:rsid w:val="00AF7760"/>
    <w:rsid w:val="00AF7C54"/>
    <w:rsid w:val="00B00DF0"/>
    <w:rsid w:val="00B02530"/>
    <w:rsid w:val="00B02BC3"/>
    <w:rsid w:val="00B02F42"/>
    <w:rsid w:val="00B04211"/>
    <w:rsid w:val="00B04A9F"/>
    <w:rsid w:val="00B0613F"/>
    <w:rsid w:val="00B06273"/>
    <w:rsid w:val="00B070DD"/>
    <w:rsid w:val="00B071BF"/>
    <w:rsid w:val="00B07F8D"/>
    <w:rsid w:val="00B11016"/>
    <w:rsid w:val="00B11F21"/>
    <w:rsid w:val="00B12009"/>
    <w:rsid w:val="00B142E7"/>
    <w:rsid w:val="00B14C23"/>
    <w:rsid w:val="00B21187"/>
    <w:rsid w:val="00B243A4"/>
    <w:rsid w:val="00B252D4"/>
    <w:rsid w:val="00B25E57"/>
    <w:rsid w:val="00B26E0A"/>
    <w:rsid w:val="00B27355"/>
    <w:rsid w:val="00B275EC"/>
    <w:rsid w:val="00B302D4"/>
    <w:rsid w:val="00B30A0F"/>
    <w:rsid w:val="00B317CC"/>
    <w:rsid w:val="00B33398"/>
    <w:rsid w:val="00B3561A"/>
    <w:rsid w:val="00B35B06"/>
    <w:rsid w:val="00B365F0"/>
    <w:rsid w:val="00B4061A"/>
    <w:rsid w:val="00B40872"/>
    <w:rsid w:val="00B40E26"/>
    <w:rsid w:val="00B41766"/>
    <w:rsid w:val="00B4267D"/>
    <w:rsid w:val="00B42A32"/>
    <w:rsid w:val="00B4353A"/>
    <w:rsid w:val="00B4642E"/>
    <w:rsid w:val="00B47171"/>
    <w:rsid w:val="00B47310"/>
    <w:rsid w:val="00B501A9"/>
    <w:rsid w:val="00B507E9"/>
    <w:rsid w:val="00B51378"/>
    <w:rsid w:val="00B5151D"/>
    <w:rsid w:val="00B5194A"/>
    <w:rsid w:val="00B52C97"/>
    <w:rsid w:val="00B5380E"/>
    <w:rsid w:val="00B53B26"/>
    <w:rsid w:val="00B558A5"/>
    <w:rsid w:val="00B63691"/>
    <w:rsid w:val="00B6452F"/>
    <w:rsid w:val="00B64EBC"/>
    <w:rsid w:val="00B650F3"/>
    <w:rsid w:val="00B65818"/>
    <w:rsid w:val="00B66F2D"/>
    <w:rsid w:val="00B67B85"/>
    <w:rsid w:val="00B7077A"/>
    <w:rsid w:val="00B7137F"/>
    <w:rsid w:val="00B71E73"/>
    <w:rsid w:val="00B76189"/>
    <w:rsid w:val="00B76892"/>
    <w:rsid w:val="00B80309"/>
    <w:rsid w:val="00B804A3"/>
    <w:rsid w:val="00B807DC"/>
    <w:rsid w:val="00B80A07"/>
    <w:rsid w:val="00B81E52"/>
    <w:rsid w:val="00B84839"/>
    <w:rsid w:val="00B87218"/>
    <w:rsid w:val="00B90FF7"/>
    <w:rsid w:val="00B91D8E"/>
    <w:rsid w:val="00B9227C"/>
    <w:rsid w:val="00B930C2"/>
    <w:rsid w:val="00B93A89"/>
    <w:rsid w:val="00B943FA"/>
    <w:rsid w:val="00B945D6"/>
    <w:rsid w:val="00B95B9F"/>
    <w:rsid w:val="00B9680D"/>
    <w:rsid w:val="00BA28B3"/>
    <w:rsid w:val="00BA4650"/>
    <w:rsid w:val="00BA6C16"/>
    <w:rsid w:val="00BB19D3"/>
    <w:rsid w:val="00BB3B48"/>
    <w:rsid w:val="00BB3CEB"/>
    <w:rsid w:val="00BB3E0A"/>
    <w:rsid w:val="00BB4B0C"/>
    <w:rsid w:val="00BB54B8"/>
    <w:rsid w:val="00BB5D22"/>
    <w:rsid w:val="00BB68E7"/>
    <w:rsid w:val="00BB6A3D"/>
    <w:rsid w:val="00BC0387"/>
    <w:rsid w:val="00BC041B"/>
    <w:rsid w:val="00BC057E"/>
    <w:rsid w:val="00BC07D4"/>
    <w:rsid w:val="00BC1B6E"/>
    <w:rsid w:val="00BC2B73"/>
    <w:rsid w:val="00BC38A8"/>
    <w:rsid w:val="00BC5760"/>
    <w:rsid w:val="00BC5D92"/>
    <w:rsid w:val="00BC7679"/>
    <w:rsid w:val="00BD03EA"/>
    <w:rsid w:val="00BD1311"/>
    <w:rsid w:val="00BD1962"/>
    <w:rsid w:val="00BD1E87"/>
    <w:rsid w:val="00BD225E"/>
    <w:rsid w:val="00BD22B6"/>
    <w:rsid w:val="00BD41CF"/>
    <w:rsid w:val="00BD7667"/>
    <w:rsid w:val="00BD7F33"/>
    <w:rsid w:val="00BE0EDE"/>
    <w:rsid w:val="00BE0F36"/>
    <w:rsid w:val="00BE2AB7"/>
    <w:rsid w:val="00BE2B43"/>
    <w:rsid w:val="00BE489E"/>
    <w:rsid w:val="00BE76C1"/>
    <w:rsid w:val="00BE7D14"/>
    <w:rsid w:val="00BF3935"/>
    <w:rsid w:val="00BF39A7"/>
    <w:rsid w:val="00BF3A05"/>
    <w:rsid w:val="00BF48CA"/>
    <w:rsid w:val="00BF551C"/>
    <w:rsid w:val="00BF5CE4"/>
    <w:rsid w:val="00C00630"/>
    <w:rsid w:val="00C009BD"/>
    <w:rsid w:val="00C0236F"/>
    <w:rsid w:val="00C0301D"/>
    <w:rsid w:val="00C03B33"/>
    <w:rsid w:val="00C042BD"/>
    <w:rsid w:val="00C049E7"/>
    <w:rsid w:val="00C04FCC"/>
    <w:rsid w:val="00C0761E"/>
    <w:rsid w:val="00C1006F"/>
    <w:rsid w:val="00C102CB"/>
    <w:rsid w:val="00C115E7"/>
    <w:rsid w:val="00C11691"/>
    <w:rsid w:val="00C1174A"/>
    <w:rsid w:val="00C124D6"/>
    <w:rsid w:val="00C13027"/>
    <w:rsid w:val="00C14236"/>
    <w:rsid w:val="00C14CDF"/>
    <w:rsid w:val="00C14EFF"/>
    <w:rsid w:val="00C157A7"/>
    <w:rsid w:val="00C16968"/>
    <w:rsid w:val="00C20392"/>
    <w:rsid w:val="00C221A9"/>
    <w:rsid w:val="00C22F07"/>
    <w:rsid w:val="00C236CC"/>
    <w:rsid w:val="00C23D8F"/>
    <w:rsid w:val="00C24216"/>
    <w:rsid w:val="00C25907"/>
    <w:rsid w:val="00C26229"/>
    <w:rsid w:val="00C2705A"/>
    <w:rsid w:val="00C27183"/>
    <w:rsid w:val="00C307A5"/>
    <w:rsid w:val="00C30C78"/>
    <w:rsid w:val="00C31541"/>
    <w:rsid w:val="00C34134"/>
    <w:rsid w:val="00C3456D"/>
    <w:rsid w:val="00C354BC"/>
    <w:rsid w:val="00C36F8B"/>
    <w:rsid w:val="00C37ABF"/>
    <w:rsid w:val="00C409AA"/>
    <w:rsid w:val="00C41FA2"/>
    <w:rsid w:val="00C423B9"/>
    <w:rsid w:val="00C43005"/>
    <w:rsid w:val="00C45012"/>
    <w:rsid w:val="00C45424"/>
    <w:rsid w:val="00C4584B"/>
    <w:rsid w:val="00C4584E"/>
    <w:rsid w:val="00C4678F"/>
    <w:rsid w:val="00C46DB9"/>
    <w:rsid w:val="00C47B40"/>
    <w:rsid w:val="00C50D5C"/>
    <w:rsid w:val="00C51C55"/>
    <w:rsid w:val="00C520E4"/>
    <w:rsid w:val="00C5487A"/>
    <w:rsid w:val="00C56CA8"/>
    <w:rsid w:val="00C57118"/>
    <w:rsid w:val="00C579D8"/>
    <w:rsid w:val="00C60731"/>
    <w:rsid w:val="00C6155B"/>
    <w:rsid w:val="00C62069"/>
    <w:rsid w:val="00C6356A"/>
    <w:rsid w:val="00C65AFB"/>
    <w:rsid w:val="00C66D4B"/>
    <w:rsid w:val="00C670CB"/>
    <w:rsid w:val="00C71DA5"/>
    <w:rsid w:val="00C73802"/>
    <w:rsid w:val="00C75234"/>
    <w:rsid w:val="00C7567F"/>
    <w:rsid w:val="00C77087"/>
    <w:rsid w:val="00C7716D"/>
    <w:rsid w:val="00C800F7"/>
    <w:rsid w:val="00C80E8E"/>
    <w:rsid w:val="00C811A3"/>
    <w:rsid w:val="00C81DBB"/>
    <w:rsid w:val="00C82115"/>
    <w:rsid w:val="00C82C78"/>
    <w:rsid w:val="00C85D0D"/>
    <w:rsid w:val="00C869A5"/>
    <w:rsid w:val="00C92CD7"/>
    <w:rsid w:val="00C94600"/>
    <w:rsid w:val="00C9557B"/>
    <w:rsid w:val="00C956ED"/>
    <w:rsid w:val="00C95DC0"/>
    <w:rsid w:val="00C966FE"/>
    <w:rsid w:val="00C96CFF"/>
    <w:rsid w:val="00C96E0B"/>
    <w:rsid w:val="00C970B6"/>
    <w:rsid w:val="00CA1CC2"/>
    <w:rsid w:val="00CA29C8"/>
    <w:rsid w:val="00CA3173"/>
    <w:rsid w:val="00CA3396"/>
    <w:rsid w:val="00CA4FF6"/>
    <w:rsid w:val="00CA58A0"/>
    <w:rsid w:val="00CA6248"/>
    <w:rsid w:val="00CA6F9B"/>
    <w:rsid w:val="00CA713B"/>
    <w:rsid w:val="00CB1B9A"/>
    <w:rsid w:val="00CB24D2"/>
    <w:rsid w:val="00CB287A"/>
    <w:rsid w:val="00CB2B3B"/>
    <w:rsid w:val="00CB3E5C"/>
    <w:rsid w:val="00CB4110"/>
    <w:rsid w:val="00CB6EB7"/>
    <w:rsid w:val="00CB70EA"/>
    <w:rsid w:val="00CC1C7D"/>
    <w:rsid w:val="00CC1EB9"/>
    <w:rsid w:val="00CC2194"/>
    <w:rsid w:val="00CC394B"/>
    <w:rsid w:val="00CC3E9D"/>
    <w:rsid w:val="00CC5BDD"/>
    <w:rsid w:val="00CC63EC"/>
    <w:rsid w:val="00CC66DE"/>
    <w:rsid w:val="00CC69EC"/>
    <w:rsid w:val="00CC6EB4"/>
    <w:rsid w:val="00CD0A5E"/>
    <w:rsid w:val="00CD0B11"/>
    <w:rsid w:val="00CD1347"/>
    <w:rsid w:val="00CD1C8A"/>
    <w:rsid w:val="00CD511B"/>
    <w:rsid w:val="00CD7ABA"/>
    <w:rsid w:val="00CE14CA"/>
    <w:rsid w:val="00CE1C4F"/>
    <w:rsid w:val="00CE7C8B"/>
    <w:rsid w:val="00CF3AB2"/>
    <w:rsid w:val="00CF3E03"/>
    <w:rsid w:val="00CF5CE2"/>
    <w:rsid w:val="00CF72B5"/>
    <w:rsid w:val="00CF72C7"/>
    <w:rsid w:val="00CF7D26"/>
    <w:rsid w:val="00D002B0"/>
    <w:rsid w:val="00D00337"/>
    <w:rsid w:val="00D018E9"/>
    <w:rsid w:val="00D02C2B"/>
    <w:rsid w:val="00D0372A"/>
    <w:rsid w:val="00D04977"/>
    <w:rsid w:val="00D06205"/>
    <w:rsid w:val="00D068A5"/>
    <w:rsid w:val="00D06B90"/>
    <w:rsid w:val="00D06D87"/>
    <w:rsid w:val="00D06EA9"/>
    <w:rsid w:val="00D07481"/>
    <w:rsid w:val="00D107BA"/>
    <w:rsid w:val="00D10F52"/>
    <w:rsid w:val="00D11426"/>
    <w:rsid w:val="00D119D6"/>
    <w:rsid w:val="00D133C5"/>
    <w:rsid w:val="00D1396C"/>
    <w:rsid w:val="00D14203"/>
    <w:rsid w:val="00D1465E"/>
    <w:rsid w:val="00D14D6C"/>
    <w:rsid w:val="00D16804"/>
    <w:rsid w:val="00D16C66"/>
    <w:rsid w:val="00D17E32"/>
    <w:rsid w:val="00D230CF"/>
    <w:rsid w:val="00D23DCC"/>
    <w:rsid w:val="00D2452F"/>
    <w:rsid w:val="00D31BE3"/>
    <w:rsid w:val="00D32FDF"/>
    <w:rsid w:val="00D365D3"/>
    <w:rsid w:val="00D41302"/>
    <w:rsid w:val="00D42246"/>
    <w:rsid w:val="00D42355"/>
    <w:rsid w:val="00D42C52"/>
    <w:rsid w:val="00D42E35"/>
    <w:rsid w:val="00D43532"/>
    <w:rsid w:val="00D43C75"/>
    <w:rsid w:val="00D43E49"/>
    <w:rsid w:val="00D505DB"/>
    <w:rsid w:val="00D512A6"/>
    <w:rsid w:val="00D5196B"/>
    <w:rsid w:val="00D5414B"/>
    <w:rsid w:val="00D5508C"/>
    <w:rsid w:val="00D55E48"/>
    <w:rsid w:val="00D61EB9"/>
    <w:rsid w:val="00D64A00"/>
    <w:rsid w:val="00D64F84"/>
    <w:rsid w:val="00D65E34"/>
    <w:rsid w:val="00D7073E"/>
    <w:rsid w:val="00D71277"/>
    <w:rsid w:val="00D72A5F"/>
    <w:rsid w:val="00D72BF9"/>
    <w:rsid w:val="00D72FD9"/>
    <w:rsid w:val="00D7382B"/>
    <w:rsid w:val="00D74595"/>
    <w:rsid w:val="00D749A9"/>
    <w:rsid w:val="00D8105E"/>
    <w:rsid w:val="00D83CD1"/>
    <w:rsid w:val="00D87BC8"/>
    <w:rsid w:val="00D87D2C"/>
    <w:rsid w:val="00D90238"/>
    <w:rsid w:val="00D9059D"/>
    <w:rsid w:val="00D90DDF"/>
    <w:rsid w:val="00D90F40"/>
    <w:rsid w:val="00D91332"/>
    <w:rsid w:val="00D91387"/>
    <w:rsid w:val="00D936CA"/>
    <w:rsid w:val="00D94E9B"/>
    <w:rsid w:val="00D95273"/>
    <w:rsid w:val="00DA53B6"/>
    <w:rsid w:val="00DA5CE7"/>
    <w:rsid w:val="00DA66A1"/>
    <w:rsid w:val="00DB199C"/>
    <w:rsid w:val="00DB2D48"/>
    <w:rsid w:val="00DB37EF"/>
    <w:rsid w:val="00DB4357"/>
    <w:rsid w:val="00DB5504"/>
    <w:rsid w:val="00DB55BA"/>
    <w:rsid w:val="00DB637D"/>
    <w:rsid w:val="00DB7B8F"/>
    <w:rsid w:val="00DB7D7B"/>
    <w:rsid w:val="00DB7F04"/>
    <w:rsid w:val="00DC055E"/>
    <w:rsid w:val="00DC0E81"/>
    <w:rsid w:val="00DC1860"/>
    <w:rsid w:val="00DC1CE1"/>
    <w:rsid w:val="00DC27AA"/>
    <w:rsid w:val="00DC67A8"/>
    <w:rsid w:val="00DC7452"/>
    <w:rsid w:val="00DC7729"/>
    <w:rsid w:val="00DD0F2C"/>
    <w:rsid w:val="00DD194F"/>
    <w:rsid w:val="00DD1D63"/>
    <w:rsid w:val="00DD2261"/>
    <w:rsid w:val="00DD2912"/>
    <w:rsid w:val="00DD4DB2"/>
    <w:rsid w:val="00DD549E"/>
    <w:rsid w:val="00DD620E"/>
    <w:rsid w:val="00DD6613"/>
    <w:rsid w:val="00DE37EF"/>
    <w:rsid w:val="00DE509E"/>
    <w:rsid w:val="00DE55B7"/>
    <w:rsid w:val="00DE59D4"/>
    <w:rsid w:val="00DE5D7E"/>
    <w:rsid w:val="00DF19B5"/>
    <w:rsid w:val="00DF1B6E"/>
    <w:rsid w:val="00DF244D"/>
    <w:rsid w:val="00DF2B7D"/>
    <w:rsid w:val="00DF46C1"/>
    <w:rsid w:val="00DF4BE1"/>
    <w:rsid w:val="00DF53FC"/>
    <w:rsid w:val="00DF6771"/>
    <w:rsid w:val="00DF7C9D"/>
    <w:rsid w:val="00E01917"/>
    <w:rsid w:val="00E02223"/>
    <w:rsid w:val="00E024A9"/>
    <w:rsid w:val="00E031D4"/>
    <w:rsid w:val="00E03A9C"/>
    <w:rsid w:val="00E03DA6"/>
    <w:rsid w:val="00E05F5F"/>
    <w:rsid w:val="00E1083A"/>
    <w:rsid w:val="00E10A3A"/>
    <w:rsid w:val="00E11125"/>
    <w:rsid w:val="00E114D6"/>
    <w:rsid w:val="00E121DC"/>
    <w:rsid w:val="00E12809"/>
    <w:rsid w:val="00E130C9"/>
    <w:rsid w:val="00E13EC1"/>
    <w:rsid w:val="00E14577"/>
    <w:rsid w:val="00E14A46"/>
    <w:rsid w:val="00E14FA0"/>
    <w:rsid w:val="00E15451"/>
    <w:rsid w:val="00E1604C"/>
    <w:rsid w:val="00E16B02"/>
    <w:rsid w:val="00E2184A"/>
    <w:rsid w:val="00E2304E"/>
    <w:rsid w:val="00E26B3A"/>
    <w:rsid w:val="00E27FE4"/>
    <w:rsid w:val="00E31474"/>
    <w:rsid w:val="00E32ABD"/>
    <w:rsid w:val="00E32D73"/>
    <w:rsid w:val="00E36058"/>
    <w:rsid w:val="00E36498"/>
    <w:rsid w:val="00E37B59"/>
    <w:rsid w:val="00E40BDC"/>
    <w:rsid w:val="00E43F16"/>
    <w:rsid w:val="00E44623"/>
    <w:rsid w:val="00E47151"/>
    <w:rsid w:val="00E47303"/>
    <w:rsid w:val="00E505DC"/>
    <w:rsid w:val="00E51A7A"/>
    <w:rsid w:val="00E51EA0"/>
    <w:rsid w:val="00E5260F"/>
    <w:rsid w:val="00E5277D"/>
    <w:rsid w:val="00E52D5C"/>
    <w:rsid w:val="00E533C5"/>
    <w:rsid w:val="00E54F1A"/>
    <w:rsid w:val="00E550BD"/>
    <w:rsid w:val="00E555D7"/>
    <w:rsid w:val="00E55911"/>
    <w:rsid w:val="00E56942"/>
    <w:rsid w:val="00E57CE9"/>
    <w:rsid w:val="00E60E58"/>
    <w:rsid w:val="00E62DAD"/>
    <w:rsid w:val="00E64128"/>
    <w:rsid w:val="00E645E6"/>
    <w:rsid w:val="00E64B5E"/>
    <w:rsid w:val="00E65A8A"/>
    <w:rsid w:val="00E667C0"/>
    <w:rsid w:val="00E66FBA"/>
    <w:rsid w:val="00E67073"/>
    <w:rsid w:val="00E72A10"/>
    <w:rsid w:val="00E73533"/>
    <w:rsid w:val="00E737FD"/>
    <w:rsid w:val="00E739D3"/>
    <w:rsid w:val="00E74D5F"/>
    <w:rsid w:val="00E7641C"/>
    <w:rsid w:val="00E76605"/>
    <w:rsid w:val="00E777AA"/>
    <w:rsid w:val="00E87269"/>
    <w:rsid w:val="00E872AB"/>
    <w:rsid w:val="00E90034"/>
    <w:rsid w:val="00E915AD"/>
    <w:rsid w:val="00E91964"/>
    <w:rsid w:val="00E922DB"/>
    <w:rsid w:val="00E95531"/>
    <w:rsid w:val="00E95A40"/>
    <w:rsid w:val="00E96BE2"/>
    <w:rsid w:val="00E96C11"/>
    <w:rsid w:val="00E977F4"/>
    <w:rsid w:val="00E978BE"/>
    <w:rsid w:val="00EA686F"/>
    <w:rsid w:val="00EA729B"/>
    <w:rsid w:val="00EB1979"/>
    <w:rsid w:val="00EB4880"/>
    <w:rsid w:val="00EB64AE"/>
    <w:rsid w:val="00EB6F34"/>
    <w:rsid w:val="00EB79DC"/>
    <w:rsid w:val="00EC0F37"/>
    <w:rsid w:val="00EC1F22"/>
    <w:rsid w:val="00EC2C85"/>
    <w:rsid w:val="00EC428A"/>
    <w:rsid w:val="00EC57C3"/>
    <w:rsid w:val="00EC5801"/>
    <w:rsid w:val="00ED0B95"/>
    <w:rsid w:val="00ED235A"/>
    <w:rsid w:val="00ED3128"/>
    <w:rsid w:val="00ED3161"/>
    <w:rsid w:val="00ED35B5"/>
    <w:rsid w:val="00ED3653"/>
    <w:rsid w:val="00ED4D04"/>
    <w:rsid w:val="00EE1B39"/>
    <w:rsid w:val="00EE3E6F"/>
    <w:rsid w:val="00EE42A9"/>
    <w:rsid w:val="00EE48BB"/>
    <w:rsid w:val="00EE53F1"/>
    <w:rsid w:val="00EE5BE1"/>
    <w:rsid w:val="00EE68C4"/>
    <w:rsid w:val="00EE6CC8"/>
    <w:rsid w:val="00EE7AD7"/>
    <w:rsid w:val="00EF06FE"/>
    <w:rsid w:val="00EF2F90"/>
    <w:rsid w:val="00EF42C7"/>
    <w:rsid w:val="00EF4673"/>
    <w:rsid w:val="00EF49A5"/>
    <w:rsid w:val="00EF4CD6"/>
    <w:rsid w:val="00EF4F86"/>
    <w:rsid w:val="00F00175"/>
    <w:rsid w:val="00F0066F"/>
    <w:rsid w:val="00F021E0"/>
    <w:rsid w:val="00F02A72"/>
    <w:rsid w:val="00F0361D"/>
    <w:rsid w:val="00F037BB"/>
    <w:rsid w:val="00F03940"/>
    <w:rsid w:val="00F04E75"/>
    <w:rsid w:val="00F072EC"/>
    <w:rsid w:val="00F139B9"/>
    <w:rsid w:val="00F14033"/>
    <w:rsid w:val="00F14B08"/>
    <w:rsid w:val="00F16BFF"/>
    <w:rsid w:val="00F17189"/>
    <w:rsid w:val="00F17AC9"/>
    <w:rsid w:val="00F17F3E"/>
    <w:rsid w:val="00F215E1"/>
    <w:rsid w:val="00F22139"/>
    <w:rsid w:val="00F22415"/>
    <w:rsid w:val="00F2393C"/>
    <w:rsid w:val="00F23998"/>
    <w:rsid w:val="00F26539"/>
    <w:rsid w:val="00F26BE6"/>
    <w:rsid w:val="00F30E82"/>
    <w:rsid w:val="00F31133"/>
    <w:rsid w:val="00F315DB"/>
    <w:rsid w:val="00F31B0A"/>
    <w:rsid w:val="00F31E32"/>
    <w:rsid w:val="00F3363A"/>
    <w:rsid w:val="00F33C33"/>
    <w:rsid w:val="00F35385"/>
    <w:rsid w:val="00F355EC"/>
    <w:rsid w:val="00F35890"/>
    <w:rsid w:val="00F36D56"/>
    <w:rsid w:val="00F40ED6"/>
    <w:rsid w:val="00F4153F"/>
    <w:rsid w:val="00F41BD8"/>
    <w:rsid w:val="00F41C63"/>
    <w:rsid w:val="00F4264A"/>
    <w:rsid w:val="00F435F5"/>
    <w:rsid w:val="00F43BA5"/>
    <w:rsid w:val="00F43F16"/>
    <w:rsid w:val="00F462DA"/>
    <w:rsid w:val="00F47CE9"/>
    <w:rsid w:val="00F521EE"/>
    <w:rsid w:val="00F546E3"/>
    <w:rsid w:val="00F54B4B"/>
    <w:rsid w:val="00F55036"/>
    <w:rsid w:val="00F56E57"/>
    <w:rsid w:val="00F57270"/>
    <w:rsid w:val="00F60E6E"/>
    <w:rsid w:val="00F62648"/>
    <w:rsid w:val="00F632B5"/>
    <w:rsid w:val="00F63D3B"/>
    <w:rsid w:val="00F63ECB"/>
    <w:rsid w:val="00F64989"/>
    <w:rsid w:val="00F64C6F"/>
    <w:rsid w:val="00F650AE"/>
    <w:rsid w:val="00F655CD"/>
    <w:rsid w:val="00F65D86"/>
    <w:rsid w:val="00F7171C"/>
    <w:rsid w:val="00F7258A"/>
    <w:rsid w:val="00F731CB"/>
    <w:rsid w:val="00F73D32"/>
    <w:rsid w:val="00F73F0A"/>
    <w:rsid w:val="00F74AC7"/>
    <w:rsid w:val="00F7774B"/>
    <w:rsid w:val="00F80AD5"/>
    <w:rsid w:val="00F82D51"/>
    <w:rsid w:val="00F82F8A"/>
    <w:rsid w:val="00F84175"/>
    <w:rsid w:val="00F843EC"/>
    <w:rsid w:val="00F844C0"/>
    <w:rsid w:val="00F84D52"/>
    <w:rsid w:val="00F84F79"/>
    <w:rsid w:val="00F85323"/>
    <w:rsid w:val="00F853FA"/>
    <w:rsid w:val="00F86B81"/>
    <w:rsid w:val="00F91E26"/>
    <w:rsid w:val="00F93055"/>
    <w:rsid w:val="00F939F9"/>
    <w:rsid w:val="00F95202"/>
    <w:rsid w:val="00F95894"/>
    <w:rsid w:val="00F965C5"/>
    <w:rsid w:val="00F96B1E"/>
    <w:rsid w:val="00F97DAF"/>
    <w:rsid w:val="00FA078E"/>
    <w:rsid w:val="00FA1BAE"/>
    <w:rsid w:val="00FA47A8"/>
    <w:rsid w:val="00FA4D8F"/>
    <w:rsid w:val="00FA4E14"/>
    <w:rsid w:val="00FA7D15"/>
    <w:rsid w:val="00FA7EF9"/>
    <w:rsid w:val="00FB0A89"/>
    <w:rsid w:val="00FB11A4"/>
    <w:rsid w:val="00FB2ACB"/>
    <w:rsid w:val="00FB4248"/>
    <w:rsid w:val="00FB4482"/>
    <w:rsid w:val="00FB4FF6"/>
    <w:rsid w:val="00FB6355"/>
    <w:rsid w:val="00FB7606"/>
    <w:rsid w:val="00FC066C"/>
    <w:rsid w:val="00FC410D"/>
    <w:rsid w:val="00FC58E5"/>
    <w:rsid w:val="00FC673A"/>
    <w:rsid w:val="00FC709A"/>
    <w:rsid w:val="00FD1B98"/>
    <w:rsid w:val="00FD3315"/>
    <w:rsid w:val="00FD4268"/>
    <w:rsid w:val="00FD4759"/>
    <w:rsid w:val="00FD4982"/>
    <w:rsid w:val="00FD4D06"/>
    <w:rsid w:val="00FD4D29"/>
    <w:rsid w:val="00FD53FE"/>
    <w:rsid w:val="00FD59D0"/>
    <w:rsid w:val="00FD6C08"/>
    <w:rsid w:val="00FD6CBA"/>
    <w:rsid w:val="00FD736E"/>
    <w:rsid w:val="00FE026D"/>
    <w:rsid w:val="00FE0AFE"/>
    <w:rsid w:val="00FE125E"/>
    <w:rsid w:val="00FE1B01"/>
    <w:rsid w:val="00FE3C14"/>
    <w:rsid w:val="00FE5EDA"/>
    <w:rsid w:val="00FF0904"/>
    <w:rsid w:val="00FF12BA"/>
    <w:rsid w:val="00FF13BE"/>
    <w:rsid w:val="00FF1A87"/>
    <w:rsid w:val="00FF38B7"/>
    <w:rsid w:val="00FF3941"/>
    <w:rsid w:val="00FF4FD1"/>
    <w:rsid w:val="00FF536E"/>
    <w:rsid w:val="00FF78A6"/>
    <w:rsid w:val="00FF78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76481"/>
    <o:shapelayout v:ext="edit">
      <o:idmap v:ext="edit" data="1"/>
    </o:shapelayout>
  </w:shapeDefaults>
  <w:decimalSymbol w:val="."/>
  <w:listSeparator w:val=","/>
  <w14:docId w14:val="054C2A66"/>
  <w15:docId w15:val="{872A6F3F-286A-4864-8534-B32706290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1E52"/>
  </w:style>
  <w:style w:type="paragraph" w:styleId="Heading1">
    <w:name w:val="heading 1"/>
    <w:basedOn w:val="Normal"/>
    <w:next w:val="Normal"/>
    <w:link w:val="Heading1Char"/>
    <w:uiPriority w:val="9"/>
    <w:qFormat/>
    <w:rsid w:val="0099550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033F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B55B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46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46CE"/>
  </w:style>
  <w:style w:type="paragraph" w:styleId="Footer">
    <w:name w:val="footer"/>
    <w:basedOn w:val="Normal"/>
    <w:link w:val="FooterChar"/>
    <w:uiPriority w:val="99"/>
    <w:unhideWhenUsed/>
    <w:rsid w:val="005E46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46CE"/>
  </w:style>
  <w:style w:type="table" w:styleId="TableGrid">
    <w:name w:val="Table Grid"/>
    <w:basedOn w:val="TableNormal"/>
    <w:uiPriority w:val="59"/>
    <w:rsid w:val="005E46CE"/>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
    <w:link w:val="ListParagraphChar"/>
    <w:uiPriority w:val="34"/>
    <w:qFormat/>
    <w:rsid w:val="00524533"/>
    <w:pPr>
      <w:ind w:left="720"/>
      <w:contextualSpacing/>
    </w:pPr>
  </w:style>
  <w:style w:type="paragraph" w:styleId="TOC1">
    <w:name w:val="toc 1"/>
    <w:basedOn w:val="Normal"/>
    <w:next w:val="Normal"/>
    <w:autoRedefine/>
    <w:uiPriority w:val="39"/>
    <w:unhideWhenUsed/>
    <w:rsid w:val="00447B24"/>
    <w:pPr>
      <w:spacing w:after="100"/>
    </w:pPr>
  </w:style>
  <w:style w:type="paragraph" w:styleId="TOC2">
    <w:name w:val="toc 2"/>
    <w:basedOn w:val="Normal"/>
    <w:next w:val="Normal"/>
    <w:autoRedefine/>
    <w:uiPriority w:val="39"/>
    <w:unhideWhenUsed/>
    <w:rsid w:val="00447B24"/>
    <w:pPr>
      <w:spacing w:after="100"/>
      <w:ind w:left="220"/>
    </w:pPr>
  </w:style>
  <w:style w:type="character" w:styleId="Hyperlink">
    <w:name w:val="Hyperlink"/>
    <w:basedOn w:val="DefaultParagraphFont"/>
    <w:uiPriority w:val="99"/>
    <w:unhideWhenUsed/>
    <w:rsid w:val="00447B24"/>
    <w:rPr>
      <w:color w:val="0563C1" w:themeColor="hyperlink"/>
      <w:u w:val="single"/>
    </w:rPr>
  </w:style>
  <w:style w:type="table" w:customStyle="1" w:styleId="TableGrid1">
    <w:name w:val="Table Grid1"/>
    <w:basedOn w:val="TableNormal"/>
    <w:next w:val="TableGrid"/>
    <w:uiPriority w:val="39"/>
    <w:rsid w:val="00285E54"/>
    <w:pPr>
      <w:spacing w:before="100" w:after="0" w:line="240" w:lineRule="auto"/>
    </w:pPr>
    <w:rPr>
      <w:rFonts w:eastAsia="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85E54"/>
    <w:rPr>
      <w:sz w:val="16"/>
      <w:szCs w:val="16"/>
    </w:rPr>
  </w:style>
  <w:style w:type="paragraph" w:customStyle="1" w:styleId="CommentText1">
    <w:name w:val="Comment Text1"/>
    <w:basedOn w:val="Normal"/>
    <w:next w:val="CommentText"/>
    <w:link w:val="CommentTextChar"/>
    <w:uiPriority w:val="99"/>
    <w:semiHidden/>
    <w:unhideWhenUsed/>
    <w:rsid w:val="00285E54"/>
    <w:pPr>
      <w:spacing w:before="100" w:after="200" w:line="240" w:lineRule="auto"/>
    </w:pPr>
  </w:style>
  <w:style w:type="character" w:customStyle="1" w:styleId="CommentTextChar">
    <w:name w:val="Comment Text Char"/>
    <w:basedOn w:val="DefaultParagraphFont"/>
    <w:link w:val="CommentText1"/>
    <w:rsid w:val="00285E54"/>
  </w:style>
  <w:style w:type="paragraph" w:styleId="CommentText">
    <w:name w:val="annotation text"/>
    <w:basedOn w:val="Normal"/>
    <w:link w:val="CommentTextChar1"/>
    <w:unhideWhenUsed/>
    <w:rsid w:val="00285E54"/>
    <w:pPr>
      <w:spacing w:line="240" w:lineRule="auto"/>
    </w:pPr>
    <w:rPr>
      <w:sz w:val="20"/>
      <w:szCs w:val="20"/>
    </w:rPr>
  </w:style>
  <w:style w:type="character" w:customStyle="1" w:styleId="CommentTextChar1">
    <w:name w:val="Comment Text Char1"/>
    <w:basedOn w:val="DefaultParagraphFont"/>
    <w:link w:val="CommentText"/>
    <w:uiPriority w:val="99"/>
    <w:semiHidden/>
    <w:rsid w:val="00285E54"/>
    <w:rPr>
      <w:sz w:val="20"/>
      <w:szCs w:val="20"/>
    </w:rPr>
  </w:style>
  <w:style w:type="paragraph" w:styleId="BalloonText">
    <w:name w:val="Balloon Text"/>
    <w:basedOn w:val="Normal"/>
    <w:link w:val="BalloonTextChar"/>
    <w:uiPriority w:val="99"/>
    <w:semiHidden/>
    <w:unhideWhenUsed/>
    <w:rsid w:val="00285E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5E54"/>
    <w:rPr>
      <w:rFonts w:ascii="Segoe UI" w:hAnsi="Segoe UI" w:cs="Segoe UI"/>
      <w:sz w:val="18"/>
      <w:szCs w:val="18"/>
    </w:rPr>
  </w:style>
  <w:style w:type="paragraph" w:styleId="NormalWeb">
    <w:name w:val="Normal (Web)"/>
    <w:basedOn w:val="Normal"/>
    <w:uiPriority w:val="99"/>
    <w:unhideWhenUsed/>
    <w:rsid w:val="00BF551C"/>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NoSpacing">
    <w:name w:val="No Spacing"/>
    <w:uiPriority w:val="1"/>
    <w:qFormat/>
    <w:rsid w:val="00A05A15"/>
    <w:pPr>
      <w:spacing w:after="0" w:line="240" w:lineRule="auto"/>
    </w:pPr>
  </w:style>
  <w:style w:type="paragraph" w:customStyle="1" w:styleId="Default">
    <w:name w:val="Default"/>
    <w:rsid w:val="001A632A"/>
    <w:pPr>
      <w:autoSpaceDE w:val="0"/>
      <w:autoSpaceDN w:val="0"/>
      <w:adjustRightInd w:val="0"/>
      <w:spacing w:after="0" w:line="240" w:lineRule="auto"/>
    </w:pPr>
    <w:rPr>
      <w:rFonts w:ascii="EUAlbertina" w:hAnsi="EUAlbertina" w:cs="EUAlbertina"/>
      <w:color w:val="000000"/>
      <w:sz w:val="24"/>
      <w:szCs w:val="24"/>
    </w:rPr>
  </w:style>
  <w:style w:type="paragraph" w:styleId="CommentSubject">
    <w:name w:val="annotation subject"/>
    <w:basedOn w:val="CommentText"/>
    <w:next w:val="CommentText"/>
    <w:link w:val="CommentSubjectChar"/>
    <w:uiPriority w:val="99"/>
    <w:semiHidden/>
    <w:unhideWhenUsed/>
    <w:rsid w:val="005F0FB5"/>
    <w:rPr>
      <w:b/>
      <w:bCs/>
    </w:rPr>
  </w:style>
  <w:style w:type="character" w:customStyle="1" w:styleId="CommentSubjectChar">
    <w:name w:val="Comment Subject Char"/>
    <w:basedOn w:val="CommentTextChar1"/>
    <w:link w:val="CommentSubject"/>
    <w:uiPriority w:val="99"/>
    <w:semiHidden/>
    <w:rsid w:val="005F0FB5"/>
    <w:rPr>
      <w:b/>
      <w:bCs/>
      <w:sz w:val="20"/>
      <w:szCs w:val="20"/>
    </w:rPr>
  </w:style>
  <w:style w:type="paragraph" w:styleId="FootnoteText">
    <w:name w:val="footnote text"/>
    <w:aliases w:val="Fußnote,Footnote Text Char Char,single space,footnote text,FOOTNOTES,fn,Footnote, Char1 Char,Footnote Char1,stile 1,Footnote1,Footnote2,Footnote3,Footnote4,Footnote5,Footnote6,Footnote7,Footnote8,Footnote9,Podrozdział"/>
    <w:basedOn w:val="Normal"/>
    <w:link w:val="FootnoteTextChar"/>
    <w:unhideWhenUsed/>
    <w:rsid w:val="00614022"/>
    <w:pPr>
      <w:spacing w:after="0" w:line="240" w:lineRule="auto"/>
    </w:pPr>
    <w:rPr>
      <w:sz w:val="20"/>
      <w:szCs w:val="20"/>
    </w:rPr>
  </w:style>
  <w:style w:type="character" w:customStyle="1" w:styleId="FootnoteTextChar">
    <w:name w:val="Footnote Text Char"/>
    <w:aliases w:val="Fußnote Char,Footnote Text Char Char Char,single space Char,footnote text Char,FOOTNOTES Char,fn Char,Footnote Char, Char1 Char Char,Footnote Char1 Char,stile 1 Char,Footnote1 Char,Footnote2 Char,Footnote3 Char,Footnote4 Char"/>
    <w:basedOn w:val="DefaultParagraphFont"/>
    <w:link w:val="FootnoteText"/>
    <w:rsid w:val="00614022"/>
    <w:rPr>
      <w:sz w:val="20"/>
      <w:szCs w:val="20"/>
    </w:rPr>
  </w:style>
  <w:style w:type="character" w:styleId="FootnoteReference">
    <w:name w:val="footnote reference"/>
    <w:aliases w:val="Überschrift 4 Zchn1,Título 4 Car Zchn,Heading 4 Char1 Car Zchn,no vale 2 Zchn,no vale 2 Car Zchn,ftref,Footnote symbol,-E Fußnotenzeichen,ESPON Footnote No,Footnote call,Odwołanie przypisu,Voetnootverwijzing,Fußnotenzeichen2,note TESI"/>
    <w:basedOn w:val="DefaultParagraphFont"/>
    <w:uiPriority w:val="99"/>
    <w:unhideWhenUsed/>
    <w:rsid w:val="00614022"/>
    <w:rPr>
      <w:vertAlign w:val="superscript"/>
    </w:rPr>
  </w:style>
  <w:style w:type="character" w:customStyle="1" w:styleId="Heading2Char">
    <w:name w:val="Heading 2 Char"/>
    <w:basedOn w:val="DefaultParagraphFont"/>
    <w:link w:val="Heading2"/>
    <w:uiPriority w:val="9"/>
    <w:rsid w:val="009033F8"/>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DB55BA"/>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DB55BA"/>
    <w:pPr>
      <w:spacing w:after="100"/>
      <w:ind w:left="440"/>
    </w:pPr>
  </w:style>
  <w:style w:type="character" w:customStyle="1" w:styleId="Heading1Char">
    <w:name w:val="Heading 1 Char"/>
    <w:basedOn w:val="DefaultParagraphFont"/>
    <w:link w:val="Heading1"/>
    <w:uiPriority w:val="9"/>
    <w:rsid w:val="00995509"/>
    <w:rPr>
      <w:rFonts w:asciiTheme="majorHAnsi" w:eastAsiaTheme="majorEastAsia" w:hAnsiTheme="majorHAnsi" w:cstheme="majorBidi"/>
      <w:color w:val="2E74B5" w:themeColor="accent1" w:themeShade="BF"/>
      <w:sz w:val="32"/>
      <w:szCs w:val="32"/>
    </w:rPr>
  </w:style>
  <w:style w:type="table" w:customStyle="1" w:styleId="PlainTable21">
    <w:name w:val="Plain Table 21"/>
    <w:basedOn w:val="TableNormal"/>
    <w:uiPriority w:val="42"/>
    <w:rsid w:val="00FD4268"/>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FollowedHyperlink">
    <w:name w:val="FollowedHyperlink"/>
    <w:basedOn w:val="DefaultParagraphFont"/>
    <w:uiPriority w:val="99"/>
    <w:semiHidden/>
    <w:unhideWhenUsed/>
    <w:rsid w:val="00FB7606"/>
    <w:rPr>
      <w:color w:val="954F72" w:themeColor="followedHyperlink"/>
      <w:u w:val="single"/>
    </w:rPr>
  </w:style>
  <w:style w:type="table" w:customStyle="1" w:styleId="GridTable1Light-Accent11">
    <w:name w:val="Grid Table 1 Light - Accent 11"/>
    <w:basedOn w:val="TableNormal"/>
    <w:uiPriority w:val="46"/>
    <w:rsid w:val="009A2007"/>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Revision">
    <w:name w:val="Revision"/>
    <w:hidden/>
    <w:uiPriority w:val="99"/>
    <w:semiHidden/>
    <w:rsid w:val="0086679B"/>
    <w:pPr>
      <w:spacing w:after="0" w:line="240" w:lineRule="auto"/>
    </w:p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DF19B5"/>
  </w:style>
  <w:style w:type="character" w:styleId="UnresolvedMention">
    <w:name w:val="Unresolved Mention"/>
    <w:basedOn w:val="DefaultParagraphFont"/>
    <w:uiPriority w:val="99"/>
    <w:semiHidden/>
    <w:unhideWhenUsed/>
    <w:rsid w:val="006B3DF0"/>
    <w:rPr>
      <w:color w:val="605E5C"/>
      <w:shd w:val="clear" w:color="auto" w:fill="E1DFDD"/>
    </w:rPr>
  </w:style>
  <w:style w:type="character" w:styleId="Strong">
    <w:name w:val="Strong"/>
    <w:basedOn w:val="DefaultParagraphFont"/>
    <w:uiPriority w:val="22"/>
    <w:qFormat/>
    <w:rsid w:val="000504C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94167">
      <w:bodyDiv w:val="1"/>
      <w:marLeft w:val="0"/>
      <w:marRight w:val="0"/>
      <w:marTop w:val="0"/>
      <w:marBottom w:val="0"/>
      <w:divBdr>
        <w:top w:val="none" w:sz="0" w:space="0" w:color="auto"/>
        <w:left w:val="none" w:sz="0" w:space="0" w:color="auto"/>
        <w:bottom w:val="none" w:sz="0" w:space="0" w:color="auto"/>
        <w:right w:val="none" w:sz="0" w:space="0" w:color="auto"/>
      </w:divBdr>
    </w:div>
    <w:div w:id="181405036">
      <w:bodyDiv w:val="1"/>
      <w:marLeft w:val="0"/>
      <w:marRight w:val="0"/>
      <w:marTop w:val="0"/>
      <w:marBottom w:val="0"/>
      <w:divBdr>
        <w:top w:val="none" w:sz="0" w:space="0" w:color="auto"/>
        <w:left w:val="none" w:sz="0" w:space="0" w:color="auto"/>
        <w:bottom w:val="none" w:sz="0" w:space="0" w:color="auto"/>
        <w:right w:val="none" w:sz="0" w:space="0" w:color="auto"/>
      </w:divBdr>
    </w:div>
    <w:div w:id="201602519">
      <w:bodyDiv w:val="1"/>
      <w:marLeft w:val="0"/>
      <w:marRight w:val="0"/>
      <w:marTop w:val="0"/>
      <w:marBottom w:val="0"/>
      <w:divBdr>
        <w:top w:val="none" w:sz="0" w:space="0" w:color="auto"/>
        <w:left w:val="none" w:sz="0" w:space="0" w:color="auto"/>
        <w:bottom w:val="none" w:sz="0" w:space="0" w:color="auto"/>
        <w:right w:val="none" w:sz="0" w:space="0" w:color="auto"/>
      </w:divBdr>
    </w:div>
    <w:div w:id="233666539">
      <w:bodyDiv w:val="1"/>
      <w:marLeft w:val="0"/>
      <w:marRight w:val="0"/>
      <w:marTop w:val="0"/>
      <w:marBottom w:val="0"/>
      <w:divBdr>
        <w:top w:val="none" w:sz="0" w:space="0" w:color="auto"/>
        <w:left w:val="none" w:sz="0" w:space="0" w:color="auto"/>
        <w:bottom w:val="none" w:sz="0" w:space="0" w:color="auto"/>
        <w:right w:val="none" w:sz="0" w:space="0" w:color="auto"/>
      </w:divBdr>
    </w:div>
    <w:div w:id="290091326">
      <w:bodyDiv w:val="1"/>
      <w:marLeft w:val="0"/>
      <w:marRight w:val="0"/>
      <w:marTop w:val="0"/>
      <w:marBottom w:val="0"/>
      <w:divBdr>
        <w:top w:val="none" w:sz="0" w:space="0" w:color="auto"/>
        <w:left w:val="none" w:sz="0" w:space="0" w:color="auto"/>
        <w:bottom w:val="none" w:sz="0" w:space="0" w:color="auto"/>
        <w:right w:val="none" w:sz="0" w:space="0" w:color="auto"/>
      </w:divBdr>
    </w:div>
    <w:div w:id="447508214">
      <w:bodyDiv w:val="1"/>
      <w:marLeft w:val="0"/>
      <w:marRight w:val="0"/>
      <w:marTop w:val="0"/>
      <w:marBottom w:val="0"/>
      <w:divBdr>
        <w:top w:val="none" w:sz="0" w:space="0" w:color="auto"/>
        <w:left w:val="none" w:sz="0" w:space="0" w:color="auto"/>
        <w:bottom w:val="none" w:sz="0" w:space="0" w:color="auto"/>
        <w:right w:val="none" w:sz="0" w:space="0" w:color="auto"/>
      </w:divBdr>
    </w:div>
    <w:div w:id="629896932">
      <w:bodyDiv w:val="1"/>
      <w:marLeft w:val="0"/>
      <w:marRight w:val="0"/>
      <w:marTop w:val="0"/>
      <w:marBottom w:val="0"/>
      <w:divBdr>
        <w:top w:val="none" w:sz="0" w:space="0" w:color="auto"/>
        <w:left w:val="none" w:sz="0" w:space="0" w:color="auto"/>
        <w:bottom w:val="none" w:sz="0" w:space="0" w:color="auto"/>
        <w:right w:val="none" w:sz="0" w:space="0" w:color="auto"/>
      </w:divBdr>
    </w:div>
    <w:div w:id="836729958">
      <w:bodyDiv w:val="1"/>
      <w:marLeft w:val="0"/>
      <w:marRight w:val="0"/>
      <w:marTop w:val="0"/>
      <w:marBottom w:val="0"/>
      <w:divBdr>
        <w:top w:val="none" w:sz="0" w:space="0" w:color="auto"/>
        <w:left w:val="none" w:sz="0" w:space="0" w:color="auto"/>
        <w:bottom w:val="none" w:sz="0" w:space="0" w:color="auto"/>
        <w:right w:val="none" w:sz="0" w:space="0" w:color="auto"/>
      </w:divBdr>
    </w:div>
    <w:div w:id="1040128409">
      <w:bodyDiv w:val="1"/>
      <w:marLeft w:val="0"/>
      <w:marRight w:val="0"/>
      <w:marTop w:val="0"/>
      <w:marBottom w:val="0"/>
      <w:divBdr>
        <w:top w:val="none" w:sz="0" w:space="0" w:color="auto"/>
        <w:left w:val="none" w:sz="0" w:space="0" w:color="auto"/>
        <w:bottom w:val="none" w:sz="0" w:space="0" w:color="auto"/>
        <w:right w:val="none" w:sz="0" w:space="0" w:color="auto"/>
      </w:divBdr>
    </w:div>
    <w:div w:id="1110777921">
      <w:bodyDiv w:val="1"/>
      <w:marLeft w:val="0"/>
      <w:marRight w:val="0"/>
      <w:marTop w:val="0"/>
      <w:marBottom w:val="0"/>
      <w:divBdr>
        <w:top w:val="none" w:sz="0" w:space="0" w:color="auto"/>
        <w:left w:val="none" w:sz="0" w:space="0" w:color="auto"/>
        <w:bottom w:val="none" w:sz="0" w:space="0" w:color="auto"/>
        <w:right w:val="none" w:sz="0" w:space="0" w:color="auto"/>
      </w:divBdr>
    </w:div>
    <w:div w:id="1233203030">
      <w:bodyDiv w:val="1"/>
      <w:marLeft w:val="0"/>
      <w:marRight w:val="0"/>
      <w:marTop w:val="0"/>
      <w:marBottom w:val="0"/>
      <w:divBdr>
        <w:top w:val="none" w:sz="0" w:space="0" w:color="auto"/>
        <w:left w:val="none" w:sz="0" w:space="0" w:color="auto"/>
        <w:bottom w:val="none" w:sz="0" w:space="0" w:color="auto"/>
        <w:right w:val="none" w:sz="0" w:space="0" w:color="auto"/>
      </w:divBdr>
    </w:div>
    <w:div w:id="1416852674">
      <w:bodyDiv w:val="1"/>
      <w:marLeft w:val="0"/>
      <w:marRight w:val="0"/>
      <w:marTop w:val="0"/>
      <w:marBottom w:val="0"/>
      <w:divBdr>
        <w:top w:val="none" w:sz="0" w:space="0" w:color="auto"/>
        <w:left w:val="none" w:sz="0" w:space="0" w:color="auto"/>
        <w:bottom w:val="none" w:sz="0" w:space="0" w:color="auto"/>
        <w:right w:val="none" w:sz="0" w:space="0" w:color="auto"/>
      </w:divBdr>
    </w:div>
    <w:div w:id="1509054110">
      <w:bodyDiv w:val="1"/>
      <w:marLeft w:val="0"/>
      <w:marRight w:val="0"/>
      <w:marTop w:val="0"/>
      <w:marBottom w:val="0"/>
      <w:divBdr>
        <w:top w:val="none" w:sz="0" w:space="0" w:color="auto"/>
        <w:left w:val="none" w:sz="0" w:space="0" w:color="auto"/>
        <w:bottom w:val="none" w:sz="0" w:space="0" w:color="auto"/>
        <w:right w:val="none" w:sz="0" w:space="0" w:color="auto"/>
      </w:divBdr>
    </w:div>
    <w:div w:id="1703750892">
      <w:bodyDiv w:val="1"/>
      <w:marLeft w:val="0"/>
      <w:marRight w:val="0"/>
      <w:marTop w:val="0"/>
      <w:marBottom w:val="0"/>
      <w:divBdr>
        <w:top w:val="none" w:sz="0" w:space="0" w:color="auto"/>
        <w:left w:val="none" w:sz="0" w:space="0" w:color="auto"/>
        <w:bottom w:val="none" w:sz="0" w:space="0" w:color="auto"/>
        <w:right w:val="none" w:sz="0" w:space="0" w:color="auto"/>
      </w:divBdr>
    </w:div>
    <w:div w:id="1735545767">
      <w:bodyDiv w:val="1"/>
      <w:marLeft w:val="0"/>
      <w:marRight w:val="0"/>
      <w:marTop w:val="0"/>
      <w:marBottom w:val="0"/>
      <w:divBdr>
        <w:top w:val="none" w:sz="0" w:space="0" w:color="auto"/>
        <w:left w:val="none" w:sz="0" w:space="0" w:color="auto"/>
        <w:bottom w:val="none" w:sz="0" w:space="0" w:color="auto"/>
        <w:right w:val="none" w:sz="0" w:space="0" w:color="auto"/>
      </w:divBdr>
    </w:div>
    <w:div w:id="1806464035">
      <w:bodyDiv w:val="1"/>
      <w:marLeft w:val="0"/>
      <w:marRight w:val="0"/>
      <w:marTop w:val="0"/>
      <w:marBottom w:val="0"/>
      <w:divBdr>
        <w:top w:val="none" w:sz="0" w:space="0" w:color="auto"/>
        <w:left w:val="none" w:sz="0" w:space="0" w:color="auto"/>
        <w:bottom w:val="none" w:sz="0" w:space="0" w:color="auto"/>
        <w:right w:val="none" w:sz="0" w:space="0" w:color="auto"/>
      </w:divBdr>
    </w:div>
    <w:div w:id="1885823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dgs.un.org/goals" TargetMode="External"/><Relationship Id="rId21" Type="http://schemas.openxmlformats.org/officeDocument/2006/relationships/diagramQuickStyle" Target="diagrams/quickStyle1.xml"/><Relationship Id="rId42" Type="http://schemas.openxmlformats.org/officeDocument/2006/relationships/hyperlink" Target="https://www.ro-md.net/en/2021-2027-en" TargetMode="External"/><Relationship Id="rId47" Type="http://schemas.openxmlformats.org/officeDocument/2006/relationships/hyperlink" Target="https://www.enicbcmed.eu/interreg-next-med-discover-new-eu-funded-transnational-programme-cooperation-mediterranean-area" TargetMode="External"/><Relationship Id="rId63" Type="http://schemas.openxmlformats.org/officeDocument/2006/relationships/hyperlink" Target="http://www.ajutordestat.ro/" TargetMode="External"/><Relationship Id="rId68" Type="http://schemas.openxmlformats.org/officeDocument/2006/relationships/header" Target="header2.xm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1.xml"/><Relationship Id="rId29" Type="http://schemas.openxmlformats.org/officeDocument/2006/relationships/hyperlink" Target="https://www.sdg.services/principles.html" TargetMode="External"/><Relationship Id="rId11" Type="http://schemas.openxmlformats.org/officeDocument/2006/relationships/hyperlink" Target="https://twitter.com/i/flow/login?redirect_after_login=%2FBlackSeaBasin" TargetMode="External"/><Relationship Id="rId24" Type="http://schemas.openxmlformats.org/officeDocument/2006/relationships/hyperlink" Target="https://blacksea-cbc.net/images/documents/news/2022/03.Interreg-Next-BSB-_PF-Methodology.docx" TargetMode="External"/><Relationship Id="rId32" Type="http://schemas.openxmlformats.org/officeDocument/2006/relationships/hyperlink" Target="https://blacksea-cbc.net/" TargetMode="External"/><Relationship Id="rId37" Type="http://schemas.openxmlformats.org/officeDocument/2006/relationships/hyperlink" Target="http://www.bsec-organization.org/" TargetMode="External"/><Relationship Id="rId40" Type="http://schemas.openxmlformats.org/officeDocument/2006/relationships/hyperlink" Target="http://www.blacksea-commission.org/" TargetMode="External"/><Relationship Id="rId45" Type="http://schemas.openxmlformats.org/officeDocument/2006/relationships/hyperlink" Target="http://www.greece-bulgaria.eu/com/85_Programming-Period-2021-2027" TargetMode="External"/><Relationship Id="rId53" Type="http://schemas.openxmlformats.org/officeDocument/2006/relationships/hyperlink" Target="http://ec.europa.eu/competition/state_aid/overview/index_en.html" TargetMode="External"/><Relationship Id="rId58" Type="http://schemas.openxmlformats.org/officeDocument/2006/relationships/hyperlink" Target="https://stateaid.minfin.bg/bg/page/574" TargetMode="External"/><Relationship Id="rId66" Type="http://schemas.openxmlformats.org/officeDocument/2006/relationships/hyperlink" Target="https://eur-lex.europa.eu/legal-content/EN/TXT/PDF/?uri=CELEX:22014A0529(01)&amp;from=EN" TargetMode="External"/><Relationship Id="rId5" Type="http://schemas.openxmlformats.org/officeDocument/2006/relationships/webSettings" Target="webSettings.xml"/><Relationship Id="rId61" Type="http://schemas.openxmlformats.org/officeDocument/2006/relationships/hyperlink" Target="https://www.espa.gr/" TargetMode="External"/><Relationship Id="rId19" Type="http://schemas.openxmlformats.org/officeDocument/2006/relationships/diagramData" Target="diagrams/data1.xml"/><Relationship Id="rId14" Type="http://schemas.openxmlformats.org/officeDocument/2006/relationships/hyperlink" Target="https://black-sea-maritime-agenda.ec.europa.eu/about/our-mission" TargetMode="External"/><Relationship Id="rId22" Type="http://schemas.openxmlformats.org/officeDocument/2006/relationships/diagramColors" Target="diagrams/colors1.xml"/><Relationship Id="rId27" Type="http://schemas.openxmlformats.org/officeDocument/2006/relationships/hyperlink" Target="https://unfccc.int/process-and-meetings/the-paris-agreement/the-paris-agreement" TargetMode="External"/><Relationship Id="rId30" Type="http://schemas.openxmlformats.org/officeDocument/2006/relationships/hyperlink" Target="https://ec.europa.eu/info/funding-tenders/opportunities/portal/screen/how-to-participate/participant-register" TargetMode="External"/><Relationship Id="rId35" Type="http://schemas.openxmlformats.org/officeDocument/2006/relationships/hyperlink" Target="https://eur-lex.europa.eu/EN/legal-content/summary/european-union-strategy-for-the-danube-region.html" TargetMode="External"/><Relationship Id="rId43" Type="http://schemas.openxmlformats.org/officeDocument/2006/relationships/hyperlink" Target="https://ro-ua.net/en/2021-2027-en.html" TargetMode="External"/><Relationship Id="rId48" Type="http://schemas.openxmlformats.org/officeDocument/2006/relationships/hyperlink" Target="https://www.interreg-danube.eu/" TargetMode="External"/><Relationship Id="rId56" Type="http://schemas.openxmlformats.org/officeDocument/2006/relationships/hyperlink" Target="https://competition.am/en/activities/state-aid/" TargetMode="External"/><Relationship Id="rId64" Type="http://schemas.openxmlformats.org/officeDocument/2006/relationships/hyperlink" Target="http://www.ajutordestat.ro/?pag=1&amp;limba=en" TargetMode="External"/><Relationship Id="rId69" Type="http://schemas.openxmlformats.org/officeDocument/2006/relationships/footer" Target="footer2.xml"/><Relationship Id="rId8" Type="http://schemas.openxmlformats.org/officeDocument/2006/relationships/hyperlink" Target="http://www.blacksea-cbc.net" TargetMode="External"/><Relationship Id="rId51" Type="http://schemas.openxmlformats.org/officeDocument/2006/relationships/hyperlink" Target="https://eur-lex.europa.eu/legal-content/EN/TXT/PDF/?uri=CELEX:32021R1059&amp;from=EN" TargetMode="External"/><Relationship Id="rId3" Type="http://schemas.openxmlformats.org/officeDocument/2006/relationships/styles" Target="styles.xml"/><Relationship Id="rId12" Type="http://schemas.openxmlformats.org/officeDocument/2006/relationships/hyperlink" Target="http://www.blacksea-cbc.net" TargetMode="External"/><Relationship Id="rId17" Type="http://schemas.openxmlformats.org/officeDocument/2006/relationships/image" Target="media/image2.jpeg"/><Relationship Id="rId25" Type="http://schemas.openxmlformats.org/officeDocument/2006/relationships/hyperlink" Target="https://blacksea-cbc.net/interreg-next-bsb-2021-2027" TargetMode="External"/><Relationship Id="rId33" Type="http://schemas.openxmlformats.org/officeDocument/2006/relationships/hyperlink" Target="http://www.blacksea-cbc.net" TargetMode="External"/><Relationship Id="rId38" Type="http://schemas.openxmlformats.org/officeDocument/2006/relationships/hyperlink" Target="https://cpmr.org/" TargetMode="External"/><Relationship Id="rId46" Type="http://schemas.openxmlformats.org/officeDocument/2006/relationships/hyperlink" Target="http://www.ipacbc-bgtr.eu/2020" TargetMode="External"/><Relationship Id="rId59" Type="http://schemas.openxmlformats.org/officeDocument/2006/relationships/hyperlink" Target="https://stateaid.minfin.bg/document/300" TargetMode="External"/><Relationship Id="rId67" Type="http://schemas.openxmlformats.org/officeDocument/2006/relationships/hyperlink" Target="https://blacksea-cbc.net/contact-us" TargetMode="External"/><Relationship Id="rId20" Type="http://schemas.openxmlformats.org/officeDocument/2006/relationships/diagramLayout" Target="diagrams/layout1.xml"/><Relationship Id="rId41" Type="http://schemas.openxmlformats.org/officeDocument/2006/relationships/hyperlink" Target="https://3seas.eu/?lang=en" TargetMode="External"/><Relationship Id="rId54" Type="http://schemas.openxmlformats.org/officeDocument/2006/relationships/hyperlink" Target="http://eur-lex.europa.eu/legal-content/EN/TXT/PDF/?uri=CELEX:52016XC0719(05)&amp;from=EN)" TargetMode="External"/><Relationship Id="rId62" Type="http://schemas.openxmlformats.org/officeDocument/2006/relationships/hyperlink" Target="https://eur-lex.europa.eu/legal-content/EN/TXT/PDF/?uri=CELEX:22014A0830(01)&amp;from=EN"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1.xml"/><Relationship Id="rId23" Type="http://schemas.microsoft.com/office/2007/relationships/diagramDrawing" Target="diagrams/drawing1.xml"/><Relationship Id="rId28" Type="http://schemas.openxmlformats.org/officeDocument/2006/relationships/hyperlink" Target="https://ec.europa.eu/info/sites/default/files/c2021_1054_en.pdf" TargetMode="External"/><Relationship Id="rId36" Type="http://schemas.openxmlformats.org/officeDocument/2006/relationships/hyperlink" Target="https://ec.europa.eu/regional_policy/en/policy/cooperation/macro-regional-strategies/adriatic-ionian/" TargetMode="External"/><Relationship Id="rId49" Type="http://schemas.openxmlformats.org/officeDocument/2006/relationships/hyperlink" Target="https://blacksea-cbc.net/communication/e-library" TargetMode="External"/><Relationship Id="rId57" Type="http://schemas.openxmlformats.org/officeDocument/2006/relationships/hyperlink" Target="https://www.arlis.am/DocumentView.aspx?DocID=166656" TargetMode="External"/><Relationship Id="rId10" Type="http://schemas.openxmlformats.org/officeDocument/2006/relationships/hyperlink" Target="http://www.instagram.com/blackseabasincbc" TargetMode="External"/><Relationship Id="rId31" Type="http://schemas.openxmlformats.org/officeDocument/2006/relationships/hyperlink" Target="https://eur-lex.europa.eu/legal-content/EN/TXT/PDF/?uri=CELEX:32018R1046&amp;from=EN" TargetMode="External"/><Relationship Id="rId44" Type="http://schemas.openxmlformats.org/officeDocument/2006/relationships/hyperlink" Target="https://interregviarobg.eu/en" TargetMode="External"/><Relationship Id="rId52" Type="http://schemas.openxmlformats.org/officeDocument/2006/relationships/hyperlink" Target="https://eur-lex.europa.eu/legal-content/EN/TXT/?uri=CELEX%3A52016XC0719%2805%29" TargetMode="External"/><Relationship Id="rId60" Type="http://schemas.openxmlformats.org/officeDocument/2006/relationships/hyperlink" Target="https://eur-lex.europa.eu/legal-content/en/TXT/PDF/?uri=CELEX:22014A0830(02)" TargetMode="External"/><Relationship Id="rId65" Type="http://schemas.openxmlformats.org/officeDocument/2006/relationships/hyperlink" Target="https://eur-lex.europa.eu/legal-content/EN/TXT/PDF/?uri=CELEX:21996D0213(01)&amp;from=en" TargetMode="External"/><Relationship Id="rId4" Type="http://schemas.openxmlformats.org/officeDocument/2006/relationships/settings" Target="settings.xml"/><Relationship Id="rId9" Type="http://schemas.openxmlformats.org/officeDocument/2006/relationships/hyperlink" Target="http://www.facebook.com/BlackSeaBasin" TargetMode="External"/><Relationship Id="rId13" Type="http://schemas.openxmlformats.org/officeDocument/2006/relationships/hyperlink" Target="https://blacksea-cbc.net/" TargetMode="External"/><Relationship Id="rId18" Type="http://schemas.openxmlformats.org/officeDocument/2006/relationships/image" Target="media/image3.png"/><Relationship Id="rId39" Type="http://schemas.openxmlformats.org/officeDocument/2006/relationships/hyperlink" Target="https://aer.eu/" TargetMode="External"/><Relationship Id="rId34" Type="http://schemas.openxmlformats.org/officeDocument/2006/relationships/hyperlink" Target="https://black-sea-maritime-agenda.ec.europa.eu/about/our-mission" TargetMode="External"/><Relationship Id="rId50" Type="http://schemas.openxmlformats.org/officeDocument/2006/relationships/hyperlink" Target="https://eur-lex.europa.eu/legal-content/EN/TXT/PDF/?uri=CELEX:32021R1060&amp;from=EN" TargetMode="External"/><Relationship Id="rId55" Type="http://schemas.openxmlformats.org/officeDocument/2006/relationships/hyperlink" Target="https://competition.am/en/laws-and-legal-acts/ra-law-on-protection-of-economic-competition/"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commission.europa.eu/system/files/2017-01/communication-to-the-commission-guidelines-on-gifts-and-hospitality_2012_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BF57629-294D-4971-9978-AE954B0AE907}" type="doc">
      <dgm:prSet loTypeId="urn:microsoft.com/office/officeart/2005/8/layout/hProcess9" loCatId="process" qsTypeId="urn:microsoft.com/office/officeart/2005/8/quickstyle/simple1" qsCatId="simple" csTypeId="urn:microsoft.com/office/officeart/2005/8/colors/accent1_2" csCatId="accent1" phldr="1"/>
      <dgm:spPr/>
    </dgm:pt>
    <dgm:pt modelId="{83532D3C-62C3-403F-A40C-6F8331E45CA8}">
      <dgm:prSet phldrT="[Text]" custT="1"/>
      <dgm:spPr>
        <a:xfrm>
          <a:off x="0" y="711879"/>
          <a:ext cx="1383353" cy="1357541"/>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GB" sz="1000" b="1">
              <a:solidFill>
                <a:sysClr val="window" lastClr="FFFFFF"/>
              </a:solidFill>
              <a:latin typeface="Trebuchet MS" panose="020B0603020202020204" pitchFamily="34" charset="0"/>
              <a:ea typeface="+mn-ea"/>
              <a:cs typeface="+mn-cs"/>
            </a:rPr>
            <a:t>PROBLEM/</a:t>
          </a:r>
        </a:p>
        <a:p>
          <a:r>
            <a:rPr lang="en-GB" sz="1000" b="1">
              <a:solidFill>
                <a:sysClr val="window" lastClr="FFFFFF"/>
              </a:solidFill>
              <a:latin typeface="Trebuchet MS" panose="020B0603020202020204" pitchFamily="34" charset="0"/>
              <a:ea typeface="+mn-ea"/>
              <a:cs typeface="+mn-cs"/>
            </a:rPr>
            <a:t>ISSUE</a:t>
          </a:r>
        </a:p>
        <a:p>
          <a:endParaRPr lang="en-GB" sz="1000">
            <a:solidFill>
              <a:sysClr val="window" lastClr="FFFFFF"/>
            </a:solidFill>
            <a:latin typeface="Trebuchet MS" panose="020B0603020202020204" pitchFamily="34" charset="0"/>
            <a:ea typeface="+mn-ea"/>
            <a:cs typeface="+mn-cs"/>
          </a:endParaRPr>
        </a:p>
        <a:p>
          <a:r>
            <a:rPr lang="en-GB" sz="1000">
              <a:solidFill>
                <a:sysClr val="window" lastClr="FFFFFF"/>
              </a:solidFill>
              <a:latin typeface="Trebuchet MS" panose="020B0603020202020204" pitchFamily="34" charset="0"/>
              <a:ea typeface="+mn-ea"/>
              <a:cs typeface="+mn-cs"/>
            </a:rPr>
            <a:t>Which problem?</a:t>
          </a:r>
        </a:p>
        <a:p>
          <a:r>
            <a:rPr lang="en-GB" sz="1000">
              <a:solidFill>
                <a:sysClr val="window" lastClr="FFFFFF"/>
              </a:solidFill>
              <a:latin typeface="Trebuchet MS" panose="020B0603020202020204" pitchFamily="34" charset="0"/>
              <a:ea typeface="+mn-ea"/>
              <a:cs typeface="+mn-cs"/>
            </a:rPr>
            <a:t>Which causes?</a:t>
          </a:r>
        </a:p>
      </dgm:t>
    </dgm:pt>
    <dgm:pt modelId="{BDF90925-E30E-4CFF-8DAD-65823CF4F72A}" type="parTrans" cxnId="{83D9C1BB-3AD6-4057-B107-3BCC7A5394CD}">
      <dgm:prSet/>
      <dgm:spPr/>
      <dgm:t>
        <a:bodyPr/>
        <a:lstStyle/>
        <a:p>
          <a:endParaRPr lang="en-GB"/>
        </a:p>
      </dgm:t>
    </dgm:pt>
    <dgm:pt modelId="{2B18B4B5-6843-402D-877C-BE0AF20BD986}" type="sibTrans" cxnId="{83D9C1BB-3AD6-4057-B107-3BCC7A5394CD}">
      <dgm:prSet/>
      <dgm:spPr/>
      <dgm:t>
        <a:bodyPr/>
        <a:lstStyle/>
        <a:p>
          <a:endParaRPr lang="en-GB"/>
        </a:p>
      </dgm:t>
    </dgm:pt>
    <dgm:pt modelId="{D1763A53-D6EB-42FF-B7B9-EF5D04A26959}">
      <dgm:prSet phldrT="[Text]" custT="1"/>
      <dgm:spPr>
        <a:xfrm>
          <a:off x="1616041" y="703602"/>
          <a:ext cx="1383353" cy="1374095"/>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endParaRPr lang="en-GB" sz="700">
            <a:solidFill>
              <a:sysClr val="window" lastClr="FFFFFF"/>
            </a:solidFill>
            <a:latin typeface="Calibri" panose="020F0502020204030204"/>
            <a:ea typeface="+mn-ea"/>
            <a:cs typeface="+mn-cs"/>
          </a:endParaRPr>
        </a:p>
        <a:p>
          <a:endParaRPr lang="en-GB" sz="1000">
            <a:solidFill>
              <a:sysClr val="window" lastClr="FFFFFF"/>
            </a:solidFill>
            <a:latin typeface="Trebuchet MS" panose="020B0603020202020204" pitchFamily="34" charset="0"/>
            <a:ea typeface="+mn-ea"/>
            <a:cs typeface="+mn-cs"/>
          </a:endParaRPr>
        </a:p>
        <a:p>
          <a:r>
            <a:rPr lang="en-GB" sz="1000" b="1">
              <a:solidFill>
                <a:sysClr val="window" lastClr="FFFFFF"/>
              </a:solidFill>
              <a:latin typeface="Trebuchet MS" panose="020B0603020202020204" pitchFamily="34" charset="0"/>
              <a:ea typeface="+mn-ea"/>
              <a:cs typeface="+mn-cs"/>
            </a:rPr>
            <a:t>EXPECTED CHANGE</a:t>
          </a:r>
          <a:endParaRPr lang="ro-RO" sz="1000" b="1">
            <a:solidFill>
              <a:sysClr val="window" lastClr="FFFFFF"/>
            </a:solidFill>
            <a:latin typeface="Trebuchet MS" panose="020B0603020202020204" pitchFamily="34" charset="0"/>
            <a:ea typeface="+mn-ea"/>
            <a:cs typeface="+mn-cs"/>
          </a:endParaRPr>
        </a:p>
        <a:p>
          <a:r>
            <a:rPr lang="ro-RO" sz="1000" b="1">
              <a:solidFill>
                <a:sysClr val="window" lastClr="FFFFFF"/>
              </a:solidFill>
              <a:latin typeface="Trebuchet MS" panose="020B0603020202020204" pitchFamily="34" charset="0"/>
              <a:ea typeface="+mn-ea"/>
              <a:cs typeface="+mn-cs"/>
            </a:rPr>
            <a:t>(Overall objective)</a:t>
          </a:r>
          <a:endParaRPr lang="en-GB" sz="1000" b="1">
            <a:solidFill>
              <a:sysClr val="window" lastClr="FFFFFF"/>
            </a:solidFill>
            <a:latin typeface="Trebuchet MS" panose="020B0603020202020204" pitchFamily="34" charset="0"/>
            <a:ea typeface="+mn-ea"/>
            <a:cs typeface="+mn-cs"/>
          </a:endParaRPr>
        </a:p>
        <a:p>
          <a:endParaRPr lang="en-GB" sz="1000">
            <a:solidFill>
              <a:sysClr val="window" lastClr="FFFFFF"/>
            </a:solidFill>
            <a:latin typeface="Trebuchet MS" panose="020B0603020202020204" pitchFamily="34" charset="0"/>
            <a:ea typeface="+mn-ea"/>
            <a:cs typeface="+mn-cs"/>
          </a:endParaRPr>
        </a:p>
        <a:p>
          <a:r>
            <a:rPr lang="en-GB" sz="1000">
              <a:solidFill>
                <a:sysClr val="window" lastClr="FFFFFF"/>
              </a:solidFill>
              <a:latin typeface="Trebuchet MS" panose="020B0603020202020204" pitchFamily="34" charset="0"/>
              <a:ea typeface="+mn-ea"/>
              <a:cs typeface="+mn-cs"/>
            </a:rPr>
            <a:t>Which change?</a:t>
          </a:r>
        </a:p>
        <a:p>
          <a:r>
            <a:rPr lang="en-GB" sz="1000">
              <a:solidFill>
                <a:sysClr val="window" lastClr="FFFFFF"/>
              </a:solidFill>
              <a:latin typeface="Trebuchet MS" panose="020B0603020202020204" pitchFamily="34" charset="0"/>
              <a:ea typeface="+mn-ea"/>
              <a:cs typeface="+mn-cs"/>
            </a:rPr>
            <a:t>Which solution?</a:t>
          </a:r>
        </a:p>
        <a:p>
          <a:endParaRPr lang="en-GB" sz="700">
            <a:solidFill>
              <a:sysClr val="window" lastClr="FFFFFF"/>
            </a:solidFill>
            <a:latin typeface="Calibri" panose="020F0502020204030204"/>
            <a:ea typeface="+mn-ea"/>
            <a:cs typeface="+mn-cs"/>
          </a:endParaRPr>
        </a:p>
        <a:p>
          <a:endParaRPr lang="en-GB" sz="700">
            <a:solidFill>
              <a:sysClr val="window" lastClr="FFFFFF"/>
            </a:solidFill>
            <a:latin typeface="Calibri" panose="020F0502020204030204"/>
            <a:ea typeface="+mn-ea"/>
            <a:cs typeface="+mn-cs"/>
          </a:endParaRPr>
        </a:p>
      </dgm:t>
    </dgm:pt>
    <dgm:pt modelId="{F3DF65A1-3670-4030-AFDB-8BA3DE86D66B}" type="parTrans" cxnId="{CA73CB52-9524-440C-87D6-713ED0E05553}">
      <dgm:prSet/>
      <dgm:spPr/>
      <dgm:t>
        <a:bodyPr/>
        <a:lstStyle/>
        <a:p>
          <a:endParaRPr lang="en-GB"/>
        </a:p>
      </dgm:t>
    </dgm:pt>
    <dgm:pt modelId="{653F3E93-AA4B-4084-B39E-51CE4164F128}" type="sibTrans" cxnId="{CA73CB52-9524-440C-87D6-713ED0E05553}">
      <dgm:prSet/>
      <dgm:spPr/>
      <dgm:t>
        <a:bodyPr/>
        <a:lstStyle/>
        <a:p>
          <a:endParaRPr lang="en-GB"/>
        </a:p>
      </dgm:t>
    </dgm:pt>
    <dgm:pt modelId="{9D026E36-8384-45A1-9122-D7A66BD47185}">
      <dgm:prSet phldrT="[Text]" custT="1"/>
      <dgm:spPr>
        <a:xfrm>
          <a:off x="4843867" y="720156"/>
          <a:ext cx="1383353" cy="1340987"/>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GB" sz="1000" b="1">
              <a:solidFill>
                <a:sysClr val="window" lastClr="FFFFFF"/>
              </a:solidFill>
              <a:latin typeface="Trebuchet MS" panose="020B0603020202020204" pitchFamily="34" charset="0"/>
              <a:ea typeface="+mn-ea"/>
              <a:cs typeface="+mn-cs"/>
            </a:rPr>
            <a:t>RESULTS</a:t>
          </a:r>
        </a:p>
        <a:p>
          <a:endParaRPr lang="en-GB" sz="1000">
            <a:solidFill>
              <a:sysClr val="window" lastClr="FFFFFF"/>
            </a:solidFill>
            <a:latin typeface="Trebuchet MS" panose="020B0603020202020204" pitchFamily="34" charset="0"/>
            <a:ea typeface="+mn-ea"/>
            <a:cs typeface="+mn-cs"/>
          </a:endParaRPr>
        </a:p>
        <a:p>
          <a:r>
            <a:rPr lang="en-GB" sz="1000">
              <a:solidFill>
                <a:sysClr val="window" lastClr="FFFFFF"/>
              </a:solidFill>
              <a:latin typeface="Trebuchet MS" panose="020B0603020202020204" pitchFamily="34" charset="0"/>
              <a:ea typeface="+mn-ea"/>
              <a:cs typeface="+mn-cs"/>
            </a:rPr>
            <a:t>Which results?</a:t>
          </a:r>
        </a:p>
        <a:p>
          <a:r>
            <a:rPr lang="en-GB" sz="1000">
              <a:solidFill>
                <a:sysClr val="window" lastClr="FFFFFF"/>
              </a:solidFill>
              <a:latin typeface="Trebuchet MS" panose="020B0603020202020204" pitchFamily="34" charset="0"/>
              <a:ea typeface="+mn-ea"/>
              <a:cs typeface="+mn-cs"/>
            </a:rPr>
            <a:t>How to sustain them?</a:t>
          </a:r>
        </a:p>
      </dgm:t>
    </dgm:pt>
    <dgm:pt modelId="{86AAD893-168E-4B91-8267-63807A91C504}" type="parTrans" cxnId="{2793B8EF-4D81-4576-8F08-3AD8A1030A07}">
      <dgm:prSet/>
      <dgm:spPr/>
      <dgm:t>
        <a:bodyPr/>
        <a:lstStyle/>
        <a:p>
          <a:endParaRPr lang="en-GB"/>
        </a:p>
      </dgm:t>
    </dgm:pt>
    <dgm:pt modelId="{E070014B-2265-493E-811D-790A52322A86}" type="sibTrans" cxnId="{2793B8EF-4D81-4576-8F08-3AD8A1030A07}">
      <dgm:prSet/>
      <dgm:spPr/>
      <dgm:t>
        <a:bodyPr/>
        <a:lstStyle/>
        <a:p>
          <a:endParaRPr lang="en-GB"/>
        </a:p>
      </dgm:t>
    </dgm:pt>
    <dgm:pt modelId="{3B6D8D9B-C328-4B7D-A888-D56EDBEA13D2}">
      <dgm:prSet phldrT="[Text]" custT="1"/>
      <dgm:spPr>
        <a:xfrm>
          <a:off x="3229954" y="703602"/>
          <a:ext cx="1383353" cy="1374095"/>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GB" sz="1000" b="1">
              <a:solidFill>
                <a:sysClr val="window" lastClr="FFFFFF"/>
              </a:solidFill>
              <a:latin typeface="Trebuchet MS" panose="020B0603020202020204" pitchFamily="34" charset="0"/>
              <a:ea typeface="+mn-ea"/>
              <a:cs typeface="+mn-cs"/>
            </a:rPr>
            <a:t>SPECIFIC OBJECTIVES</a:t>
          </a:r>
        </a:p>
        <a:p>
          <a:endParaRPr lang="en-GB" sz="1000">
            <a:solidFill>
              <a:sysClr val="window" lastClr="FFFFFF"/>
            </a:solidFill>
            <a:latin typeface="Trebuchet MS" panose="020B0603020202020204" pitchFamily="34" charset="0"/>
            <a:ea typeface="+mn-ea"/>
            <a:cs typeface="+mn-cs"/>
          </a:endParaRPr>
        </a:p>
        <a:p>
          <a:r>
            <a:rPr lang="en-GB" sz="1000">
              <a:solidFill>
                <a:sysClr val="window" lastClr="FFFFFF"/>
              </a:solidFill>
              <a:latin typeface="Trebuchet MS" panose="020B0603020202020204" pitchFamily="34" charset="0"/>
              <a:ea typeface="+mn-ea"/>
              <a:cs typeface="+mn-cs"/>
            </a:rPr>
            <a:t>Which project aims?</a:t>
          </a:r>
        </a:p>
      </dgm:t>
    </dgm:pt>
    <dgm:pt modelId="{0CE71A60-0C8D-4B3C-8B69-3F95024771B2}" type="parTrans" cxnId="{226615BE-D464-4BF1-ABD4-DC166E0618B3}">
      <dgm:prSet/>
      <dgm:spPr/>
      <dgm:t>
        <a:bodyPr/>
        <a:lstStyle/>
        <a:p>
          <a:endParaRPr lang="en-GB"/>
        </a:p>
      </dgm:t>
    </dgm:pt>
    <dgm:pt modelId="{E477CA9D-74AB-4DFF-9C72-863F6E75367E}" type="sibTrans" cxnId="{226615BE-D464-4BF1-ABD4-DC166E0618B3}">
      <dgm:prSet/>
      <dgm:spPr/>
      <dgm:t>
        <a:bodyPr/>
        <a:lstStyle/>
        <a:p>
          <a:endParaRPr lang="en-GB"/>
        </a:p>
      </dgm:t>
    </dgm:pt>
    <dgm:pt modelId="{B50F5AB3-11F5-4863-973F-B83D004A0BAF}" type="pres">
      <dgm:prSet presAssocID="{8BF57629-294D-4971-9978-AE954B0AE907}" presName="CompostProcess" presStyleCnt="0">
        <dgm:presLayoutVars>
          <dgm:dir/>
          <dgm:resizeHandles val="exact"/>
        </dgm:presLayoutVars>
      </dgm:prSet>
      <dgm:spPr/>
    </dgm:pt>
    <dgm:pt modelId="{C5B2F5D6-70BF-4390-B413-07314661FEAC}" type="pres">
      <dgm:prSet presAssocID="{8BF57629-294D-4971-9978-AE954B0AE907}" presName="arrow" presStyleLbl="bgShp" presStyleIdx="0" presStyleCnt="1"/>
      <dgm:spPr>
        <a:xfrm>
          <a:off x="467201" y="0"/>
          <a:ext cx="5294947" cy="2781300"/>
        </a:xfrm>
        <a:prstGeom prst="rightArrow">
          <a:avLst/>
        </a:prstGeom>
        <a:solidFill>
          <a:srgbClr val="5B9BD5">
            <a:tint val="40000"/>
            <a:hueOff val="0"/>
            <a:satOff val="0"/>
            <a:lumOff val="0"/>
            <a:alphaOff val="0"/>
          </a:srgbClr>
        </a:solidFill>
        <a:ln>
          <a:noFill/>
        </a:ln>
        <a:effectLst/>
      </dgm:spPr>
    </dgm:pt>
    <dgm:pt modelId="{43FCFE32-C063-4C60-941D-11E87E540799}" type="pres">
      <dgm:prSet presAssocID="{8BF57629-294D-4971-9978-AE954B0AE907}" presName="linearProcess" presStyleCnt="0"/>
      <dgm:spPr/>
    </dgm:pt>
    <dgm:pt modelId="{24D99C68-32C9-486C-BE95-1BD1DD43DEBA}" type="pres">
      <dgm:prSet presAssocID="{83532D3C-62C3-403F-A40C-6F8331E45CA8}" presName="textNode" presStyleLbl="node1" presStyleIdx="0" presStyleCnt="4" custScaleY="122024" custLinFactNeighborX="-4574">
        <dgm:presLayoutVars>
          <dgm:bulletEnabled val="1"/>
        </dgm:presLayoutVars>
      </dgm:prSet>
      <dgm:spPr>
        <a:prstGeom prst="roundRect">
          <a:avLst/>
        </a:prstGeom>
      </dgm:spPr>
    </dgm:pt>
    <dgm:pt modelId="{CDE87D3D-D2FE-41D4-BE43-93C38200A64B}" type="pres">
      <dgm:prSet presAssocID="{2B18B4B5-6843-402D-877C-BE0AF20BD986}" presName="sibTrans" presStyleCnt="0"/>
      <dgm:spPr/>
    </dgm:pt>
    <dgm:pt modelId="{97B1F5BD-7A89-4871-AADF-AD20910CA8E9}" type="pres">
      <dgm:prSet presAssocID="{D1763A53-D6EB-42FF-B7B9-EF5D04A26959}" presName="textNode" presStyleLbl="node1" presStyleIdx="1" presStyleCnt="4" custScaleY="123512">
        <dgm:presLayoutVars>
          <dgm:bulletEnabled val="1"/>
        </dgm:presLayoutVars>
      </dgm:prSet>
      <dgm:spPr>
        <a:prstGeom prst="roundRect">
          <a:avLst/>
        </a:prstGeom>
      </dgm:spPr>
    </dgm:pt>
    <dgm:pt modelId="{B321B90A-C98E-4342-947E-101F82B65936}" type="pres">
      <dgm:prSet presAssocID="{653F3E93-AA4B-4084-B39E-51CE4164F128}" presName="sibTrans" presStyleCnt="0"/>
      <dgm:spPr/>
    </dgm:pt>
    <dgm:pt modelId="{9168F38E-D3D5-40F4-9CF4-65E65B59D0AE}" type="pres">
      <dgm:prSet presAssocID="{3B6D8D9B-C328-4B7D-A888-D56EDBEA13D2}" presName="textNode" presStyleLbl="node1" presStyleIdx="2" presStyleCnt="4" custScaleY="123512">
        <dgm:presLayoutVars>
          <dgm:bulletEnabled val="1"/>
        </dgm:presLayoutVars>
      </dgm:prSet>
      <dgm:spPr>
        <a:prstGeom prst="roundRect">
          <a:avLst/>
        </a:prstGeom>
      </dgm:spPr>
    </dgm:pt>
    <dgm:pt modelId="{38A970BF-F9E2-466A-9653-B2AEBDDEE496}" type="pres">
      <dgm:prSet presAssocID="{E477CA9D-74AB-4DFF-9C72-863F6E75367E}" presName="sibTrans" presStyleCnt="0"/>
      <dgm:spPr/>
    </dgm:pt>
    <dgm:pt modelId="{F2DEAFA7-BA27-4ED9-9AB3-8779A6164E7C}" type="pres">
      <dgm:prSet presAssocID="{9D026E36-8384-45A1-9122-D7A66BD47185}" presName="textNode" presStyleLbl="node1" presStyleIdx="3" presStyleCnt="4" custScaleY="120536">
        <dgm:presLayoutVars>
          <dgm:bulletEnabled val="1"/>
        </dgm:presLayoutVars>
      </dgm:prSet>
      <dgm:spPr>
        <a:prstGeom prst="roundRect">
          <a:avLst/>
        </a:prstGeom>
      </dgm:spPr>
    </dgm:pt>
  </dgm:ptLst>
  <dgm:cxnLst>
    <dgm:cxn modelId="{C7F2B322-E4B0-4536-85A2-3043F6F5B83C}" type="presOf" srcId="{D1763A53-D6EB-42FF-B7B9-EF5D04A26959}" destId="{97B1F5BD-7A89-4871-AADF-AD20910CA8E9}" srcOrd="0" destOrd="0" presId="urn:microsoft.com/office/officeart/2005/8/layout/hProcess9"/>
    <dgm:cxn modelId="{BBD25D5F-6A7E-4033-ABC9-73F59B1B73EC}" type="presOf" srcId="{83532D3C-62C3-403F-A40C-6F8331E45CA8}" destId="{24D99C68-32C9-486C-BE95-1BD1DD43DEBA}" srcOrd="0" destOrd="0" presId="urn:microsoft.com/office/officeart/2005/8/layout/hProcess9"/>
    <dgm:cxn modelId="{323F4272-5334-4001-ADDC-DB78C8A5EBD1}" type="presOf" srcId="{8BF57629-294D-4971-9978-AE954B0AE907}" destId="{B50F5AB3-11F5-4863-973F-B83D004A0BAF}" srcOrd="0" destOrd="0" presId="urn:microsoft.com/office/officeart/2005/8/layout/hProcess9"/>
    <dgm:cxn modelId="{CA73CB52-9524-440C-87D6-713ED0E05553}" srcId="{8BF57629-294D-4971-9978-AE954B0AE907}" destId="{D1763A53-D6EB-42FF-B7B9-EF5D04A26959}" srcOrd="1" destOrd="0" parTransId="{F3DF65A1-3670-4030-AFDB-8BA3DE86D66B}" sibTransId="{653F3E93-AA4B-4084-B39E-51CE4164F128}"/>
    <dgm:cxn modelId="{83D9C1BB-3AD6-4057-B107-3BCC7A5394CD}" srcId="{8BF57629-294D-4971-9978-AE954B0AE907}" destId="{83532D3C-62C3-403F-A40C-6F8331E45CA8}" srcOrd="0" destOrd="0" parTransId="{BDF90925-E30E-4CFF-8DAD-65823CF4F72A}" sibTransId="{2B18B4B5-6843-402D-877C-BE0AF20BD986}"/>
    <dgm:cxn modelId="{226615BE-D464-4BF1-ABD4-DC166E0618B3}" srcId="{8BF57629-294D-4971-9978-AE954B0AE907}" destId="{3B6D8D9B-C328-4B7D-A888-D56EDBEA13D2}" srcOrd="2" destOrd="0" parTransId="{0CE71A60-0C8D-4B3C-8B69-3F95024771B2}" sibTransId="{E477CA9D-74AB-4DFF-9C72-863F6E75367E}"/>
    <dgm:cxn modelId="{83BACECB-12EF-4A5F-A636-948F495CA63C}" type="presOf" srcId="{3B6D8D9B-C328-4B7D-A888-D56EDBEA13D2}" destId="{9168F38E-D3D5-40F4-9CF4-65E65B59D0AE}" srcOrd="0" destOrd="0" presId="urn:microsoft.com/office/officeart/2005/8/layout/hProcess9"/>
    <dgm:cxn modelId="{616D8FDF-EED8-42C5-B9CB-620141913ADA}" type="presOf" srcId="{9D026E36-8384-45A1-9122-D7A66BD47185}" destId="{F2DEAFA7-BA27-4ED9-9AB3-8779A6164E7C}" srcOrd="0" destOrd="0" presId="urn:microsoft.com/office/officeart/2005/8/layout/hProcess9"/>
    <dgm:cxn modelId="{2793B8EF-4D81-4576-8F08-3AD8A1030A07}" srcId="{8BF57629-294D-4971-9978-AE954B0AE907}" destId="{9D026E36-8384-45A1-9122-D7A66BD47185}" srcOrd="3" destOrd="0" parTransId="{86AAD893-168E-4B91-8267-63807A91C504}" sibTransId="{E070014B-2265-493E-811D-790A52322A86}"/>
    <dgm:cxn modelId="{ECC1B572-1298-428F-8923-418F6F695532}" type="presParOf" srcId="{B50F5AB3-11F5-4863-973F-B83D004A0BAF}" destId="{C5B2F5D6-70BF-4390-B413-07314661FEAC}" srcOrd="0" destOrd="0" presId="urn:microsoft.com/office/officeart/2005/8/layout/hProcess9"/>
    <dgm:cxn modelId="{ED983C53-CAB5-48DD-AF56-171FB8F0D455}" type="presParOf" srcId="{B50F5AB3-11F5-4863-973F-B83D004A0BAF}" destId="{43FCFE32-C063-4C60-941D-11E87E540799}" srcOrd="1" destOrd="0" presId="urn:microsoft.com/office/officeart/2005/8/layout/hProcess9"/>
    <dgm:cxn modelId="{10FAE087-0AC8-4C48-B3CC-31AA196D5902}" type="presParOf" srcId="{43FCFE32-C063-4C60-941D-11E87E540799}" destId="{24D99C68-32C9-486C-BE95-1BD1DD43DEBA}" srcOrd="0" destOrd="0" presId="urn:microsoft.com/office/officeart/2005/8/layout/hProcess9"/>
    <dgm:cxn modelId="{AB084EC4-4583-4323-8B78-3F4E34E2D5B0}" type="presParOf" srcId="{43FCFE32-C063-4C60-941D-11E87E540799}" destId="{CDE87D3D-D2FE-41D4-BE43-93C38200A64B}" srcOrd="1" destOrd="0" presId="urn:microsoft.com/office/officeart/2005/8/layout/hProcess9"/>
    <dgm:cxn modelId="{AC08E722-C9FF-4C1F-BE58-C2B67D68D5D7}" type="presParOf" srcId="{43FCFE32-C063-4C60-941D-11E87E540799}" destId="{97B1F5BD-7A89-4871-AADF-AD20910CA8E9}" srcOrd="2" destOrd="0" presId="urn:microsoft.com/office/officeart/2005/8/layout/hProcess9"/>
    <dgm:cxn modelId="{2619BD7E-20B9-459E-A6B0-44EDAE3B3B36}" type="presParOf" srcId="{43FCFE32-C063-4C60-941D-11E87E540799}" destId="{B321B90A-C98E-4342-947E-101F82B65936}" srcOrd="3" destOrd="0" presId="urn:microsoft.com/office/officeart/2005/8/layout/hProcess9"/>
    <dgm:cxn modelId="{C5C6CD92-5987-4CC5-8A75-3A366167282B}" type="presParOf" srcId="{43FCFE32-C063-4C60-941D-11E87E540799}" destId="{9168F38E-D3D5-40F4-9CF4-65E65B59D0AE}" srcOrd="4" destOrd="0" presId="urn:microsoft.com/office/officeart/2005/8/layout/hProcess9"/>
    <dgm:cxn modelId="{56822E09-F87F-4ED6-8922-121382A14A54}" type="presParOf" srcId="{43FCFE32-C063-4C60-941D-11E87E540799}" destId="{38A970BF-F9E2-466A-9653-B2AEBDDEE496}" srcOrd="5" destOrd="0" presId="urn:microsoft.com/office/officeart/2005/8/layout/hProcess9"/>
    <dgm:cxn modelId="{F58F11EC-0240-4A58-83FB-09FC74618AF0}" type="presParOf" srcId="{43FCFE32-C063-4C60-941D-11E87E540799}" destId="{F2DEAFA7-BA27-4ED9-9AB3-8779A6164E7C}" srcOrd="6" destOrd="0" presId="urn:microsoft.com/office/officeart/2005/8/layout/hProcess9"/>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5B2F5D6-70BF-4390-B413-07314661FEAC}">
      <dsp:nvSpPr>
        <dsp:cNvPr id="0" name=""/>
        <dsp:cNvSpPr/>
      </dsp:nvSpPr>
      <dsp:spPr>
        <a:xfrm>
          <a:off x="458009" y="0"/>
          <a:ext cx="5190775" cy="2076450"/>
        </a:xfrm>
        <a:prstGeom prst="rightArrow">
          <a:avLst/>
        </a:prstGeom>
        <a:solidFill>
          <a:srgbClr val="5B9BD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24D99C68-32C9-486C-BE95-1BD1DD43DEBA}">
      <dsp:nvSpPr>
        <dsp:cNvPr id="0" name=""/>
        <dsp:cNvSpPr/>
      </dsp:nvSpPr>
      <dsp:spPr>
        <a:xfrm>
          <a:off x="0" y="531471"/>
          <a:ext cx="1356137" cy="1013506"/>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GB" sz="1000" b="1" kern="1200">
              <a:solidFill>
                <a:sysClr val="window" lastClr="FFFFFF"/>
              </a:solidFill>
              <a:latin typeface="Trebuchet MS" panose="020B0603020202020204" pitchFamily="34" charset="0"/>
              <a:ea typeface="+mn-ea"/>
              <a:cs typeface="+mn-cs"/>
            </a:rPr>
            <a:t>PROBLEM/</a:t>
          </a:r>
        </a:p>
        <a:p>
          <a:pPr marL="0" lvl="0" indent="0" algn="ctr" defTabSz="444500">
            <a:lnSpc>
              <a:spcPct val="90000"/>
            </a:lnSpc>
            <a:spcBef>
              <a:spcPct val="0"/>
            </a:spcBef>
            <a:spcAft>
              <a:spcPct val="35000"/>
            </a:spcAft>
            <a:buNone/>
          </a:pPr>
          <a:r>
            <a:rPr lang="en-GB" sz="1000" b="1" kern="1200">
              <a:solidFill>
                <a:sysClr val="window" lastClr="FFFFFF"/>
              </a:solidFill>
              <a:latin typeface="Trebuchet MS" panose="020B0603020202020204" pitchFamily="34" charset="0"/>
              <a:ea typeface="+mn-ea"/>
              <a:cs typeface="+mn-cs"/>
            </a:rPr>
            <a:t>ISSUE</a:t>
          </a:r>
        </a:p>
        <a:p>
          <a:pPr marL="0" lvl="0" indent="0" algn="ctr" defTabSz="444500">
            <a:lnSpc>
              <a:spcPct val="90000"/>
            </a:lnSpc>
            <a:spcBef>
              <a:spcPct val="0"/>
            </a:spcBef>
            <a:spcAft>
              <a:spcPct val="35000"/>
            </a:spcAft>
            <a:buNone/>
          </a:pPr>
          <a:endParaRPr lang="en-GB" sz="1000" kern="1200">
            <a:solidFill>
              <a:sysClr val="window" lastClr="FFFFFF"/>
            </a:solidFill>
            <a:latin typeface="Trebuchet MS" panose="020B0603020202020204" pitchFamily="34" charset="0"/>
            <a:ea typeface="+mn-ea"/>
            <a:cs typeface="+mn-cs"/>
          </a:endParaRPr>
        </a:p>
        <a:p>
          <a:pPr marL="0" lvl="0" indent="0" algn="ctr" defTabSz="44450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problem?</a:t>
          </a:r>
        </a:p>
        <a:p>
          <a:pPr marL="0" lvl="0" indent="0" algn="ctr" defTabSz="44450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causes?</a:t>
          </a:r>
        </a:p>
      </dsp:txBody>
      <dsp:txXfrm>
        <a:off x="49475" y="580946"/>
        <a:ext cx="1257187" cy="914556"/>
      </dsp:txXfrm>
    </dsp:sp>
    <dsp:sp modelId="{97B1F5BD-7A89-4871-AADF-AD20910CA8E9}">
      <dsp:nvSpPr>
        <dsp:cNvPr id="0" name=""/>
        <dsp:cNvSpPr/>
      </dsp:nvSpPr>
      <dsp:spPr>
        <a:xfrm>
          <a:off x="1584248" y="525292"/>
          <a:ext cx="1356137" cy="1025865"/>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endParaRPr lang="en-GB" sz="700" kern="1200">
            <a:solidFill>
              <a:sysClr val="window" lastClr="FFFFFF"/>
            </a:solidFill>
            <a:latin typeface="Calibri" panose="020F0502020204030204"/>
            <a:ea typeface="+mn-ea"/>
            <a:cs typeface="+mn-cs"/>
          </a:endParaRPr>
        </a:p>
        <a:p>
          <a:pPr marL="0" lvl="0" indent="0" algn="ctr" defTabSz="311150">
            <a:lnSpc>
              <a:spcPct val="90000"/>
            </a:lnSpc>
            <a:spcBef>
              <a:spcPct val="0"/>
            </a:spcBef>
            <a:spcAft>
              <a:spcPct val="35000"/>
            </a:spcAft>
            <a:buNone/>
          </a:pPr>
          <a:endParaRPr lang="en-GB" sz="1000" kern="1200">
            <a:solidFill>
              <a:sysClr val="window" lastClr="FFFFFF"/>
            </a:solidFill>
            <a:latin typeface="Trebuchet MS" panose="020B0603020202020204" pitchFamily="34" charset="0"/>
            <a:ea typeface="+mn-ea"/>
            <a:cs typeface="+mn-cs"/>
          </a:endParaRPr>
        </a:p>
        <a:p>
          <a:pPr marL="0" lvl="0" indent="0" algn="ctr" defTabSz="311150">
            <a:lnSpc>
              <a:spcPct val="90000"/>
            </a:lnSpc>
            <a:spcBef>
              <a:spcPct val="0"/>
            </a:spcBef>
            <a:spcAft>
              <a:spcPct val="35000"/>
            </a:spcAft>
            <a:buNone/>
          </a:pPr>
          <a:r>
            <a:rPr lang="en-GB" sz="1000" b="1" kern="1200">
              <a:solidFill>
                <a:sysClr val="window" lastClr="FFFFFF"/>
              </a:solidFill>
              <a:latin typeface="Trebuchet MS" panose="020B0603020202020204" pitchFamily="34" charset="0"/>
              <a:ea typeface="+mn-ea"/>
              <a:cs typeface="+mn-cs"/>
            </a:rPr>
            <a:t>EXPECTED CHANGE</a:t>
          </a:r>
          <a:endParaRPr lang="ro-RO" sz="1000" b="1" kern="1200">
            <a:solidFill>
              <a:sysClr val="window" lastClr="FFFFFF"/>
            </a:solidFill>
            <a:latin typeface="Trebuchet MS" panose="020B0603020202020204" pitchFamily="34" charset="0"/>
            <a:ea typeface="+mn-ea"/>
            <a:cs typeface="+mn-cs"/>
          </a:endParaRPr>
        </a:p>
        <a:p>
          <a:pPr marL="0" lvl="0" indent="0" algn="ctr" defTabSz="311150">
            <a:lnSpc>
              <a:spcPct val="90000"/>
            </a:lnSpc>
            <a:spcBef>
              <a:spcPct val="0"/>
            </a:spcBef>
            <a:spcAft>
              <a:spcPct val="35000"/>
            </a:spcAft>
            <a:buNone/>
          </a:pPr>
          <a:r>
            <a:rPr lang="ro-RO" sz="1000" b="1" kern="1200">
              <a:solidFill>
                <a:sysClr val="window" lastClr="FFFFFF"/>
              </a:solidFill>
              <a:latin typeface="Trebuchet MS" panose="020B0603020202020204" pitchFamily="34" charset="0"/>
              <a:ea typeface="+mn-ea"/>
              <a:cs typeface="+mn-cs"/>
            </a:rPr>
            <a:t>(Overall objective)</a:t>
          </a:r>
          <a:endParaRPr lang="en-GB" sz="1000" b="1" kern="1200">
            <a:solidFill>
              <a:sysClr val="window" lastClr="FFFFFF"/>
            </a:solidFill>
            <a:latin typeface="Trebuchet MS" panose="020B0603020202020204" pitchFamily="34" charset="0"/>
            <a:ea typeface="+mn-ea"/>
            <a:cs typeface="+mn-cs"/>
          </a:endParaRPr>
        </a:p>
        <a:p>
          <a:pPr marL="0" lvl="0" indent="0" algn="ctr" defTabSz="311150">
            <a:lnSpc>
              <a:spcPct val="90000"/>
            </a:lnSpc>
            <a:spcBef>
              <a:spcPct val="0"/>
            </a:spcBef>
            <a:spcAft>
              <a:spcPct val="35000"/>
            </a:spcAft>
            <a:buNone/>
          </a:pPr>
          <a:endParaRPr lang="en-GB" sz="1000" kern="1200">
            <a:solidFill>
              <a:sysClr val="window" lastClr="FFFFFF"/>
            </a:solidFill>
            <a:latin typeface="Trebuchet MS" panose="020B0603020202020204" pitchFamily="34" charset="0"/>
            <a:ea typeface="+mn-ea"/>
            <a:cs typeface="+mn-cs"/>
          </a:endParaRPr>
        </a:p>
        <a:p>
          <a:pPr marL="0" lvl="0" indent="0" algn="ctr" defTabSz="31115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change?</a:t>
          </a:r>
        </a:p>
        <a:p>
          <a:pPr marL="0" lvl="0" indent="0" algn="ctr" defTabSz="31115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solution?</a:t>
          </a:r>
        </a:p>
        <a:p>
          <a:pPr marL="0" lvl="0" indent="0" algn="ctr" defTabSz="311150">
            <a:lnSpc>
              <a:spcPct val="90000"/>
            </a:lnSpc>
            <a:spcBef>
              <a:spcPct val="0"/>
            </a:spcBef>
            <a:spcAft>
              <a:spcPct val="35000"/>
            </a:spcAft>
            <a:buNone/>
          </a:pPr>
          <a:endParaRPr lang="en-GB" sz="700" kern="1200">
            <a:solidFill>
              <a:sysClr val="window" lastClr="FFFFFF"/>
            </a:solidFill>
            <a:latin typeface="Calibri" panose="020F0502020204030204"/>
            <a:ea typeface="+mn-ea"/>
            <a:cs typeface="+mn-cs"/>
          </a:endParaRPr>
        </a:p>
        <a:p>
          <a:pPr marL="0" lvl="0" indent="0" algn="ctr" defTabSz="311150">
            <a:lnSpc>
              <a:spcPct val="90000"/>
            </a:lnSpc>
            <a:spcBef>
              <a:spcPct val="0"/>
            </a:spcBef>
            <a:spcAft>
              <a:spcPct val="35000"/>
            </a:spcAft>
            <a:buNone/>
          </a:pPr>
          <a:endParaRPr lang="en-GB" sz="700" kern="1200">
            <a:solidFill>
              <a:sysClr val="window" lastClr="FFFFFF"/>
            </a:solidFill>
            <a:latin typeface="Calibri" panose="020F0502020204030204"/>
            <a:ea typeface="+mn-ea"/>
            <a:cs typeface="+mn-cs"/>
          </a:endParaRPr>
        </a:p>
      </dsp:txBody>
      <dsp:txXfrm>
        <a:off x="1634327" y="575371"/>
        <a:ext cx="1255979" cy="925707"/>
      </dsp:txXfrm>
    </dsp:sp>
    <dsp:sp modelId="{9168F38E-D3D5-40F4-9CF4-65E65B59D0AE}">
      <dsp:nvSpPr>
        <dsp:cNvPr id="0" name=""/>
        <dsp:cNvSpPr/>
      </dsp:nvSpPr>
      <dsp:spPr>
        <a:xfrm>
          <a:off x="3166408" y="525292"/>
          <a:ext cx="1356137" cy="1025865"/>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GB" sz="1000" b="1" kern="1200">
              <a:solidFill>
                <a:sysClr val="window" lastClr="FFFFFF"/>
              </a:solidFill>
              <a:latin typeface="Trebuchet MS" panose="020B0603020202020204" pitchFamily="34" charset="0"/>
              <a:ea typeface="+mn-ea"/>
              <a:cs typeface="+mn-cs"/>
            </a:rPr>
            <a:t>SPECIFIC OBJECTIVES</a:t>
          </a:r>
        </a:p>
        <a:p>
          <a:pPr marL="0" lvl="0" indent="0" algn="ctr" defTabSz="444500">
            <a:lnSpc>
              <a:spcPct val="90000"/>
            </a:lnSpc>
            <a:spcBef>
              <a:spcPct val="0"/>
            </a:spcBef>
            <a:spcAft>
              <a:spcPct val="35000"/>
            </a:spcAft>
            <a:buNone/>
          </a:pPr>
          <a:endParaRPr lang="en-GB" sz="1000" kern="1200">
            <a:solidFill>
              <a:sysClr val="window" lastClr="FFFFFF"/>
            </a:solidFill>
            <a:latin typeface="Trebuchet MS" panose="020B0603020202020204" pitchFamily="34" charset="0"/>
            <a:ea typeface="+mn-ea"/>
            <a:cs typeface="+mn-cs"/>
          </a:endParaRPr>
        </a:p>
        <a:p>
          <a:pPr marL="0" lvl="0" indent="0" algn="ctr" defTabSz="44450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project aims?</a:t>
          </a:r>
        </a:p>
      </dsp:txBody>
      <dsp:txXfrm>
        <a:off x="3216487" y="575371"/>
        <a:ext cx="1255979" cy="925707"/>
      </dsp:txXfrm>
    </dsp:sp>
    <dsp:sp modelId="{F2DEAFA7-BA27-4ED9-9AB3-8779A6164E7C}">
      <dsp:nvSpPr>
        <dsp:cNvPr id="0" name=""/>
        <dsp:cNvSpPr/>
      </dsp:nvSpPr>
      <dsp:spPr>
        <a:xfrm>
          <a:off x="4748569" y="537651"/>
          <a:ext cx="1356137" cy="1001147"/>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GB" sz="1000" b="1" kern="1200">
              <a:solidFill>
                <a:sysClr val="window" lastClr="FFFFFF"/>
              </a:solidFill>
              <a:latin typeface="Trebuchet MS" panose="020B0603020202020204" pitchFamily="34" charset="0"/>
              <a:ea typeface="+mn-ea"/>
              <a:cs typeface="+mn-cs"/>
            </a:rPr>
            <a:t>RESULTS</a:t>
          </a:r>
        </a:p>
        <a:p>
          <a:pPr marL="0" lvl="0" indent="0" algn="ctr" defTabSz="444500">
            <a:lnSpc>
              <a:spcPct val="90000"/>
            </a:lnSpc>
            <a:spcBef>
              <a:spcPct val="0"/>
            </a:spcBef>
            <a:spcAft>
              <a:spcPct val="35000"/>
            </a:spcAft>
            <a:buNone/>
          </a:pPr>
          <a:endParaRPr lang="en-GB" sz="1000" kern="1200">
            <a:solidFill>
              <a:sysClr val="window" lastClr="FFFFFF"/>
            </a:solidFill>
            <a:latin typeface="Trebuchet MS" panose="020B0603020202020204" pitchFamily="34" charset="0"/>
            <a:ea typeface="+mn-ea"/>
            <a:cs typeface="+mn-cs"/>
          </a:endParaRPr>
        </a:p>
        <a:p>
          <a:pPr marL="0" lvl="0" indent="0" algn="ctr" defTabSz="44450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results?</a:t>
          </a:r>
        </a:p>
        <a:p>
          <a:pPr marL="0" lvl="0" indent="0" algn="ctr" defTabSz="44450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How to sustain them?</a:t>
          </a:r>
        </a:p>
      </dsp:txBody>
      <dsp:txXfrm>
        <a:off x="4797441" y="586523"/>
        <a:ext cx="1258393" cy="903403"/>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698B2C-DB3D-4FCE-9EB2-3D4293960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38</Pages>
  <Words>12648</Words>
  <Characters>72096</Characters>
  <Application>Microsoft Office Word</Application>
  <DocSecurity>0</DocSecurity>
  <Lines>600</Lines>
  <Paragraphs>169</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Hewlett-Packard Company</Company>
  <LinksUpToDate>false</LinksUpToDate>
  <CharactersWithSpaces>84575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Eugenia Stanciu</cp:lastModifiedBy>
  <cp:revision>3</cp:revision>
  <cp:lastPrinted>2023-09-04T07:42:00Z</cp:lastPrinted>
  <dcterms:created xsi:type="dcterms:W3CDTF">2024-02-13T08:17:00Z</dcterms:created>
  <dcterms:modified xsi:type="dcterms:W3CDTF">2024-02-13T08:17:00Z</dcterms:modified>
</cp:coreProperties>
</file>