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48985" w14:textId="77777777" w:rsidR="00632BDC" w:rsidRPr="00B33EE6" w:rsidRDefault="00632BDC" w:rsidP="00D517A4">
      <w:pPr>
        <w:jc w:val="center"/>
        <w:rPr>
          <w:sz w:val="20"/>
          <w:highlight w:val="yellow"/>
          <w:lang w:val="en-GB"/>
        </w:rPr>
      </w:pPr>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tenderers</w:t>
      </w:r>
    </w:p>
    <w:p w14:paraId="22FC9F84" w14:textId="31DB8EB0" w:rsidR="00A36F1C" w:rsidRDefault="00632BDC" w:rsidP="00D517A4">
      <w:pPr>
        <w:jc w:val="center"/>
        <w:rPr>
          <w:sz w:val="20"/>
          <w:lang w:val="en-GB"/>
        </w:rPr>
      </w:pPr>
      <w:r w:rsidRPr="00B33EE6">
        <w:rPr>
          <w:sz w:val="20"/>
          <w:highlight w:val="yellow"/>
          <w:lang w:val="en-GB"/>
        </w:rPr>
        <w:t xml:space="preserve">(not published for the </w:t>
      </w:r>
      <w:r w:rsidR="00480B5C">
        <w:rPr>
          <w:sz w:val="20"/>
          <w:highlight w:val="yellow"/>
          <w:lang w:val="en-GB"/>
        </w:rPr>
        <w:t>s</w:t>
      </w:r>
      <w:r w:rsidR="006F7885">
        <w:rPr>
          <w:sz w:val="20"/>
          <w:highlight w:val="yellow"/>
          <w:lang w:val="en-GB"/>
        </w:rPr>
        <w:t xml:space="preserve">implified </w:t>
      </w:r>
      <w:r w:rsidR="00480B5C">
        <w:rPr>
          <w:sz w:val="20"/>
          <w:highlight w:val="yellow"/>
          <w:lang w:val="en-GB"/>
        </w:rPr>
        <w:t>p</w:t>
      </w:r>
      <w:r w:rsidR="006F7885">
        <w:rPr>
          <w:sz w:val="20"/>
          <w:highlight w:val="yellow"/>
          <w:lang w:val="en-GB"/>
        </w:rPr>
        <w:t>rocedure</w:t>
      </w:r>
      <w:r w:rsidR="005F5F7A" w:rsidRPr="005F5F7A">
        <w:rPr>
          <w:sz w:val="20"/>
          <w:highlight w:val="yellow"/>
          <w:lang w:val="en-GB"/>
        </w:rPr>
        <w:t xml:space="preserve"> </w:t>
      </w:r>
      <w:r w:rsidR="005F5F7A">
        <w:rPr>
          <w:sz w:val="20"/>
          <w:highlight w:val="yellow"/>
          <w:lang w:val="en-GB"/>
        </w:rPr>
        <w:t>or negotiated procedure</w:t>
      </w:r>
      <w:r w:rsidRPr="00B33EE6">
        <w:rPr>
          <w:sz w:val="20"/>
          <w:highlight w:val="yellow"/>
          <w:lang w:val="en-GB"/>
        </w:rPr>
        <w:t>)</w:t>
      </w:r>
    </w:p>
    <w:p w14:paraId="50804984" w14:textId="175053D5" w:rsidR="00A36F1C" w:rsidRPr="002B370E" w:rsidRDefault="00A36F1C" w:rsidP="00A36F1C">
      <w:pPr>
        <w:pStyle w:val="Subttol"/>
        <w:shd w:val="clear" w:color="auto" w:fill="FFFF00"/>
        <w:spacing w:after="240"/>
        <w:jc w:val="both"/>
        <w:rPr>
          <w:b w:val="0"/>
          <w:sz w:val="22"/>
          <w:szCs w:val="22"/>
          <w:lang w:val="en-GB"/>
        </w:rPr>
      </w:pPr>
      <w:r w:rsidRPr="002B370E">
        <w:rPr>
          <w:sz w:val="22"/>
          <w:szCs w:val="22"/>
          <w:lang w:val="en-GB"/>
        </w:rPr>
        <w:t>How to complete th</w:t>
      </w:r>
      <w:r w:rsidR="00480B5C">
        <w:rPr>
          <w:sz w:val="22"/>
          <w:szCs w:val="22"/>
          <w:lang w:val="en-GB"/>
        </w:rPr>
        <w:t>is</w:t>
      </w:r>
      <w:r w:rsidRPr="002B370E">
        <w:rPr>
          <w:sz w:val="22"/>
          <w:szCs w:val="22"/>
          <w:lang w:val="en-GB"/>
        </w:rPr>
        <w:t xml:space="preserv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w:t>
      </w:r>
      <w:r w:rsidR="00E9093D">
        <w:rPr>
          <w:sz w:val="22"/>
          <w:szCs w:val="22"/>
          <w:lang w:val="en-GB"/>
        </w:rPr>
        <w:t>should</w:t>
      </w:r>
      <w:r w:rsidRPr="002B370E">
        <w:rPr>
          <w:sz w:val="22"/>
          <w:szCs w:val="22"/>
          <w:lang w:val="en-GB"/>
        </w:rPr>
        <w:t xml:space="preserve">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14:paraId="6491407E" w14:textId="77777777" w:rsidR="006F5FD0" w:rsidRPr="00B33EE6" w:rsidRDefault="006F5FD0">
      <w:pPr>
        <w:jc w:val="center"/>
        <w:rPr>
          <w:rStyle w:val="Textennegreta"/>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77777777" w:rsidR="006F5FD0" w:rsidRPr="00B33EE6" w:rsidRDefault="006F5FD0">
      <w:pPr>
        <w:jc w:val="center"/>
        <w:rPr>
          <w:sz w:val="28"/>
          <w:szCs w:val="28"/>
          <w:lang w:val="en-GB"/>
        </w:rPr>
      </w:pPr>
      <w:r w:rsidRPr="00B33EE6">
        <w:rPr>
          <w:rStyle w:val="Textennegreta"/>
          <w:sz w:val="28"/>
          <w:szCs w:val="28"/>
          <w:lang w:val="en-GB"/>
        </w:rPr>
        <w:t>&lt;</w:t>
      </w:r>
      <w:r w:rsidRPr="00B33EE6">
        <w:rPr>
          <w:rStyle w:val="Textennegreta"/>
          <w:sz w:val="28"/>
          <w:szCs w:val="28"/>
          <w:highlight w:val="yellow"/>
          <w:lang w:val="en-GB"/>
        </w:rPr>
        <w:t>Contract title</w:t>
      </w:r>
      <w:r w:rsidRPr="00B33EE6">
        <w:rPr>
          <w:rStyle w:val="Textennegreta"/>
          <w:sz w:val="28"/>
          <w:szCs w:val="28"/>
          <w:lang w:val="en-GB"/>
        </w:rPr>
        <w:t>&gt;</w:t>
      </w:r>
      <w:r w:rsidRPr="00B33EE6">
        <w:rPr>
          <w:rStyle w:val="Textennegreta"/>
          <w:sz w:val="28"/>
          <w:szCs w:val="28"/>
          <w:lang w:val="en-GB"/>
        </w:rPr>
        <w:br/>
      </w:r>
      <w:r w:rsidR="00BE3544" w:rsidRPr="00B33EE6">
        <w:rPr>
          <w:rStyle w:val="Textennegreta"/>
          <w:sz w:val="28"/>
          <w:szCs w:val="28"/>
          <w:lang w:val="en-GB"/>
        </w:rPr>
        <w:t>&lt;</w:t>
      </w:r>
      <w:r w:rsidRPr="00B33EE6">
        <w:rPr>
          <w:rStyle w:val="Textennegreta"/>
          <w:sz w:val="28"/>
          <w:szCs w:val="28"/>
          <w:highlight w:val="yellow"/>
          <w:lang w:val="en-GB"/>
        </w:rPr>
        <w:t>Location -</w:t>
      </w:r>
      <w:r w:rsidRPr="00B33EE6">
        <w:rPr>
          <w:rStyle w:val="Textennegreta"/>
          <w:sz w:val="28"/>
          <w:szCs w:val="28"/>
          <w:lang w:val="en-GB"/>
        </w:rPr>
        <w:t xml:space="preserve"> </w:t>
      </w:r>
      <w:r w:rsidRPr="00B33EE6">
        <w:rPr>
          <w:rStyle w:val="mfasi"/>
          <w:i w:val="0"/>
          <w:sz w:val="28"/>
          <w:szCs w:val="28"/>
          <w:highlight w:val="yellow"/>
          <w:lang w:val="en-GB"/>
        </w:rPr>
        <w:t>Area/region and country/countries</w:t>
      </w:r>
      <w:r w:rsidRPr="00B33EE6">
        <w:rPr>
          <w:rStyle w:val="mfasi"/>
          <w:i w:val="0"/>
          <w:sz w:val="28"/>
          <w:szCs w:val="28"/>
          <w:lang w:val="en-GB"/>
        </w:rPr>
        <w:t xml:space="preserve"> </w:t>
      </w:r>
      <w:r w:rsidRPr="00B33EE6">
        <w:rPr>
          <w:rStyle w:val="Textennegreta"/>
          <w:sz w:val="28"/>
          <w:szCs w:val="28"/>
          <w:lang w:val="en-GB"/>
        </w:rPr>
        <w:t>&gt;</w:t>
      </w:r>
    </w:p>
    <w:p w14:paraId="1E3CC1C3" w14:textId="77777777" w:rsidR="00571687" w:rsidRPr="00B33EE6" w:rsidRDefault="00571687" w:rsidP="00584BF4">
      <w:pPr>
        <w:ind w:left="709" w:hanging="349"/>
        <w:outlineLvl w:val="0"/>
        <w:rPr>
          <w:rStyle w:val="Textennegreta"/>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Textennegreta"/>
          <w:sz w:val="22"/>
          <w:szCs w:val="22"/>
          <w:lang w:val="en-GB"/>
        </w:rPr>
        <w:t>1.</w:t>
      </w:r>
      <w:r w:rsidR="00584BF4" w:rsidRPr="00B33EE6">
        <w:rPr>
          <w:rStyle w:val="Textennegreta"/>
          <w:sz w:val="22"/>
          <w:szCs w:val="22"/>
          <w:lang w:val="en-GB"/>
        </w:rPr>
        <w:tab/>
      </w:r>
      <w:r w:rsidR="00632BDC" w:rsidRPr="00B33EE6">
        <w:rPr>
          <w:rStyle w:val="Textennegreta"/>
          <w:sz w:val="22"/>
          <w:szCs w:val="22"/>
          <w:lang w:val="en-GB"/>
        </w:rPr>
        <w:t>R</w:t>
      </w:r>
      <w:r w:rsidR="006F5FD0" w:rsidRPr="00B33EE6">
        <w:rPr>
          <w:rStyle w:val="Textennegreta"/>
          <w:sz w:val="22"/>
          <w:szCs w:val="22"/>
          <w:lang w:val="en-GB"/>
        </w:rPr>
        <w:t>eference</w:t>
      </w:r>
    </w:p>
    <w:p w14:paraId="49D136FE" w14:textId="77777777" w:rsidR="006F5FD0" w:rsidRPr="00B33EE6" w:rsidRDefault="006F5FD0">
      <w:pPr>
        <w:pStyle w:val="Blockquote"/>
        <w:rPr>
          <w:i/>
          <w:sz w:val="22"/>
          <w:szCs w:val="22"/>
          <w:lang w:val="en-GB"/>
        </w:rPr>
      </w:pPr>
      <w:r w:rsidRPr="00B33EE6">
        <w:rPr>
          <w:rStyle w:val="mfasi"/>
          <w:i w:val="0"/>
          <w:sz w:val="22"/>
          <w:szCs w:val="22"/>
          <w:lang w:val="en-GB"/>
        </w:rPr>
        <w:t xml:space="preserve">&lt; </w:t>
      </w:r>
      <w:r w:rsidR="00632BDC" w:rsidRPr="00B33EE6">
        <w:rPr>
          <w:rStyle w:val="mfasi"/>
          <w:i w:val="0"/>
          <w:sz w:val="22"/>
          <w:szCs w:val="22"/>
          <w:highlight w:val="yellow"/>
          <w:lang w:val="en-GB"/>
        </w:rPr>
        <w:t>R</w:t>
      </w:r>
      <w:r w:rsidRPr="00B33EE6">
        <w:rPr>
          <w:rStyle w:val="mfasi"/>
          <w:i w:val="0"/>
          <w:sz w:val="22"/>
          <w:szCs w:val="22"/>
          <w:highlight w:val="yellow"/>
          <w:lang w:val="en-GB"/>
        </w:rPr>
        <w:t>eference</w:t>
      </w:r>
      <w:r w:rsidRPr="00B33EE6">
        <w:rPr>
          <w:rStyle w:val="mfasi"/>
          <w:i w:val="0"/>
          <w:sz w:val="22"/>
          <w:szCs w:val="22"/>
          <w:lang w:val="en-GB"/>
        </w:rPr>
        <w:t xml:space="preserve"> &gt;</w:t>
      </w:r>
    </w:p>
    <w:p w14:paraId="7A3797D8" w14:textId="77777777" w:rsidR="006F5FD0" w:rsidRPr="00B33EE6" w:rsidRDefault="007727F3" w:rsidP="00584BF4">
      <w:pPr>
        <w:ind w:left="709" w:hanging="349"/>
        <w:outlineLvl w:val="0"/>
        <w:rPr>
          <w:sz w:val="22"/>
          <w:szCs w:val="22"/>
          <w:lang w:val="en-GB"/>
        </w:rPr>
      </w:pPr>
      <w:r w:rsidRPr="00B33EE6">
        <w:rPr>
          <w:rStyle w:val="Textennegreta"/>
          <w:sz w:val="22"/>
          <w:szCs w:val="22"/>
          <w:lang w:val="en-GB"/>
        </w:rPr>
        <w:t>2.</w:t>
      </w:r>
      <w:r w:rsidR="00584BF4" w:rsidRPr="00B33EE6">
        <w:rPr>
          <w:rStyle w:val="Textennegreta"/>
          <w:sz w:val="22"/>
          <w:szCs w:val="22"/>
          <w:lang w:val="en-GB"/>
        </w:rPr>
        <w:tab/>
      </w:r>
      <w:r w:rsidR="006F5FD0" w:rsidRPr="00B33EE6">
        <w:rPr>
          <w:rStyle w:val="Textennegreta"/>
          <w:sz w:val="22"/>
          <w:szCs w:val="22"/>
          <w:lang w:val="en-GB"/>
        </w:rPr>
        <w:t>Procedure</w:t>
      </w:r>
    </w:p>
    <w:p w14:paraId="41C9370C" w14:textId="515FE4A1" w:rsidR="006F5FD0" w:rsidRPr="00B33EE6" w:rsidRDefault="00AD1E4D" w:rsidP="00C867B9">
      <w:pPr>
        <w:pStyle w:val="Blockquote"/>
        <w:ind w:left="0"/>
        <w:jc w:val="both"/>
        <w:rPr>
          <w:sz w:val="22"/>
          <w:szCs w:val="22"/>
          <w:lang w:val="en-GB"/>
        </w:rPr>
      </w:pPr>
      <w:r>
        <w:rPr>
          <w:sz w:val="22"/>
          <w:szCs w:val="22"/>
          <w:highlight w:val="lightGray"/>
          <w:lang w:val="en-GB"/>
        </w:rPr>
        <w:t xml:space="preserve">   [Simplified]</w:t>
      </w:r>
      <w:r w:rsidR="00F86AAA">
        <w:rPr>
          <w:sz w:val="22"/>
          <w:szCs w:val="22"/>
          <w:highlight w:val="lightGray"/>
          <w:lang w:val="en-GB"/>
        </w:rPr>
        <w:t>[Negotiated]</w:t>
      </w:r>
      <w:r w:rsidR="00584BF4" w:rsidRPr="00B33EE6">
        <w:rPr>
          <w:sz w:val="22"/>
          <w:szCs w:val="22"/>
          <w:lang w:val="en-GB"/>
        </w:rPr>
        <w:t xml:space="preserve"> </w:t>
      </w:r>
    </w:p>
    <w:p w14:paraId="5F51B1AE" w14:textId="2DDF1C3C" w:rsidR="00971962" w:rsidRPr="00B33EE6" w:rsidRDefault="006F5FD0" w:rsidP="00971962">
      <w:pPr>
        <w:ind w:left="709" w:hanging="349"/>
        <w:outlineLvl w:val="0"/>
        <w:rPr>
          <w:b/>
          <w:sz w:val="22"/>
          <w:szCs w:val="22"/>
          <w:lang w:val="en-GB"/>
        </w:rPr>
      </w:pPr>
      <w:r w:rsidRPr="00B33EE6">
        <w:rPr>
          <w:rStyle w:val="Textennegreta"/>
          <w:sz w:val="22"/>
          <w:szCs w:val="22"/>
          <w:lang w:val="en-GB"/>
        </w:rPr>
        <w:t xml:space="preserve">3. </w:t>
      </w:r>
      <w:r w:rsidR="00584BF4" w:rsidRPr="00B33EE6">
        <w:rPr>
          <w:rStyle w:val="Textennegreta"/>
          <w:sz w:val="22"/>
          <w:szCs w:val="22"/>
          <w:lang w:val="en-GB"/>
        </w:rPr>
        <w:tab/>
      </w:r>
      <w:r w:rsidRPr="00B33EE6">
        <w:rPr>
          <w:rStyle w:val="Textennegreta"/>
          <w:sz w:val="22"/>
          <w:szCs w:val="22"/>
          <w:lang w:val="en-GB"/>
        </w:rPr>
        <w:t>Programme</w:t>
      </w:r>
      <w:r w:rsidR="00971962" w:rsidRPr="00B33EE6">
        <w:rPr>
          <w:rStyle w:val="Textennegreta"/>
          <w:sz w:val="22"/>
          <w:szCs w:val="22"/>
          <w:lang w:val="en-GB"/>
        </w:rPr>
        <w:t xml:space="preserve"> title</w:t>
      </w:r>
      <w:r w:rsidR="00BD1FB9">
        <w:rPr>
          <w:rStyle w:val="Textennegreta"/>
          <w:sz w:val="22"/>
          <w:szCs w:val="22"/>
          <w:lang w:val="en-GB"/>
        </w:rPr>
        <w:t>s</w:t>
      </w:r>
    </w:p>
    <w:p w14:paraId="5C1A56BF" w14:textId="634AE3B7"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mfasi"/>
          <w:i w:val="0"/>
          <w:sz w:val="22"/>
          <w:szCs w:val="22"/>
          <w:highlight w:val="yellow"/>
          <w:lang w:val="en-GB"/>
        </w:rPr>
        <w:t xml:space="preserve">Please specify the title of </w:t>
      </w:r>
      <w:r w:rsidR="00BD1FB9">
        <w:rPr>
          <w:rStyle w:val="mfasi"/>
          <w:i w:val="0"/>
          <w:sz w:val="22"/>
          <w:szCs w:val="22"/>
          <w:highlight w:val="yellow"/>
          <w:lang w:val="en-GB"/>
        </w:rPr>
        <w:t xml:space="preserve">the Interreg </w:t>
      </w:r>
      <w:r w:rsidRPr="00B33EE6">
        <w:rPr>
          <w:rStyle w:val="mfasi"/>
          <w:i w:val="0"/>
          <w:sz w:val="22"/>
          <w:szCs w:val="22"/>
          <w:highlight w:val="yellow"/>
          <w:lang w:val="en-GB"/>
        </w:rPr>
        <w:t>programme mentioned in the applicable financing decision</w:t>
      </w:r>
      <w:r w:rsidRPr="00B33EE6">
        <w:rPr>
          <w:lang w:val="en-GB"/>
        </w:rPr>
        <w:t>&gt;</w:t>
      </w:r>
    </w:p>
    <w:p w14:paraId="797EC4DC" w14:textId="2275E195"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4. </w:t>
      </w:r>
      <w:r w:rsidR="00584BF4" w:rsidRPr="00B33EE6">
        <w:rPr>
          <w:rStyle w:val="Textennegreta"/>
          <w:sz w:val="22"/>
          <w:szCs w:val="22"/>
          <w:lang w:val="en-GB"/>
        </w:rPr>
        <w:tab/>
      </w:r>
      <w:r w:rsidR="001B1560">
        <w:rPr>
          <w:rStyle w:val="Textennegreta"/>
          <w:sz w:val="22"/>
          <w:szCs w:val="22"/>
          <w:lang w:val="en-GB"/>
        </w:rPr>
        <w:t>Project name</w:t>
      </w:r>
    </w:p>
    <w:p w14:paraId="0F532635" w14:textId="5D6062C4" w:rsidR="00502217" w:rsidRPr="00B33EE6" w:rsidRDefault="00551429" w:rsidP="00502217">
      <w:pPr>
        <w:pStyle w:val="Blockquote"/>
        <w:jc w:val="both"/>
        <w:rPr>
          <w:sz w:val="22"/>
          <w:szCs w:val="22"/>
          <w:lang w:val="en-GB"/>
        </w:rPr>
      </w:pPr>
      <w:r w:rsidRPr="00B33EE6">
        <w:rPr>
          <w:rStyle w:val="mfasi"/>
          <w:i w:val="0"/>
          <w:sz w:val="22"/>
          <w:szCs w:val="22"/>
          <w:lang w:val="en-GB"/>
        </w:rPr>
        <w:t>&lt;</w:t>
      </w:r>
      <w:r w:rsidR="001B1560">
        <w:rPr>
          <w:rStyle w:val="mfasi"/>
          <w:i w:val="0"/>
          <w:sz w:val="22"/>
          <w:szCs w:val="22"/>
          <w:highlight w:val="yellow"/>
          <w:lang w:val="en-GB"/>
        </w:rPr>
        <w:t>Please specify the project name and acronym</w:t>
      </w:r>
      <w:r w:rsidRPr="00B33EE6">
        <w:rPr>
          <w:rStyle w:val="mfasi"/>
          <w:i w:val="0"/>
          <w:sz w:val="22"/>
          <w:szCs w:val="22"/>
          <w:lang w:val="en-GB"/>
        </w:rPr>
        <w:t>&gt;</w:t>
      </w:r>
    </w:p>
    <w:p w14:paraId="03ED8384"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5. </w:t>
      </w:r>
      <w:r w:rsidR="00584BF4" w:rsidRPr="00B33EE6">
        <w:rPr>
          <w:rStyle w:val="Textennegreta"/>
          <w:sz w:val="22"/>
          <w:szCs w:val="22"/>
          <w:lang w:val="en-GB"/>
        </w:rPr>
        <w:tab/>
      </w:r>
      <w:r w:rsidRPr="00B33EE6">
        <w:rPr>
          <w:rStyle w:val="Textennegreta"/>
          <w:sz w:val="22"/>
          <w:szCs w:val="22"/>
          <w:lang w:val="en-GB"/>
        </w:rPr>
        <w:t xml:space="preserve">Contracting </w:t>
      </w:r>
      <w:r w:rsidR="00FE4E4B">
        <w:rPr>
          <w:rStyle w:val="Textennegreta"/>
          <w:sz w:val="22"/>
          <w:szCs w:val="22"/>
          <w:lang w:val="en-GB"/>
        </w:rPr>
        <w:t>a</w:t>
      </w:r>
      <w:r w:rsidRPr="00B33EE6">
        <w:rPr>
          <w:rStyle w:val="Textennegreta"/>
          <w:sz w:val="22"/>
          <w:szCs w:val="22"/>
          <w:lang w:val="en-GB"/>
        </w:rPr>
        <w:t>uthority</w:t>
      </w:r>
    </w:p>
    <w:p w14:paraId="2259BEAD" w14:textId="21F7794C" w:rsidR="006F5FD0" w:rsidRDefault="009E5BC1" w:rsidP="00B33EE6">
      <w:pPr>
        <w:ind w:left="357" w:right="357"/>
        <w:jc w:val="both"/>
        <w:rPr>
          <w:rStyle w:val="mfasi"/>
          <w:i w:val="0"/>
          <w:sz w:val="22"/>
          <w:szCs w:val="22"/>
          <w:lang w:val="en-GB"/>
        </w:rPr>
      </w:pPr>
      <w:r w:rsidRPr="00B33EE6">
        <w:rPr>
          <w:rStyle w:val="mfasi"/>
          <w:i w:val="0"/>
          <w:sz w:val="22"/>
          <w:szCs w:val="22"/>
          <w:highlight w:val="yellow"/>
          <w:lang w:val="en-GB"/>
        </w:rPr>
        <w:t xml:space="preserve"> &lt;</w:t>
      </w:r>
      <w:r w:rsidR="006F21A0">
        <w:rPr>
          <w:rStyle w:val="mfasi"/>
          <w:i w:val="0"/>
          <w:sz w:val="22"/>
          <w:szCs w:val="22"/>
          <w:highlight w:val="yellow"/>
          <w:lang w:val="en-GB"/>
        </w:rPr>
        <w:t>Name of the contracting authority</w:t>
      </w:r>
      <w:r w:rsidR="006F5FD0" w:rsidRPr="00B33EE6">
        <w:rPr>
          <w:rStyle w:val="mfasi"/>
          <w:i w:val="0"/>
          <w:sz w:val="22"/>
          <w:szCs w:val="22"/>
          <w:lang w:val="en-GB"/>
        </w:rPr>
        <w:t xml:space="preserve"> &gt;</w:t>
      </w:r>
    </w:p>
    <w:p w14:paraId="67F4A905" w14:textId="4E4DCC8A" w:rsidR="006F5FD0" w:rsidRPr="00B33EE6" w:rsidRDefault="0008286A">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1A29BD3F">
                <wp:simplePos x="0" y="0"/>
                <wp:positionH relativeFrom="column">
                  <wp:posOffset>0</wp:posOffset>
                </wp:positionH>
                <wp:positionV relativeFrom="paragraph">
                  <wp:posOffset>152400</wp:posOffset>
                </wp:positionV>
                <wp:extent cx="5943600" cy="635"/>
                <wp:effectExtent l="0" t="0" r="0" b="0"/>
                <wp:wrapNone/>
                <wp:docPr id="14794246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183E3"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Textennegreta"/>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6. </w:t>
      </w:r>
      <w:r w:rsidR="00584BF4" w:rsidRPr="00B33EE6">
        <w:rPr>
          <w:rStyle w:val="Textennegreta"/>
          <w:sz w:val="22"/>
          <w:szCs w:val="22"/>
          <w:lang w:val="en-GB"/>
        </w:rPr>
        <w:tab/>
      </w:r>
      <w:r w:rsidRPr="00B33EE6">
        <w:rPr>
          <w:rStyle w:val="Textennegreta"/>
          <w:sz w:val="22"/>
          <w:szCs w:val="22"/>
          <w:lang w:val="en-GB"/>
        </w:rPr>
        <w:t>Nature of contract</w:t>
      </w:r>
    </w:p>
    <w:p w14:paraId="71099A85" w14:textId="41E17809" w:rsidR="006F5FD0" w:rsidRPr="00B33EE6" w:rsidRDefault="00364564">
      <w:pPr>
        <w:pStyle w:val="Blockquote"/>
        <w:jc w:val="both"/>
        <w:rPr>
          <w:i/>
          <w:sz w:val="22"/>
          <w:szCs w:val="22"/>
          <w:lang w:val="en-GB"/>
        </w:rPr>
      </w:pPr>
      <w:r w:rsidRPr="00B33EE6">
        <w:rPr>
          <w:rStyle w:val="mfasi"/>
          <w:i w:val="0"/>
          <w:sz w:val="22"/>
          <w:szCs w:val="22"/>
          <w:lang w:val="en-GB"/>
        </w:rPr>
        <w:t>[</w:t>
      </w:r>
      <w:r w:rsidR="006F21A0">
        <w:rPr>
          <w:rStyle w:val="mfasi"/>
          <w:i w:val="0"/>
          <w:sz w:val="22"/>
          <w:szCs w:val="22"/>
          <w:highlight w:val="lightGray"/>
          <w:lang w:val="en-GB"/>
        </w:rPr>
        <w:t>Lump-sum</w:t>
      </w:r>
      <w:r w:rsidR="00E9093D">
        <w:rPr>
          <w:rStyle w:val="Refernciadenotaapeudepgina"/>
          <w:sz w:val="22"/>
          <w:szCs w:val="22"/>
          <w:highlight w:val="lightGray"/>
          <w:lang w:val="en-GB"/>
        </w:rPr>
        <w:footnoteReference w:id="1"/>
      </w:r>
      <w:r w:rsidRPr="00B33EE6">
        <w:rPr>
          <w:rStyle w:val="mfasi"/>
          <w:i w:val="0"/>
          <w:sz w:val="22"/>
          <w:szCs w:val="22"/>
          <w:lang w:val="en-GB"/>
        </w:rPr>
        <w:t>] [</w:t>
      </w:r>
      <w:r w:rsidR="006F5FD0">
        <w:rPr>
          <w:rStyle w:val="mfasi"/>
          <w:i w:val="0"/>
          <w:sz w:val="22"/>
          <w:szCs w:val="22"/>
          <w:highlight w:val="lightGray"/>
          <w:lang w:val="en-GB"/>
        </w:rPr>
        <w:t>Fee-based</w:t>
      </w:r>
      <w:r w:rsidRPr="00B33EE6">
        <w:rPr>
          <w:rStyle w:val="mfasi"/>
          <w:i w:val="0"/>
          <w:sz w:val="22"/>
          <w:szCs w:val="22"/>
          <w:lang w:val="en-GB"/>
        </w:rPr>
        <w:t>]</w:t>
      </w:r>
    </w:p>
    <w:p w14:paraId="1879C6BF" w14:textId="77777777" w:rsidR="006F5FD0" w:rsidRPr="00B33EE6" w:rsidRDefault="006F5FD0" w:rsidP="00584BF4">
      <w:pPr>
        <w:ind w:left="709" w:hanging="352"/>
        <w:outlineLvl w:val="0"/>
        <w:rPr>
          <w:sz w:val="22"/>
          <w:szCs w:val="22"/>
          <w:lang w:val="en-GB"/>
        </w:rPr>
      </w:pPr>
      <w:r w:rsidRPr="00B33EE6">
        <w:rPr>
          <w:rStyle w:val="Textennegreta"/>
          <w:sz w:val="22"/>
          <w:szCs w:val="22"/>
          <w:lang w:val="en-GB"/>
        </w:rPr>
        <w:t xml:space="preserve">7. </w:t>
      </w:r>
      <w:r w:rsidR="00584BF4" w:rsidRPr="00B33EE6">
        <w:rPr>
          <w:rStyle w:val="Textennegreta"/>
          <w:sz w:val="22"/>
          <w:szCs w:val="22"/>
          <w:lang w:val="en-GB"/>
        </w:rPr>
        <w:tab/>
      </w:r>
      <w:r w:rsidRPr="00B33EE6">
        <w:rPr>
          <w:rStyle w:val="Textennegreta"/>
          <w:sz w:val="22"/>
          <w:szCs w:val="22"/>
          <w:lang w:val="en-GB"/>
        </w:rPr>
        <w:t>Contract description</w:t>
      </w:r>
    </w:p>
    <w:p w14:paraId="12CA4C8E" w14:textId="77777777" w:rsidR="006F5FD0" w:rsidRPr="00B33EE6" w:rsidRDefault="006F5FD0">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Recommended 10 </w:t>
      </w:r>
      <w:r w:rsidR="00502217" w:rsidRPr="00B33EE6">
        <w:rPr>
          <w:rStyle w:val="mfasi"/>
          <w:i w:val="0"/>
          <w:sz w:val="22"/>
          <w:szCs w:val="22"/>
          <w:highlight w:val="yellow"/>
          <w:lang w:val="en-GB"/>
        </w:rPr>
        <w:t>lines</w:t>
      </w:r>
      <w:r w:rsidR="00B14398" w:rsidRPr="00B33EE6">
        <w:rPr>
          <w:rStyle w:val="mfasi"/>
          <w:i w:val="0"/>
          <w:sz w:val="22"/>
          <w:szCs w:val="22"/>
          <w:highlight w:val="yellow"/>
          <w:lang w:val="en-GB"/>
        </w:rPr>
        <w:t>, maximum</w:t>
      </w:r>
      <w:r w:rsidR="007471C5" w:rsidRPr="00B33EE6">
        <w:rPr>
          <w:rStyle w:val="mfasi"/>
          <w:i w:val="0"/>
          <w:sz w:val="22"/>
          <w:szCs w:val="22"/>
          <w:highlight w:val="yellow"/>
          <w:lang w:val="en-GB"/>
        </w:rPr>
        <w:t xml:space="preserve"> </w:t>
      </w:r>
      <w:r w:rsidR="00502217" w:rsidRPr="00B33EE6">
        <w:rPr>
          <w:rStyle w:val="mfasi"/>
          <w:i w:val="0"/>
          <w:sz w:val="22"/>
          <w:szCs w:val="22"/>
          <w:highlight w:val="yellow"/>
          <w:lang w:val="en-GB"/>
        </w:rPr>
        <w:t xml:space="preserve">20 </w:t>
      </w:r>
      <w:r w:rsidR="00B14398" w:rsidRPr="00B33EE6">
        <w:rPr>
          <w:rStyle w:val="mfasi"/>
          <w:i w:val="0"/>
          <w:sz w:val="22"/>
          <w:szCs w:val="22"/>
          <w:highlight w:val="yellow"/>
          <w:lang w:val="en-GB"/>
        </w:rPr>
        <w:t>lines</w:t>
      </w:r>
      <w:r w:rsidRPr="00B33EE6">
        <w:rPr>
          <w:rStyle w:val="mfasi"/>
          <w:i w:val="0"/>
          <w:sz w:val="22"/>
          <w:szCs w:val="22"/>
          <w:lang w:val="en-GB"/>
        </w:rPr>
        <w:t>&gt;</w:t>
      </w:r>
    </w:p>
    <w:p w14:paraId="75E79BC7"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8. </w:t>
      </w:r>
      <w:r w:rsidR="00584BF4" w:rsidRPr="00B33EE6">
        <w:rPr>
          <w:rStyle w:val="Textennegreta"/>
          <w:sz w:val="22"/>
          <w:szCs w:val="22"/>
          <w:lang w:val="en-GB"/>
        </w:rPr>
        <w:tab/>
      </w:r>
      <w:r w:rsidRPr="00B33EE6">
        <w:rPr>
          <w:rStyle w:val="Textennegreta"/>
          <w:sz w:val="22"/>
          <w:szCs w:val="22"/>
          <w:lang w:val="en-GB"/>
        </w:rPr>
        <w:t>Number and titles of lots</w:t>
      </w:r>
    </w:p>
    <w:p w14:paraId="51502A56" w14:textId="77777777" w:rsidR="00E9047D" w:rsidRPr="00B33EE6" w:rsidRDefault="00364564" w:rsidP="00584BF4">
      <w:pPr>
        <w:ind w:left="709" w:hanging="349"/>
        <w:outlineLvl w:val="0"/>
        <w:rPr>
          <w:rStyle w:val="mfasi"/>
          <w:i w:val="0"/>
          <w:sz w:val="22"/>
          <w:szCs w:val="22"/>
          <w:lang w:val="en-GB"/>
        </w:rPr>
      </w:pPr>
      <w:r w:rsidRPr="00B33EE6">
        <w:rPr>
          <w:rStyle w:val="mfasi"/>
          <w:i w:val="0"/>
          <w:sz w:val="22"/>
          <w:szCs w:val="22"/>
          <w:lang w:val="en-GB"/>
        </w:rPr>
        <w:lastRenderedPageBreak/>
        <w:t>[</w:t>
      </w:r>
      <w:r>
        <w:rPr>
          <w:rStyle w:val="mfasi"/>
          <w:i w:val="0"/>
          <w:sz w:val="22"/>
          <w:szCs w:val="22"/>
          <w:highlight w:val="lightGray"/>
          <w:lang w:val="en-GB"/>
        </w:rPr>
        <w:t>O</w:t>
      </w:r>
      <w:r w:rsidR="00DA0ABA">
        <w:rPr>
          <w:rStyle w:val="mfasi"/>
          <w:i w:val="0"/>
          <w:sz w:val="22"/>
          <w:szCs w:val="22"/>
          <w:highlight w:val="lightGray"/>
          <w:lang w:val="en-GB"/>
        </w:rPr>
        <w:t>ne lot only</w:t>
      </w:r>
      <w:r w:rsidRPr="00B33EE6">
        <w:rPr>
          <w:rStyle w:val="mfasi"/>
          <w:i w:val="0"/>
          <w:sz w:val="22"/>
          <w:szCs w:val="22"/>
          <w:lang w:val="en-GB"/>
        </w:rPr>
        <w:t>]</w:t>
      </w:r>
    </w:p>
    <w:p w14:paraId="0B7507A0" w14:textId="287469BB" w:rsidR="00571687" w:rsidRPr="00B33EE6" w:rsidRDefault="00364564" w:rsidP="00364564">
      <w:pPr>
        <w:ind w:left="709" w:hanging="349"/>
        <w:outlineLvl w:val="0"/>
        <w:rPr>
          <w:rStyle w:val="mfasi"/>
          <w:i w:val="0"/>
          <w:sz w:val="22"/>
          <w:szCs w:val="22"/>
          <w:lang w:val="en-GB"/>
        </w:rPr>
      </w:pPr>
      <w:r w:rsidRPr="00B33EE6">
        <w:rPr>
          <w:rStyle w:val="mfasi"/>
          <w:i w:val="0"/>
          <w:sz w:val="22"/>
          <w:szCs w:val="22"/>
          <w:lang w:val="en-GB"/>
        </w:rPr>
        <w:t>[</w:t>
      </w:r>
      <w:r w:rsidRPr="00B33EE6">
        <w:rPr>
          <w:rStyle w:val="mfasi"/>
          <w:i w:val="0"/>
          <w:sz w:val="22"/>
          <w:szCs w:val="22"/>
          <w:highlight w:val="yellow"/>
          <w:lang w:val="en-GB"/>
        </w:rPr>
        <w:t>If more than one lot:</w:t>
      </w:r>
      <w:r w:rsidRPr="00B33EE6">
        <w:rPr>
          <w:rStyle w:val="mfasi"/>
          <w:i w:val="0"/>
          <w:sz w:val="22"/>
          <w:szCs w:val="22"/>
          <w:lang w:val="en-GB"/>
        </w:rPr>
        <w:t xml:space="preserve"> &lt;</w:t>
      </w:r>
      <w:r w:rsidR="00DA0ABA" w:rsidRPr="00B33EE6">
        <w:rPr>
          <w:rStyle w:val="mfasi"/>
          <w:i w:val="0"/>
          <w:sz w:val="22"/>
          <w:szCs w:val="22"/>
          <w:highlight w:val="yellow"/>
          <w:lang w:val="en-GB"/>
        </w:rPr>
        <w:t xml:space="preserve">number of </w:t>
      </w:r>
      <w:proofErr w:type="gramStart"/>
      <w:r w:rsidR="00DA0ABA" w:rsidRPr="00B33EE6">
        <w:rPr>
          <w:rStyle w:val="mfasi"/>
          <w:i w:val="0"/>
          <w:sz w:val="22"/>
          <w:szCs w:val="22"/>
          <w:highlight w:val="yellow"/>
          <w:lang w:val="en-GB"/>
        </w:rPr>
        <w:t>lots :</w:t>
      </w:r>
      <w:proofErr w:type="gramEnd"/>
      <w:r w:rsidR="00DA0ABA" w:rsidRPr="00B33EE6">
        <w:rPr>
          <w:rStyle w:val="mfasi"/>
          <w:i w:val="0"/>
          <w:sz w:val="22"/>
          <w:szCs w:val="22"/>
          <w:lang w:val="en-GB"/>
        </w:rPr>
        <w:t xml:space="preserve"> </w:t>
      </w:r>
      <w:r w:rsidR="006F5FD0" w:rsidRPr="00B33EE6">
        <w:rPr>
          <w:rStyle w:val="mfasi"/>
          <w:i w:val="0"/>
          <w:sz w:val="22"/>
          <w:szCs w:val="22"/>
          <w:lang w:val="en-GB"/>
        </w:rPr>
        <w:t>&gt;</w:t>
      </w:r>
    </w:p>
    <w:p w14:paraId="23B24B8F" w14:textId="77777777" w:rsidR="00DA0ABA" w:rsidRDefault="00E9047D" w:rsidP="00584BF4">
      <w:pPr>
        <w:ind w:left="709" w:hanging="349"/>
        <w:outlineLvl w:val="0"/>
        <w:rPr>
          <w:rStyle w:val="mfasi"/>
          <w:i w:val="0"/>
          <w:sz w:val="22"/>
          <w:szCs w:val="22"/>
          <w:highlight w:val="lightGray"/>
          <w:lang w:val="en-GB"/>
        </w:rPr>
      </w:pPr>
      <w:r w:rsidRPr="00B33EE6">
        <w:rPr>
          <w:rStyle w:val="mfasi"/>
          <w:i w:val="0"/>
          <w:sz w:val="22"/>
          <w:szCs w:val="22"/>
          <w:lang w:val="en-GB"/>
        </w:rPr>
        <w:t>&lt;</w:t>
      </w:r>
      <w:r w:rsidR="00DA0ABA">
        <w:rPr>
          <w:rStyle w:val="mfasi"/>
          <w:i w:val="0"/>
          <w:sz w:val="22"/>
          <w:szCs w:val="22"/>
          <w:highlight w:val="lightGray"/>
          <w:lang w:val="en-GB"/>
        </w:rPr>
        <w:t>Lots    Titles:</w:t>
      </w:r>
    </w:p>
    <w:p w14:paraId="0A097CE7" w14:textId="77777777" w:rsidR="00DA0ABA" w:rsidRDefault="00DA0ABA" w:rsidP="00584BF4">
      <w:pPr>
        <w:ind w:left="709" w:hanging="349"/>
        <w:outlineLvl w:val="0"/>
        <w:rPr>
          <w:rStyle w:val="mfasi"/>
          <w:i w:val="0"/>
          <w:sz w:val="22"/>
          <w:szCs w:val="22"/>
          <w:highlight w:val="lightGray"/>
          <w:lang w:val="en-GB"/>
        </w:rPr>
      </w:pPr>
      <w:r>
        <w:rPr>
          <w:rStyle w:val="mfasi"/>
          <w:i w:val="0"/>
          <w:sz w:val="22"/>
          <w:szCs w:val="22"/>
          <w:highlight w:val="lightGray"/>
          <w:lang w:val="en-GB"/>
        </w:rPr>
        <w:t>01</w:t>
      </w:r>
    </w:p>
    <w:p w14:paraId="29095621" w14:textId="77777777" w:rsidR="00DA0ABA" w:rsidRPr="00B33EE6" w:rsidRDefault="00DA0ABA" w:rsidP="00584BF4">
      <w:pPr>
        <w:ind w:left="709" w:hanging="349"/>
        <w:outlineLvl w:val="0"/>
        <w:rPr>
          <w:rStyle w:val="mfasi"/>
          <w:i w:val="0"/>
          <w:sz w:val="22"/>
          <w:szCs w:val="22"/>
          <w:lang w:val="en-GB"/>
        </w:rPr>
      </w:pPr>
      <w:r>
        <w:rPr>
          <w:rStyle w:val="mfasi"/>
          <w:i w:val="0"/>
          <w:sz w:val="22"/>
          <w:szCs w:val="22"/>
          <w:highlight w:val="lightGray"/>
          <w:lang w:val="en-GB"/>
        </w:rPr>
        <w:t>02</w:t>
      </w:r>
    </w:p>
    <w:p w14:paraId="6639E9E8" w14:textId="77777777" w:rsidR="00DA0ABA" w:rsidRPr="00B33EE6" w:rsidRDefault="00DA0ABA" w:rsidP="00584BF4">
      <w:pPr>
        <w:ind w:left="709" w:hanging="349"/>
        <w:outlineLvl w:val="0"/>
        <w:rPr>
          <w:rStyle w:val="mfasi"/>
          <w:i w:val="0"/>
          <w:sz w:val="22"/>
          <w:szCs w:val="22"/>
          <w:lang w:val="en-GB"/>
        </w:rPr>
      </w:pPr>
      <w:r w:rsidRPr="00B33EE6">
        <w:rPr>
          <w:rStyle w:val="mfasi"/>
          <w:i w:val="0"/>
          <w:sz w:val="22"/>
          <w:szCs w:val="22"/>
          <w:highlight w:val="yellow"/>
          <w:lang w:val="en-GB"/>
        </w:rPr>
        <w:t>(…)</w:t>
      </w:r>
      <w:r w:rsidR="00E9047D" w:rsidRPr="00B33EE6">
        <w:rPr>
          <w:rStyle w:val="mfasi"/>
          <w:i w:val="0"/>
          <w:sz w:val="22"/>
          <w:szCs w:val="22"/>
          <w:lang w:val="en-GB"/>
        </w:rPr>
        <w:t>&gt;</w:t>
      </w:r>
    </w:p>
    <w:p w14:paraId="56CF52C7" w14:textId="3DB3A6F5" w:rsidR="006F5FD0" w:rsidRPr="00B33EE6" w:rsidRDefault="006F5FD0" w:rsidP="00584BF4">
      <w:pPr>
        <w:ind w:left="709" w:hanging="349"/>
        <w:outlineLvl w:val="0"/>
        <w:rPr>
          <w:rStyle w:val="Textennegreta"/>
          <w:sz w:val="22"/>
          <w:szCs w:val="22"/>
          <w:lang w:val="en-GB"/>
        </w:rPr>
      </w:pPr>
      <w:r w:rsidRPr="00B33EE6">
        <w:rPr>
          <w:rStyle w:val="Textennegreta"/>
          <w:sz w:val="22"/>
          <w:szCs w:val="22"/>
          <w:lang w:val="en-GB"/>
        </w:rPr>
        <w:t xml:space="preserve">9. </w:t>
      </w:r>
      <w:r w:rsidR="00584BF4" w:rsidRPr="00B33EE6">
        <w:rPr>
          <w:rStyle w:val="Textennegreta"/>
          <w:sz w:val="22"/>
          <w:szCs w:val="22"/>
          <w:lang w:val="en-GB"/>
        </w:rPr>
        <w:tab/>
      </w:r>
      <w:r w:rsidRPr="00B33EE6">
        <w:rPr>
          <w:rStyle w:val="Textennegreta"/>
          <w:sz w:val="22"/>
          <w:szCs w:val="22"/>
          <w:lang w:val="en-GB"/>
        </w:rPr>
        <w:t>Maximum budget</w:t>
      </w:r>
      <w:r w:rsidR="0007613D">
        <w:rPr>
          <w:rStyle w:val="Textennegreta"/>
          <w:sz w:val="22"/>
          <w:szCs w:val="22"/>
          <w:lang w:val="en-GB"/>
        </w:rPr>
        <w:t xml:space="preserve"> (VAT excluded)</w:t>
      </w:r>
    </w:p>
    <w:p w14:paraId="6AA792E7" w14:textId="77777777" w:rsidR="00DA0ABA" w:rsidRPr="00B33EE6" w:rsidRDefault="00DA0ABA" w:rsidP="00584BF4">
      <w:pPr>
        <w:ind w:left="709" w:hanging="349"/>
        <w:outlineLvl w:val="0"/>
        <w:rPr>
          <w:rStyle w:val="Textennegreta"/>
          <w:b w:val="0"/>
          <w:sz w:val="22"/>
          <w:szCs w:val="22"/>
          <w:lang w:val="en-GB"/>
        </w:rPr>
      </w:pPr>
      <w:r w:rsidRPr="00B33EE6">
        <w:rPr>
          <w:rStyle w:val="Textennegreta"/>
          <w:b w:val="0"/>
          <w:sz w:val="22"/>
          <w:szCs w:val="22"/>
          <w:highlight w:val="yellow"/>
          <w:lang w:val="en-GB"/>
        </w:rPr>
        <w:t xml:space="preserve">Give figures </w:t>
      </w:r>
      <w:r w:rsidR="007471C5" w:rsidRPr="00B33EE6">
        <w:rPr>
          <w:rStyle w:val="Textennegreta"/>
          <w:b w:val="0"/>
          <w:sz w:val="22"/>
          <w:szCs w:val="22"/>
          <w:highlight w:val="yellow"/>
          <w:lang w:val="en-GB"/>
        </w:rPr>
        <w:t>only:</w:t>
      </w:r>
      <w:r w:rsidRPr="00B33EE6">
        <w:rPr>
          <w:rStyle w:val="Textennegreta"/>
          <w:b w:val="0"/>
          <w:sz w:val="22"/>
          <w:szCs w:val="22"/>
          <w:lang w:val="en-GB"/>
        </w:rPr>
        <w:t xml:space="preserve"> </w:t>
      </w:r>
    </w:p>
    <w:p w14:paraId="39BB965D" w14:textId="7CA3A456" w:rsidR="00971962" w:rsidRPr="00B33EE6" w:rsidRDefault="00364564" w:rsidP="00971962">
      <w:pPr>
        <w:pStyle w:val="Blockquote"/>
        <w:jc w:val="both"/>
        <w:rPr>
          <w:sz w:val="22"/>
          <w:szCs w:val="22"/>
          <w:highlight w:val="yellow"/>
          <w:lang w:val="en-GB"/>
        </w:rPr>
      </w:pPr>
      <w:r w:rsidRPr="00B33EE6">
        <w:rPr>
          <w:sz w:val="22"/>
          <w:szCs w:val="22"/>
          <w:lang w:val="en-GB"/>
        </w:rPr>
        <w:t>[</w:t>
      </w:r>
      <w:r w:rsidR="00971962">
        <w:rPr>
          <w:sz w:val="22"/>
          <w:szCs w:val="22"/>
          <w:highlight w:val="lightGray"/>
          <w:lang w:val="en-GB"/>
        </w:rPr>
        <w:t>EUR</w:t>
      </w:r>
      <w:r w:rsidRPr="00B33EE6">
        <w:rPr>
          <w:sz w:val="22"/>
          <w:szCs w:val="22"/>
          <w:lang w:val="en-GB"/>
        </w:rPr>
        <w:t>]</w:t>
      </w:r>
      <w:r w:rsidR="00971962" w:rsidRPr="00B33EE6">
        <w:rPr>
          <w:sz w:val="22"/>
          <w:szCs w:val="22"/>
          <w:lang w:val="en-GB"/>
        </w:rPr>
        <w:t xml:space="preserve"> </w:t>
      </w:r>
      <w:r w:rsidRPr="00B33EE6">
        <w:rPr>
          <w:sz w:val="22"/>
          <w:szCs w:val="22"/>
          <w:lang w:val="en-GB"/>
        </w:rPr>
        <w:t>[</w:t>
      </w:r>
      <w:r>
        <w:rPr>
          <w:sz w:val="22"/>
          <w:szCs w:val="22"/>
          <w:highlight w:val="lightGray"/>
          <w:lang w:val="en-GB"/>
        </w:rPr>
        <w:t>&lt;</w:t>
      </w:r>
      <w:r w:rsidR="00971962" w:rsidRPr="00B33EE6">
        <w:rPr>
          <w:sz w:val="22"/>
          <w:szCs w:val="22"/>
          <w:highlight w:val="yellow"/>
          <w:lang w:val="en-GB"/>
        </w:rPr>
        <w:t>ISO code of national currency</w:t>
      </w:r>
      <w:r w:rsidR="00F77C8A" w:rsidRPr="00B33EE6">
        <w:rPr>
          <w:sz w:val="22"/>
          <w:szCs w:val="22"/>
          <w:highlight w:val="yellow"/>
          <w:lang w:val="en-GB"/>
        </w:rPr>
        <w:t xml:space="preserve"> </w:t>
      </w:r>
      <w:r w:rsidR="00F77C8A">
        <w:rPr>
          <w:sz w:val="22"/>
          <w:szCs w:val="22"/>
          <w:highlight w:val="lightGray"/>
          <w:lang w:val="en-GB"/>
        </w:rPr>
        <w:t>&gt;</w:t>
      </w:r>
      <w:r w:rsidR="00F77C8A" w:rsidRPr="00B33EE6">
        <w:rPr>
          <w:sz w:val="22"/>
          <w:szCs w:val="22"/>
          <w:highlight w:val="yellow"/>
          <w:lang w:val="en-GB"/>
        </w:rPr>
        <w:t xml:space="preserve"> </w:t>
      </w:r>
      <w:r w:rsidRPr="00B33EE6">
        <w:rPr>
          <w:sz w:val="22"/>
          <w:szCs w:val="22"/>
          <w:lang w:val="en-GB"/>
        </w:rPr>
        <w:t>&lt;</w:t>
      </w:r>
      <w:r w:rsidRPr="00B33EE6">
        <w:rPr>
          <w:sz w:val="22"/>
          <w:szCs w:val="22"/>
          <w:highlight w:val="yellow"/>
          <w:lang w:val="en-GB"/>
        </w:rPr>
        <w:t>amount</w:t>
      </w:r>
      <w:r w:rsidRPr="00B33EE6">
        <w:rPr>
          <w:sz w:val="22"/>
          <w:szCs w:val="22"/>
          <w:lang w:val="en-GB"/>
        </w:rPr>
        <w:t>&gt;</w:t>
      </w:r>
    </w:p>
    <w:p w14:paraId="6C843D95" w14:textId="6FCD4432" w:rsidR="006F5FD0" w:rsidRPr="00B33EE6" w:rsidRDefault="0008286A">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13A9AFE3">
                <wp:simplePos x="0" y="0"/>
                <wp:positionH relativeFrom="column">
                  <wp:posOffset>-13335</wp:posOffset>
                </wp:positionH>
                <wp:positionV relativeFrom="paragraph">
                  <wp:posOffset>222885</wp:posOffset>
                </wp:positionV>
                <wp:extent cx="5943600" cy="635"/>
                <wp:effectExtent l="0" t="0" r="0" b="0"/>
                <wp:wrapNone/>
                <wp:docPr id="161242079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648D8"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Textennegreta"/>
          <w:sz w:val="28"/>
          <w:szCs w:val="28"/>
          <w:lang w:val="en-GB"/>
        </w:rPr>
        <w:t>CONDITIONS OF PARTICIPATION</w:t>
      </w:r>
    </w:p>
    <w:p w14:paraId="2CB5FCF7" w14:textId="022A89C5" w:rsidR="00B9793F" w:rsidRDefault="00B9793F" w:rsidP="006E1BD0">
      <w:pPr>
        <w:pStyle w:val="Textdenotaapeudepgina"/>
        <w:ind w:firstLine="426"/>
        <w:rPr>
          <w:rStyle w:val="Textennegreta"/>
          <w:sz w:val="22"/>
          <w:szCs w:val="22"/>
          <w:lang w:val="en-GB"/>
        </w:rPr>
      </w:pPr>
      <w:r>
        <w:rPr>
          <w:rStyle w:val="Textennegreta"/>
          <w:sz w:val="22"/>
          <w:szCs w:val="22"/>
          <w:lang w:val="en-GB"/>
        </w:rPr>
        <w:t xml:space="preserve">10. </w:t>
      </w:r>
      <w:r w:rsidRPr="00D97139">
        <w:rPr>
          <w:rStyle w:val="Textennegreta"/>
          <w:sz w:val="22"/>
          <w:szCs w:val="22"/>
          <w:lang w:val="en-GB"/>
        </w:rPr>
        <w:t xml:space="preserve">Legal basis, eligibility </w:t>
      </w:r>
    </w:p>
    <w:p w14:paraId="381F6A2D" w14:textId="51591795" w:rsidR="00326B16" w:rsidRPr="00A11FB7" w:rsidRDefault="00A11FB7" w:rsidP="00293D18">
      <w:pPr>
        <w:pStyle w:val="Textdenotaapeudepgina"/>
        <w:ind w:left="426"/>
        <w:rPr>
          <w:sz w:val="22"/>
          <w:szCs w:val="22"/>
          <w:lang w:val="en-GB"/>
        </w:rPr>
      </w:pPr>
      <w:r w:rsidRPr="00A11FB7">
        <w:rPr>
          <w:sz w:val="22"/>
          <w:szCs w:val="22"/>
          <w:lang w:val="en-GB"/>
        </w:rPr>
        <w:t>Interreg</w:t>
      </w:r>
      <w:r>
        <w:rPr>
          <w:sz w:val="22"/>
          <w:szCs w:val="22"/>
          <w:lang w:val="en-GB"/>
        </w:rPr>
        <w:t xml:space="preserve"> regulation </w:t>
      </w:r>
      <w:r w:rsidR="00457EAE">
        <w:rPr>
          <w:sz w:val="22"/>
          <w:szCs w:val="22"/>
          <w:lang w:val="en-GB"/>
        </w:rPr>
        <w:t>2021/</w:t>
      </w:r>
      <w:r w:rsidR="00E256A4">
        <w:rPr>
          <w:sz w:val="22"/>
          <w:szCs w:val="22"/>
          <w:lang w:val="en-GB"/>
        </w:rPr>
        <w:t>1059</w:t>
      </w:r>
      <w:r w:rsidR="00457EAE">
        <w:rPr>
          <w:sz w:val="22"/>
          <w:szCs w:val="22"/>
          <w:lang w:val="en-GB"/>
        </w:rPr>
        <w:t xml:space="preserve"> and </w:t>
      </w:r>
      <w:r w:rsidR="00CB6526">
        <w:rPr>
          <w:sz w:val="22"/>
          <w:szCs w:val="22"/>
          <w:lang w:val="en-GB"/>
        </w:rPr>
        <w:t>P</w:t>
      </w:r>
      <w:r w:rsidR="00457EAE">
        <w:rPr>
          <w:sz w:val="22"/>
          <w:szCs w:val="22"/>
          <w:lang w:val="en-GB"/>
        </w:rPr>
        <w:t xml:space="preserve">rogramme </w:t>
      </w:r>
      <w:r w:rsidR="00CB6526">
        <w:rPr>
          <w:sz w:val="22"/>
          <w:szCs w:val="22"/>
          <w:lang w:val="en-GB"/>
        </w:rPr>
        <w:t xml:space="preserve">Document </w:t>
      </w:r>
      <w:r w:rsidR="00457EAE">
        <w:rPr>
          <w:sz w:val="22"/>
          <w:szCs w:val="22"/>
          <w:lang w:val="en-GB"/>
        </w:rPr>
        <w:t xml:space="preserve">and related programme rules of Interreg </w:t>
      </w:r>
      <w:r w:rsidR="00293D18">
        <w:rPr>
          <w:sz w:val="22"/>
          <w:szCs w:val="22"/>
          <w:lang w:val="en-GB"/>
        </w:rPr>
        <w:t>&lt;</w:t>
      </w:r>
      <w:r w:rsidR="00293D18" w:rsidRPr="00293D18">
        <w:rPr>
          <w:sz w:val="22"/>
          <w:szCs w:val="22"/>
          <w:highlight w:val="yellow"/>
          <w:lang w:val="en-GB"/>
        </w:rPr>
        <w:t>name of the programme</w:t>
      </w:r>
      <w:r w:rsidR="00293D18">
        <w:rPr>
          <w:sz w:val="22"/>
          <w:szCs w:val="22"/>
          <w:lang w:val="en-GB"/>
        </w:rPr>
        <w:t>&gt;</w:t>
      </w:r>
    </w:p>
    <w:p w14:paraId="4D8AD5AD" w14:textId="21CD1760" w:rsidR="00B9793F" w:rsidRPr="00525840"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Textennegreta"/>
          <w:sz w:val="22"/>
          <w:szCs w:val="22"/>
          <w:lang w:val="en-GB"/>
        </w:rPr>
        <w:t>1</w:t>
      </w:r>
      <w:r w:rsidR="00632BDC" w:rsidRPr="00B33EE6">
        <w:rPr>
          <w:rStyle w:val="Textennegreta"/>
          <w:sz w:val="22"/>
          <w:szCs w:val="22"/>
          <w:lang w:val="en-GB"/>
        </w:rPr>
        <w:t>1</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Number of </w:t>
      </w:r>
      <w:r w:rsidR="00632BDC" w:rsidRPr="00B33EE6">
        <w:rPr>
          <w:rStyle w:val="Textennegreta"/>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77777777" w:rsidR="004E1482"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Pr>
          <w:sz w:val="22"/>
          <w:szCs w:val="22"/>
          <w:highlight w:val="lightGray"/>
          <w:lang w:val="en-GB"/>
        </w:rPr>
        <w:t>N</w:t>
      </w:r>
      <w:r>
        <w:rPr>
          <w:sz w:val="22"/>
          <w:szCs w:val="22"/>
          <w:highlight w:val="lightGray"/>
          <w:lang w:val="en-GB"/>
        </w:rPr>
        <w:t>o restrictions may be made in the number of lots a tenderer can be awarded.</w:t>
      </w:r>
    </w:p>
    <w:p w14:paraId="519FD253" w14:textId="77777777" w:rsidR="00E1782A" w:rsidRPr="00B33EE6" w:rsidRDefault="004E1482" w:rsidP="007727F3">
      <w:pPr>
        <w:pStyle w:val="Blockquote"/>
        <w:jc w:val="both"/>
        <w:rPr>
          <w:i/>
          <w:sz w:val="22"/>
          <w:szCs w:val="22"/>
          <w:lang w:val="en-GB"/>
        </w:rPr>
      </w:pPr>
      <w:r>
        <w:rPr>
          <w:sz w:val="22"/>
          <w:szCs w:val="22"/>
          <w:highlight w:val="lightGray"/>
          <w:lang w:val="en-GB"/>
        </w:rPr>
        <w:t xml:space="preserve">The </w:t>
      </w:r>
      <w:r w:rsidR="00632BDC">
        <w:rPr>
          <w:sz w:val="22"/>
          <w:szCs w:val="22"/>
          <w:highlight w:val="lightGray"/>
          <w:lang w:val="en-GB"/>
        </w:rPr>
        <w:t>tenderer</w:t>
      </w:r>
      <w:r>
        <w:rPr>
          <w:sz w:val="22"/>
          <w:szCs w:val="22"/>
          <w:highlight w:val="lightGray"/>
          <w:lang w:val="en-GB"/>
        </w:rPr>
        <w:t xml:space="preserve"> may submit a </w:t>
      </w:r>
      <w:r w:rsidR="00632BDC">
        <w:rPr>
          <w:sz w:val="22"/>
          <w:szCs w:val="22"/>
          <w:highlight w:val="lightGray"/>
          <w:lang w:val="en-GB"/>
        </w:rPr>
        <w:t>tender</w:t>
      </w:r>
      <w:r>
        <w:rPr>
          <w:sz w:val="22"/>
          <w:szCs w:val="22"/>
          <w:highlight w:val="lightGray"/>
          <w:lang w:val="en-GB"/>
        </w:rPr>
        <w:t xml:space="preserve"> for one lot only, several lots or all of the lots, but only one </w:t>
      </w:r>
      <w:r w:rsidR="00632BDC">
        <w:rPr>
          <w:sz w:val="22"/>
          <w:szCs w:val="22"/>
          <w:highlight w:val="lightGray"/>
          <w:lang w:val="en-GB"/>
        </w:rPr>
        <w:t>tender</w:t>
      </w:r>
      <w:r>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1</w:t>
      </w:r>
      <w:r w:rsidR="00632BDC" w:rsidRPr="00B33EE6">
        <w:rPr>
          <w:rStyle w:val="Textennegreta"/>
          <w:sz w:val="22"/>
          <w:szCs w:val="22"/>
          <w:lang w:val="en-GB"/>
        </w:rPr>
        <w:t>2</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Grounds for exclusion</w:t>
      </w:r>
    </w:p>
    <w:p w14:paraId="796D557F" w14:textId="699569F6"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007E40DE">
        <w:rPr>
          <w:sz w:val="22"/>
          <w:szCs w:val="22"/>
          <w:lang w:val="en-GB"/>
        </w:rPr>
        <w:t>the declaration on honour</w:t>
      </w:r>
      <w:r w:rsidR="000C1101" w:rsidRPr="00B33EE6">
        <w:rPr>
          <w:sz w:val="22"/>
          <w:szCs w:val="22"/>
          <w:lang w:val="en-GB"/>
        </w:rPr>
        <w:t>.</w:t>
      </w:r>
      <w:r w:rsidRPr="00B33EE6">
        <w:rPr>
          <w:sz w:val="22"/>
          <w:szCs w:val="22"/>
          <w:lang w:val="en-GB"/>
        </w:rPr>
        <w:t xml:space="preserve"> </w:t>
      </w:r>
    </w:p>
    <w:p w14:paraId="7275ED88" w14:textId="6BDD2F7F"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1</w:t>
      </w:r>
      <w:r w:rsidR="005639EC" w:rsidRPr="00B33EE6">
        <w:rPr>
          <w:rStyle w:val="Textennegreta"/>
          <w:sz w:val="22"/>
          <w:szCs w:val="22"/>
          <w:lang w:val="en-GB"/>
        </w:rPr>
        <w:t>3</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Sub-contracting</w:t>
      </w:r>
    </w:p>
    <w:p w14:paraId="2C010702" w14:textId="77777777" w:rsidR="00E9047D" w:rsidRPr="00B33EE6" w:rsidRDefault="006D6080" w:rsidP="00584BF4">
      <w:pPr>
        <w:ind w:left="709" w:hanging="349"/>
        <w:outlineLvl w:val="0"/>
        <w:rPr>
          <w:rStyle w:val="mfasi"/>
          <w:i w:val="0"/>
          <w:sz w:val="22"/>
          <w:szCs w:val="22"/>
          <w:lang w:val="en-GB"/>
        </w:rPr>
      </w:pPr>
      <w:r w:rsidRPr="00B33EE6">
        <w:rPr>
          <w:rStyle w:val="mfasi"/>
          <w:i w:val="0"/>
          <w:sz w:val="22"/>
          <w:szCs w:val="22"/>
          <w:lang w:val="en-GB"/>
        </w:rPr>
        <w:t>Subcontracting is allowed</w:t>
      </w:r>
      <w:r w:rsidR="000C1101" w:rsidRPr="00B33EE6">
        <w:rPr>
          <w:rStyle w:val="mfasi"/>
          <w:i w:val="0"/>
          <w:sz w:val="22"/>
          <w:szCs w:val="22"/>
          <w:lang w:val="en-GB"/>
        </w:rPr>
        <w:t>.</w:t>
      </w:r>
    </w:p>
    <w:p w14:paraId="3E76976B" w14:textId="14F1091A" w:rsidR="006F5FD0" w:rsidRPr="00B33EE6" w:rsidRDefault="0008286A">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13007E11">
                <wp:simplePos x="0" y="0"/>
                <wp:positionH relativeFrom="column">
                  <wp:posOffset>19050</wp:posOffset>
                </wp:positionH>
                <wp:positionV relativeFrom="paragraph">
                  <wp:posOffset>26035</wp:posOffset>
                </wp:positionV>
                <wp:extent cx="5943600" cy="635"/>
                <wp:effectExtent l="0" t="0" r="0" b="0"/>
                <wp:wrapNone/>
                <wp:docPr id="65170889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449DC"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Textennegreta"/>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Textennegreta"/>
          <w:sz w:val="22"/>
          <w:szCs w:val="22"/>
          <w:lang w:val="en-GB"/>
        </w:rPr>
        <w:t>1</w:t>
      </w:r>
      <w:r w:rsidR="005639EC" w:rsidRPr="00B33EE6">
        <w:rPr>
          <w:rStyle w:val="Textennegreta"/>
          <w:sz w:val="22"/>
          <w:szCs w:val="22"/>
          <w:lang w:val="en-GB"/>
        </w:rPr>
        <w:t>4</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Provisional commencement date of the contract</w:t>
      </w:r>
    </w:p>
    <w:p w14:paraId="7C4EA8E0" w14:textId="77777777" w:rsidR="006F5FD0" w:rsidRPr="00B33EE6" w:rsidRDefault="006F5FD0" w:rsidP="00571687">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Date </w:t>
      </w:r>
      <w:r w:rsidRPr="00B33EE6">
        <w:rPr>
          <w:rStyle w:val="mfasi"/>
          <w:i w:val="0"/>
          <w:sz w:val="22"/>
          <w:szCs w:val="22"/>
          <w:lang w:val="en-GB"/>
        </w:rPr>
        <w:t>&gt;</w:t>
      </w:r>
    </w:p>
    <w:p w14:paraId="70B1A4AA" w14:textId="77777777" w:rsidR="006F5FD0" w:rsidRPr="00B33EE6" w:rsidRDefault="005639EC" w:rsidP="00571687">
      <w:pPr>
        <w:ind w:left="709" w:hanging="349"/>
        <w:outlineLvl w:val="0"/>
        <w:rPr>
          <w:sz w:val="22"/>
          <w:szCs w:val="22"/>
          <w:lang w:val="en-GB"/>
        </w:rPr>
      </w:pPr>
      <w:r w:rsidRPr="00B33EE6">
        <w:rPr>
          <w:rStyle w:val="Textennegreta"/>
          <w:sz w:val="22"/>
          <w:szCs w:val="22"/>
          <w:lang w:val="en-GB"/>
        </w:rPr>
        <w:lastRenderedPageBreak/>
        <w:t>15</w:t>
      </w:r>
      <w:r w:rsidR="006F5FD0"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Implementation</w:t>
      </w:r>
      <w:r w:rsidR="006F5FD0" w:rsidRPr="00B33EE6">
        <w:rPr>
          <w:rStyle w:val="Textennegreta"/>
          <w:sz w:val="22"/>
          <w:szCs w:val="22"/>
          <w:lang w:val="en-GB"/>
        </w:rPr>
        <w:t xml:space="preserve"> period of </w:t>
      </w:r>
      <w:r w:rsidRPr="00B33EE6">
        <w:rPr>
          <w:rStyle w:val="Textennegreta"/>
          <w:sz w:val="22"/>
          <w:szCs w:val="22"/>
          <w:lang w:val="en-GB"/>
        </w:rPr>
        <w:t>the</w:t>
      </w:r>
      <w:r w:rsidR="00476D80" w:rsidRPr="00B33EE6">
        <w:rPr>
          <w:rStyle w:val="Textennegreta"/>
          <w:sz w:val="22"/>
          <w:szCs w:val="22"/>
          <w:lang w:val="en-GB"/>
        </w:rPr>
        <w:t xml:space="preserve"> tasks </w:t>
      </w:r>
    </w:p>
    <w:p w14:paraId="6A07015F" w14:textId="77777777" w:rsidR="006F5FD0" w:rsidRPr="00B33EE6" w:rsidRDefault="006F5FD0" w:rsidP="00571687">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To be specified </w:t>
      </w:r>
      <w:r w:rsidRPr="00B33EE6">
        <w:rPr>
          <w:rStyle w:val="mfasi"/>
          <w:i w:val="0"/>
          <w:sz w:val="22"/>
          <w:szCs w:val="22"/>
          <w:lang w:val="en-GB"/>
        </w:rPr>
        <w:t>&gt;</w:t>
      </w:r>
    </w:p>
    <w:p w14:paraId="29CC7DD8" w14:textId="40FD7CEE" w:rsidR="006F5FD0" w:rsidRPr="00B33EE6" w:rsidRDefault="0008286A">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1041A256">
                <wp:simplePos x="0" y="0"/>
                <wp:positionH relativeFrom="column">
                  <wp:posOffset>0</wp:posOffset>
                </wp:positionH>
                <wp:positionV relativeFrom="paragraph">
                  <wp:posOffset>152400</wp:posOffset>
                </wp:positionV>
                <wp:extent cx="5943600" cy="635"/>
                <wp:effectExtent l="0" t="0" r="0" b="0"/>
                <wp:wrapNone/>
                <wp:docPr id="38738838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8D5AA"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Textennegreta"/>
          <w:sz w:val="28"/>
          <w:szCs w:val="28"/>
          <w:lang w:val="en-GB"/>
        </w:rPr>
        <w:t>SELECTION AND AWARD CRITERIA</w:t>
      </w:r>
    </w:p>
    <w:p w14:paraId="392C793B" w14:textId="37D53532" w:rsidR="006F5FD0" w:rsidRDefault="005639EC" w:rsidP="00584BF4">
      <w:pPr>
        <w:ind w:left="709" w:hanging="349"/>
        <w:outlineLvl w:val="0"/>
        <w:rPr>
          <w:rStyle w:val="Textennegreta"/>
          <w:sz w:val="22"/>
          <w:szCs w:val="22"/>
          <w:lang w:val="en-GB"/>
        </w:rPr>
      </w:pPr>
      <w:r w:rsidRPr="00B33EE6">
        <w:rPr>
          <w:rStyle w:val="Textennegreta"/>
          <w:sz w:val="22"/>
          <w:szCs w:val="22"/>
          <w:lang w:val="en-GB"/>
        </w:rPr>
        <w:t>16</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Selection criteria</w:t>
      </w:r>
    </w:p>
    <w:p w14:paraId="6CB7A2FF" w14:textId="77777777" w:rsidR="00215403" w:rsidRPr="007E40DE" w:rsidRDefault="00215403" w:rsidP="00215403">
      <w:pPr>
        <w:widowControl/>
        <w:spacing w:before="240" w:after="0"/>
        <w:ind w:left="426"/>
        <w:jc w:val="both"/>
        <w:rPr>
          <w:sz w:val="22"/>
          <w:szCs w:val="22"/>
          <w:u w:val="single"/>
          <w:lang w:val="en-GB"/>
        </w:rPr>
      </w:pPr>
      <w:r w:rsidRPr="007E40DE">
        <w:rPr>
          <w:sz w:val="22"/>
          <w:szCs w:val="22"/>
          <w:u w:val="single"/>
          <w:lang w:val="en-GB"/>
        </w:rPr>
        <w:t>Capacity-providing entities</w:t>
      </w:r>
    </w:p>
    <w:p w14:paraId="5BF50C91" w14:textId="2A6C6A05" w:rsidR="00215403" w:rsidRPr="00AE0634" w:rsidRDefault="00215403" w:rsidP="007E40DE">
      <w:pPr>
        <w:widowControl/>
        <w:spacing w:before="160" w:after="0"/>
        <w:ind w:left="425"/>
        <w:jc w:val="both"/>
        <w:rPr>
          <w:sz w:val="22"/>
          <w:szCs w:val="22"/>
          <w:lang w:val="en-GB"/>
        </w:rPr>
      </w:pPr>
      <w:r w:rsidRPr="00AE0634">
        <w:rPr>
          <w:sz w:val="22"/>
          <w:szCs w:val="22"/>
          <w:lang w:val="en-GB"/>
        </w:rPr>
        <w:t>An economic operator</w:t>
      </w:r>
      <w:r>
        <w:rPr>
          <w:sz w:val="22"/>
          <w:szCs w:val="22"/>
          <w:lang w:val="en-GB"/>
        </w:rPr>
        <w:t xml:space="preserve"> (i.e.</w:t>
      </w:r>
      <w:r w:rsidR="007E40DE">
        <w:rPr>
          <w:sz w:val="22"/>
          <w:szCs w:val="22"/>
          <w:lang w:val="en-GB"/>
        </w:rPr>
        <w:t>,</w:t>
      </w:r>
      <w:r>
        <w:rPr>
          <w:sz w:val="22"/>
          <w:szCs w:val="22"/>
          <w:lang w:val="en-GB"/>
        </w:rPr>
        <w:t xml:space="preserve">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A33A8BE" w14:textId="26DB3741"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in order to ensure an adequate level of competition, the contracting authority may indicate that evidence of relevant services performed more than 3 years before will be taken into account. </w:t>
      </w:r>
      <w:r w:rsidRPr="00B33EE6">
        <w:rPr>
          <w:sz w:val="22"/>
          <w:szCs w:val="22"/>
          <w:highlight w:val="yellow"/>
          <w:lang w:val="en-GB"/>
        </w:rPr>
        <w:t xml:space="preserve">Consideration has to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Therefore</w:t>
      </w:r>
      <w:r w:rsidR="00E17023">
        <w:rPr>
          <w:bCs/>
          <w:sz w:val="22"/>
          <w:szCs w:val="22"/>
          <w:highlight w:val="yellow"/>
          <w:lang w:val="en-GB"/>
        </w:rPr>
        <w:t>,</w:t>
      </w:r>
      <w:r w:rsidR="006751D2" w:rsidRPr="00B33EE6">
        <w:rPr>
          <w:bCs/>
          <w:sz w:val="22"/>
          <w:szCs w:val="22"/>
          <w:highlight w:val="yellow"/>
          <w:lang w:val="en-GB"/>
        </w:rPr>
        <w:t xml:space="preserve"> particular attention should be paid when setting specific selection criteria for assessing the technical and professional capacity of natural persons. As a general rule, selection criteria cannot be re-used as award criteria.</w:t>
      </w:r>
      <w:r w:rsidR="00A46ED3" w:rsidRPr="00B33EE6">
        <w:rPr>
          <w:bCs/>
          <w:sz w:val="22"/>
          <w:szCs w:val="22"/>
          <w:highlight w:val="yellow"/>
          <w:lang w:val="en-GB"/>
        </w:rPr>
        <w:t xml:space="preserve"> </w:t>
      </w:r>
    </w:p>
    <w:p w14:paraId="2ADD78D6" w14:textId="77777777"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CD765A">
        <w:rPr>
          <w:bCs/>
          <w:sz w:val="22"/>
          <w:szCs w:val="22"/>
          <w:highlight w:val="yellow"/>
          <w:lang w:val="en-GB"/>
        </w:rPr>
        <w:t>service contra</w:t>
      </w:r>
      <w:r w:rsidRPr="00B33EE6">
        <w:rPr>
          <w:bCs/>
          <w:sz w:val="22"/>
          <w:szCs w:val="22"/>
          <w:highlight w:val="yellow"/>
          <w:lang w:val="en-GB"/>
        </w:rPr>
        <w:t xml:space="preserve">ct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408820F" w14:textId="77777777" w:rsidR="004916FF" w:rsidRDefault="004916FF" w:rsidP="009F12A5">
      <w:pPr>
        <w:widowControl/>
        <w:spacing w:before="120" w:after="120"/>
        <w:ind w:left="414" w:right="310"/>
        <w:jc w:val="both"/>
        <w:outlineLvl w:val="3"/>
        <w:rPr>
          <w:sz w:val="22"/>
          <w:szCs w:val="22"/>
          <w:highlight w:val="lightGray"/>
          <w:lang w:val="en-GB"/>
        </w:rPr>
      </w:pPr>
      <w:r w:rsidRPr="004916FF">
        <w:rPr>
          <w:sz w:val="22"/>
          <w:szCs w:val="22"/>
          <w:highlight w:val="yellow"/>
          <w:lang w:val="en-GB"/>
        </w:rPr>
        <w:t>[In case of either a contract without lots, or a contract divided into lots whereby no different minimum levels of capacity are set for each lot:</w:t>
      </w:r>
      <w:r w:rsidRPr="004916FF">
        <w:rPr>
          <w:sz w:val="22"/>
          <w:szCs w:val="22"/>
          <w:lang w:val="en-GB"/>
        </w:rPr>
        <w:t xml:space="preserve"> </w:t>
      </w:r>
    </w:p>
    <w:p w14:paraId="35725DB4" w14:textId="77777777" w:rsidR="004916FF" w:rsidRPr="004916FF" w:rsidRDefault="004916FF" w:rsidP="004916FF">
      <w:pPr>
        <w:ind w:firstLine="414"/>
        <w:rPr>
          <w:sz w:val="22"/>
          <w:szCs w:val="22"/>
        </w:rPr>
      </w:pPr>
      <w:r>
        <w:rPr>
          <w:sz w:val="22"/>
          <w:szCs w:val="22"/>
          <w:highlight w:val="lightGray"/>
        </w:rPr>
        <w:lastRenderedPageBreak/>
        <w:t>The selection criteria for each tenderer are as follows:</w:t>
      </w:r>
      <w:r w:rsidRPr="004916FF">
        <w:rPr>
          <w:sz w:val="22"/>
          <w:szCs w:val="22"/>
        </w:rPr>
        <w:t>]</w:t>
      </w: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12764E9" w14:textId="581C1E3F"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whole, in the case of a </w:t>
      </w:r>
      <w:r w:rsidR="005639EC" w:rsidRPr="00B33EE6">
        <w:rPr>
          <w:sz w:val="22"/>
          <w:szCs w:val="22"/>
          <w:lang w:val="en-GB"/>
        </w:rPr>
        <w:t>tender</w:t>
      </w:r>
      <w:r w:rsidRPr="00B33EE6">
        <w:rPr>
          <w:sz w:val="22"/>
          <w:szCs w:val="22"/>
          <w:lang w:val="en-GB"/>
        </w:rPr>
        <w:t xml:space="preserve"> from a consortium):</w:t>
      </w:r>
    </w:p>
    <w:p w14:paraId="0F573BEE" w14:textId="77777777"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uthority in the event that the contract is awarded to it; and</w:t>
      </w:r>
    </w:p>
    <w:p w14:paraId="20A2C18D" w14:textId="77777777"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14:paraId="1EE7F885" w14:textId="77777777"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14:paraId="4435C5EE" w14:textId="77777777"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14:paraId="5DF71D77" w14:textId="324485BD" w:rsidR="006F5FD0" w:rsidRDefault="006F5FD0" w:rsidP="007471C5">
      <w:pPr>
        <w:pStyle w:val="Blockquote"/>
        <w:numPr>
          <w:ilvl w:val="0"/>
          <w:numId w:val="36"/>
        </w:numPr>
        <w:shd w:val="clear" w:color="auto" w:fill="FFFF00"/>
        <w:tabs>
          <w:tab w:val="clear" w:pos="360"/>
          <w:tab w:val="num" w:pos="720"/>
        </w:tabs>
        <w:ind w:left="720"/>
        <w:jc w:val="both"/>
        <w:rPr>
          <w:sz w:val="22"/>
          <w:szCs w:val="22"/>
          <w:highlight w:val="lightGray"/>
          <w:lang w:val="en-GB"/>
        </w:rPr>
      </w:pPr>
      <w:r>
        <w:rPr>
          <w:sz w:val="22"/>
          <w:szCs w:val="22"/>
          <w:highlight w:val="lightGray"/>
          <w:lang w:val="en-GB"/>
        </w:rPr>
        <w:t xml:space="preserve">the average annual turnover of the </w:t>
      </w:r>
      <w:r w:rsidR="005639EC">
        <w:rPr>
          <w:sz w:val="22"/>
          <w:szCs w:val="22"/>
          <w:highlight w:val="lightGray"/>
          <w:lang w:val="en-GB"/>
        </w:rPr>
        <w:t>tenderer</w:t>
      </w:r>
      <w:r>
        <w:rPr>
          <w:sz w:val="22"/>
          <w:szCs w:val="22"/>
          <w:highlight w:val="lightGray"/>
          <w:lang w:val="en-GB"/>
        </w:rPr>
        <w:t xml:space="preserve"> must exceed  the annualised maximum budget of the contract </w:t>
      </w:r>
      <w:r w:rsidR="00E147D3">
        <w:rPr>
          <w:sz w:val="22"/>
          <w:szCs w:val="22"/>
          <w:highlight w:val="lightGray"/>
          <w:lang w:val="en-GB"/>
        </w:rPr>
        <w:t>i.e.</w:t>
      </w:r>
      <w:r>
        <w:rPr>
          <w:sz w:val="22"/>
          <w:szCs w:val="22"/>
          <w:highlight w:val="lightGray"/>
          <w:lang w:val="en-GB"/>
        </w:rPr>
        <w:t xml:space="preserve"> the maximum budget stated in the </w:t>
      </w:r>
      <w:r w:rsidR="005639EC">
        <w:rPr>
          <w:sz w:val="22"/>
          <w:szCs w:val="22"/>
          <w:highlight w:val="lightGray"/>
          <w:lang w:val="en-GB"/>
        </w:rPr>
        <w:t>contract</w:t>
      </w:r>
      <w:r>
        <w:rPr>
          <w:sz w:val="22"/>
          <w:szCs w:val="22"/>
          <w:highlight w:val="lightGray"/>
          <w:lang w:val="en-GB"/>
        </w:rPr>
        <w:t xml:space="preserve"> notice divided by the initial contract duration in years, where this exceeds 1 year</w:t>
      </w:r>
      <w:r w:rsidR="006751D2">
        <w:rPr>
          <w:sz w:val="22"/>
          <w:szCs w:val="22"/>
          <w:highlight w:val="lightGray"/>
          <w:lang w:val="en-GB"/>
        </w:rPr>
        <w:t xml:space="preserve"> </w:t>
      </w:r>
      <w:r w:rsidR="00AC4530">
        <w:rPr>
          <w:sz w:val="22"/>
          <w:szCs w:val="22"/>
          <w:highlight w:val="lightGray"/>
          <w:lang w:val="en-GB"/>
        </w:rPr>
        <w:t>(minimum annual turnover requested may not exceed 2 times the estimated annual contract value, except in duly justified cases motivated in the tender dossier)</w:t>
      </w:r>
      <w:r>
        <w:rPr>
          <w:sz w:val="22"/>
          <w:szCs w:val="22"/>
          <w:highlight w:val="lightGray"/>
          <w:lang w:val="en-GB"/>
        </w:rPr>
        <w:t>; and</w:t>
      </w:r>
    </w:p>
    <w:p w14:paraId="6C324E8C" w14:textId="4AC32CCE"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Pr>
          <w:sz w:val="22"/>
          <w:szCs w:val="22"/>
          <w:highlight w:val="lightGray"/>
          <w:lang w:val="en-GB"/>
        </w:rPr>
        <w:t>[Current ratio (current assets/current liabilities) in the last year for which accounts have been closed must be at least 1. In case of a consortium</w:t>
      </w:r>
      <w:r w:rsidR="00E17CCF">
        <w:rPr>
          <w:sz w:val="22"/>
          <w:szCs w:val="22"/>
          <w:highlight w:val="lightGray"/>
          <w:lang w:val="en-GB"/>
        </w:rPr>
        <w:t>,</w:t>
      </w:r>
      <w:r>
        <w:rPr>
          <w:sz w:val="22"/>
          <w:szCs w:val="22"/>
          <w:highlight w:val="lightGray"/>
          <w:lang w:val="en-GB"/>
        </w:rPr>
        <w:t xml:space="preserve"> this criterion must be fulfilled by each member.]</w:t>
      </w:r>
    </w:p>
    <w:p w14:paraId="60FC3569"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legal and natural persons: </w:t>
      </w:r>
      <w:r w:rsidDel="006C0EB6">
        <w:rPr>
          <w:sz w:val="22"/>
          <w:szCs w:val="22"/>
          <w:highlight w:val="lightGray"/>
          <w:lang w:val="en-GB"/>
        </w:rPr>
        <w:t xml:space="preserve"> </w:t>
      </w:r>
    </w:p>
    <w:p w14:paraId="4699F45B" w14:textId="77777777" w:rsidR="00235A71" w:rsidRPr="00BE5F29"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BE5F29">
        <w:rPr>
          <w:sz w:val="22"/>
          <w:szCs w:val="22"/>
          <w:highlight w:val="yellow"/>
          <w:lang w:val="es-ES_tradnl"/>
        </w:rPr>
        <w:t>&lt;reference criterion&gt;</w:t>
      </w:r>
    </w:p>
    <w:p w14:paraId="1B402087" w14:textId="77777777" w:rsidR="00235A71" w:rsidRPr="00BE5F29"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BE5F29">
        <w:rPr>
          <w:sz w:val="22"/>
          <w:szCs w:val="22"/>
          <w:highlight w:val="yellow"/>
          <w:lang w:val="es-ES_tradnl"/>
        </w:rPr>
        <w:t>&lt;reference criterion&gt;</w:t>
      </w:r>
    </w:p>
    <w:p w14:paraId="062C89E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75B21E01" w14:textId="77777777"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14:paraId="4D35FF14" w14:textId="77777777"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above</w:t>
      </w:r>
    </w:p>
    <w:p w14:paraId="2B877FB4" w14:textId="77777777" w:rsidR="00235A71" w:rsidRDefault="00235A71" w:rsidP="00E147D3">
      <w:pPr>
        <w:pStyle w:val="Blockquote"/>
        <w:shd w:val="clear" w:color="auto" w:fill="FFFF00"/>
        <w:ind w:left="720"/>
        <w:jc w:val="both"/>
        <w:rPr>
          <w:sz w:val="22"/>
          <w:szCs w:val="22"/>
          <w:highlight w:val="lightGray"/>
          <w:lang w:val="en-GB"/>
        </w:rPr>
      </w:pPr>
      <w:r>
        <w:rPr>
          <w:sz w:val="22"/>
          <w:szCs w:val="22"/>
          <w:highlight w:val="lightGray"/>
          <w:lang w:val="en-GB"/>
        </w:rPr>
        <w:t xml:space="preserve">Criteria for legal persons: </w:t>
      </w:r>
      <w:r w:rsidDel="006C0EB6">
        <w:rPr>
          <w:sz w:val="22"/>
          <w:szCs w:val="22"/>
          <w:highlight w:val="lightGray"/>
          <w:lang w:val="en-GB"/>
        </w:rPr>
        <w:t xml:space="preserve"> </w:t>
      </w:r>
    </w:p>
    <w:p w14:paraId="083AE347" w14:textId="77777777" w:rsidR="00235A71" w:rsidRPr="00B33EE6" w:rsidRDefault="00235A71" w:rsidP="00E147D3">
      <w:pPr>
        <w:pStyle w:val="Blockquote"/>
        <w:spacing w:before="0"/>
        <w:ind w:left="720" w:right="357"/>
        <w:jc w:val="both"/>
        <w:rPr>
          <w:sz w:val="22"/>
          <w:szCs w:val="22"/>
          <w:highlight w:val="yellow"/>
          <w:lang w:val="en-GB"/>
        </w:rPr>
      </w:pPr>
      <w:r>
        <w:rPr>
          <w:sz w:val="22"/>
          <w:szCs w:val="22"/>
          <w:highlight w:val="lightGray"/>
          <w:lang w:val="en-GB"/>
        </w:rPr>
        <w:t>1-</w:t>
      </w:r>
      <w:r w:rsidRPr="00B33EE6">
        <w:rPr>
          <w:sz w:val="22"/>
          <w:szCs w:val="22"/>
          <w:highlight w:val="yellow"/>
          <w:lang w:val="en-GB"/>
        </w:rPr>
        <w:t>&lt;reference criterion&gt;</w:t>
      </w:r>
    </w:p>
    <w:p w14:paraId="562DC7D3" w14:textId="77777777" w:rsidR="00235A71" w:rsidRPr="00B33EE6" w:rsidRDefault="00235A71" w:rsidP="00E147D3">
      <w:pPr>
        <w:pStyle w:val="Blockquote"/>
        <w:spacing w:before="0"/>
        <w:ind w:left="720" w:right="357"/>
        <w:jc w:val="both"/>
        <w:rPr>
          <w:sz w:val="22"/>
          <w:szCs w:val="22"/>
          <w:lang w:val="en-GB"/>
        </w:rPr>
      </w:pPr>
      <w:r>
        <w:rPr>
          <w:sz w:val="22"/>
          <w:szCs w:val="22"/>
          <w:highlight w:val="lightGray"/>
          <w:lang w:val="en-GB"/>
        </w:rPr>
        <w:t>2-</w:t>
      </w:r>
      <w:r w:rsidRPr="00B33EE6">
        <w:rPr>
          <w:sz w:val="22"/>
          <w:szCs w:val="22"/>
          <w:highlight w:val="yellow"/>
          <w:lang w:val="en-GB"/>
        </w:rPr>
        <w:t>&lt;reference criterion&gt;</w:t>
      </w:r>
    </w:p>
    <w:p w14:paraId="3557C9DC"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03E7DF75" w14:textId="77777777"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14:paraId="71743982" w14:textId="77777777"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exceed  the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12CF1E4D" w14:textId="77777777"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t xml:space="preserve">the financial situation of the </w:t>
      </w:r>
      <w:r w:rsidR="005639EC" w:rsidRPr="00B33EE6">
        <w:rPr>
          <w:sz w:val="22"/>
          <w:szCs w:val="22"/>
          <w:lang w:val="en-GB"/>
        </w:rPr>
        <w:t>tenderer</w:t>
      </w:r>
      <w:r w:rsidRPr="00B33EE6">
        <w:rPr>
          <w:sz w:val="22"/>
          <w:szCs w:val="22"/>
          <w:lang w:val="en-GB"/>
        </w:rPr>
        <w:t xml:space="preserve"> should not be in deficit, taken into account debts, at the beginning and end of year.</w:t>
      </w:r>
    </w:p>
    <w:p w14:paraId="2ECA1D02"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lastRenderedPageBreak/>
        <w:t xml:space="preserve">Criteria for legal and natural persons: </w:t>
      </w:r>
      <w:r w:rsidDel="006C0EB6">
        <w:rPr>
          <w:sz w:val="22"/>
          <w:szCs w:val="22"/>
          <w:highlight w:val="lightGray"/>
          <w:lang w:val="en-GB"/>
        </w:rPr>
        <w:t xml:space="preserve"> </w:t>
      </w:r>
    </w:p>
    <w:p w14:paraId="1AC78F93" w14:textId="77777777" w:rsidR="00235A71" w:rsidRPr="00BE5F29"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BE5F29">
        <w:rPr>
          <w:sz w:val="22"/>
          <w:szCs w:val="22"/>
          <w:highlight w:val="yellow"/>
          <w:lang w:val="es-ES_tradnl"/>
        </w:rPr>
        <w:t>&lt;reference criterion&gt;</w:t>
      </w:r>
    </w:p>
    <w:p w14:paraId="74DBB691" w14:textId="77777777" w:rsidR="00235A71" w:rsidRPr="00BE5F29"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BE5F29">
        <w:rPr>
          <w:sz w:val="22"/>
          <w:szCs w:val="22"/>
          <w:highlight w:val="yellow"/>
          <w:lang w:val="es-ES_tradnl"/>
        </w:rPr>
        <w:t>&lt;reference criterion&gt;</w:t>
      </w:r>
    </w:p>
    <w:p w14:paraId="2BF7D36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CB134FA" w14:textId="77777777" w:rsidR="006F5FD0" w:rsidRPr="00B33EE6" w:rsidRDefault="006F5FD0">
      <w:pPr>
        <w:pStyle w:val="Blockquote"/>
        <w:shd w:val="clear" w:color="auto" w:fill="FFFF00"/>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p>
    <w:p w14:paraId="054A1BDD" w14:textId="77777777"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sufficient ongoing staff resources and expertise to be able to handle the proposed contract</w:t>
      </w:r>
    </w:p>
    <w:p w14:paraId="071B93E1" w14:textId="77777777"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is not a so-called </w:t>
      </w:r>
      <w:r w:rsidR="00881C2D">
        <w:rPr>
          <w:sz w:val="22"/>
          <w:szCs w:val="22"/>
          <w:lang w:val="en-GB"/>
        </w:rPr>
        <w:t>‘</w:t>
      </w:r>
      <w:r w:rsidRPr="00B33EE6">
        <w:rPr>
          <w:sz w:val="22"/>
          <w:szCs w:val="22"/>
          <w:lang w:val="en-GB"/>
        </w:rPr>
        <w:t>body shop</w:t>
      </w:r>
      <w:r w:rsidR="00881C2D">
        <w:rPr>
          <w:sz w:val="22"/>
          <w:szCs w:val="22"/>
          <w:lang w:val="en-GB"/>
        </w:rPr>
        <w:t>’</w:t>
      </w:r>
      <w:r w:rsidRPr="00B33EE6">
        <w:rPr>
          <w:sz w:val="22"/>
          <w:szCs w:val="22"/>
          <w:lang w:val="en-GB"/>
        </w:rPr>
        <w: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a </w:t>
      </w:r>
      <w:r w:rsidR="00994EA3" w:rsidRPr="00B33EE6">
        <w:rPr>
          <w:sz w:val="22"/>
          <w:szCs w:val="22"/>
          <w:lang w:val="en-GB"/>
        </w:rPr>
        <w:t>tenderer</w:t>
      </w:r>
      <w:r w:rsidRPr="00B33EE6">
        <w:rPr>
          <w:sz w:val="22"/>
          <w:szCs w:val="22"/>
          <w:lang w:val="en-GB"/>
        </w:rPr>
        <w:t xml:space="preserve"> with no real expertise in fields related to the contract but which simply identifies and proposes experts to fit the </w:t>
      </w:r>
      <w:r w:rsidR="00D51C7E">
        <w:rPr>
          <w:sz w:val="22"/>
          <w:szCs w:val="22"/>
          <w:lang w:val="en-GB"/>
        </w:rPr>
        <w:t>service contract</w:t>
      </w:r>
      <w:r w:rsidRPr="00B33EE6">
        <w:rPr>
          <w:sz w:val="22"/>
          <w:szCs w:val="22"/>
          <w:lang w:val="en-GB"/>
        </w:rPr>
        <w:t xml:space="preserve"> description</w:t>
      </w:r>
    </w:p>
    <w:p w14:paraId="4804C0C1" w14:textId="77777777"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14:paraId="796397C8" w14:textId="77777777" w:rsidR="006C0EB6" w:rsidRPr="00B33EE6" w:rsidRDefault="00235A71" w:rsidP="008272C0">
      <w:pPr>
        <w:ind w:left="426"/>
        <w:rPr>
          <w:b/>
          <w:lang w:val="en-GB"/>
        </w:rPr>
      </w:pPr>
      <w:r w:rsidRPr="00B33EE6">
        <w:rPr>
          <w:b/>
          <w:highlight w:val="yellow"/>
          <w:lang w:val="en-GB"/>
        </w:rPr>
        <w:t>[</w:t>
      </w:r>
      <w:r w:rsidR="006C0EB6" w:rsidRPr="00B33EE6">
        <w:rPr>
          <w:b/>
          <w:highlight w:val="yellow"/>
          <w:lang w:val="en-GB"/>
        </w:rPr>
        <w:t>If same criteria for legal and natural person</w:t>
      </w:r>
      <w:r w:rsidR="001E50A2" w:rsidRPr="00B33EE6">
        <w:rPr>
          <w:b/>
          <w:highlight w:val="yellow"/>
          <w:lang w:val="en-GB"/>
        </w:rPr>
        <w:t>s</w:t>
      </w:r>
    </w:p>
    <w:p w14:paraId="7CC2D488" w14:textId="77777777"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59604F6E"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5ED409B3"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14:paraId="0784F099"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legal and natural persons: </w:t>
      </w:r>
      <w:r w:rsidDel="006C0EB6">
        <w:rPr>
          <w:sz w:val="22"/>
          <w:szCs w:val="22"/>
          <w:highlight w:val="lightGray"/>
          <w:lang w:val="en-GB"/>
        </w:rPr>
        <w:t xml:space="preserve"> </w:t>
      </w:r>
    </w:p>
    <w:p w14:paraId="120EC586" w14:textId="77777777" w:rsidR="00235A71" w:rsidRPr="00BE5F29"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BE5F29">
        <w:rPr>
          <w:sz w:val="22"/>
          <w:szCs w:val="22"/>
          <w:highlight w:val="yellow"/>
          <w:lang w:val="es-ES_tradnl"/>
        </w:rPr>
        <w:t>&lt;reference criterion&gt;</w:t>
      </w:r>
    </w:p>
    <w:p w14:paraId="5BBC5209" w14:textId="77777777" w:rsidR="00235A71" w:rsidRPr="00BE5F29"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BE5F29">
        <w:rPr>
          <w:sz w:val="22"/>
          <w:szCs w:val="22"/>
          <w:highlight w:val="yellow"/>
          <w:lang w:val="es-ES_tradnl"/>
        </w:rPr>
        <w:t>&lt;reference criterion&gt;</w:t>
      </w:r>
    </w:p>
    <w:p w14:paraId="62A4117D"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4B3FC9AB" w14:textId="77777777"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14:paraId="6928761E" w14:textId="77777777"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14:paraId="5048444C" w14:textId="77777777" w:rsidR="00235A71" w:rsidRDefault="00235A71" w:rsidP="00B33EE6">
      <w:pPr>
        <w:pStyle w:val="Blockquote"/>
        <w:shd w:val="clear" w:color="auto" w:fill="FFFF00"/>
        <w:ind w:firstLine="360"/>
        <w:jc w:val="both"/>
        <w:rPr>
          <w:sz w:val="22"/>
          <w:szCs w:val="22"/>
          <w:highlight w:val="lightGray"/>
          <w:lang w:val="en-GB"/>
        </w:rPr>
      </w:pPr>
      <w:r>
        <w:rPr>
          <w:sz w:val="22"/>
          <w:szCs w:val="22"/>
          <w:highlight w:val="lightGray"/>
          <w:lang w:val="en-GB"/>
        </w:rPr>
        <w:t xml:space="preserve">Criteria for legal persons: </w:t>
      </w:r>
      <w:r w:rsidDel="006C0EB6">
        <w:rPr>
          <w:sz w:val="22"/>
          <w:szCs w:val="22"/>
          <w:highlight w:val="lightGray"/>
          <w:lang w:val="en-GB"/>
        </w:rPr>
        <w:t xml:space="preserve"> </w:t>
      </w:r>
    </w:p>
    <w:p w14:paraId="7F710AEC" w14:textId="77777777" w:rsidR="00235A71" w:rsidRPr="003670BA"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3670BA">
        <w:rPr>
          <w:sz w:val="22"/>
          <w:szCs w:val="22"/>
          <w:highlight w:val="yellow"/>
          <w:lang w:val="es-ES_tradnl"/>
        </w:rPr>
        <w:t>&lt;reference criterion&gt;</w:t>
      </w:r>
    </w:p>
    <w:p w14:paraId="2EBCEE7B" w14:textId="77777777" w:rsidR="00235A71" w:rsidRPr="003670BA"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3670BA">
        <w:rPr>
          <w:sz w:val="22"/>
          <w:szCs w:val="22"/>
          <w:highlight w:val="yellow"/>
          <w:lang w:val="es-ES_tradnl"/>
        </w:rPr>
        <w:t>&lt;reference criterion&gt;</w:t>
      </w:r>
    </w:p>
    <w:p w14:paraId="2115AA25"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14:paraId="572D0F87" w14:textId="77777777"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14:paraId="76B98FD2" w14:textId="77777777"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47CF6D11"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14:paraId="7B97EFBA"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natural persons: </w:t>
      </w:r>
      <w:r w:rsidDel="006C0EB6">
        <w:rPr>
          <w:sz w:val="22"/>
          <w:szCs w:val="22"/>
          <w:highlight w:val="lightGray"/>
          <w:lang w:val="en-GB"/>
        </w:rPr>
        <w:t xml:space="preserve"> </w:t>
      </w:r>
    </w:p>
    <w:p w14:paraId="0ED4A883" w14:textId="77777777" w:rsidR="00235A71" w:rsidRPr="00B33EE6" w:rsidRDefault="00235A71" w:rsidP="00E147D3">
      <w:pPr>
        <w:pStyle w:val="Blockquote"/>
        <w:spacing w:before="0"/>
        <w:ind w:left="720" w:right="357"/>
        <w:jc w:val="both"/>
        <w:rPr>
          <w:sz w:val="22"/>
          <w:szCs w:val="22"/>
          <w:highlight w:val="yellow"/>
          <w:lang w:val="en-GB"/>
        </w:rPr>
      </w:pPr>
      <w:r>
        <w:rPr>
          <w:sz w:val="22"/>
          <w:szCs w:val="22"/>
          <w:highlight w:val="lightGray"/>
          <w:lang w:val="en-GB"/>
        </w:rPr>
        <w:t>1-</w:t>
      </w:r>
      <w:r w:rsidRPr="00B33EE6">
        <w:rPr>
          <w:sz w:val="22"/>
          <w:szCs w:val="22"/>
          <w:highlight w:val="yellow"/>
          <w:lang w:val="en-GB"/>
        </w:rPr>
        <w:t>&lt;reference criterion&gt;</w:t>
      </w:r>
    </w:p>
    <w:p w14:paraId="0F515979" w14:textId="77777777" w:rsidR="00235A71" w:rsidRPr="00B33EE6" w:rsidRDefault="00235A71" w:rsidP="00E147D3">
      <w:pPr>
        <w:pStyle w:val="Blockquote"/>
        <w:spacing w:before="0"/>
        <w:ind w:left="720" w:right="357"/>
        <w:jc w:val="both"/>
        <w:rPr>
          <w:sz w:val="22"/>
          <w:szCs w:val="22"/>
          <w:lang w:val="en-GB"/>
        </w:rPr>
      </w:pPr>
      <w:r>
        <w:rPr>
          <w:sz w:val="22"/>
          <w:szCs w:val="22"/>
          <w:highlight w:val="lightGray"/>
          <w:lang w:val="en-GB"/>
        </w:rPr>
        <w:lastRenderedPageBreak/>
        <w:t>2-</w:t>
      </w:r>
      <w:r w:rsidRPr="00B33EE6">
        <w:rPr>
          <w:sz w:val="22"/>
          <w:szCs w:val="22"/>
          <w:highlight w:val="yellow"/>
          <w:lang w:val="en-GB"/>
        </w:rPr>
        <w:t>&lt;reference criterion&gt;</w:t>
      </w:r>
    </w:p>
    <w:p w14:paraId="3EE22D0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14:paraId="05E75179" w14:textId="19CA94AE"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051D1D">
        <w:rPr>
          <w:sz w:val="22"/>
          <w:szCs w:val="22"/>
          <w:lang w:val="en-GB"/>
        </w:rPr>
        <w:t>[</w:t>
      </w:r>
      <w:r w:rsidR="00BE08EC">
        <w:rPr>
          <w:sz w:val="22"/>
          <w:szCs w:val="22"/>
          <w:highlight w:val="lightGray"/>
          <w:lang w:val="en-GB"/>
        </w:rPr>
        <w:t>three</w:t>
      </w:r>
      <w:r w:rsidR="00862885">
        <w:rPr>
          <w:sz w:val="22"/>
          <w:szCs w:val="22"/>
          <w:highlight w:val="lightGray"/>
          <w:lang w:val="en-GB"/>
        </w:rPr>
        <w:t xml:space="preserve"> 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62D4B34" w14:textId="77777777"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t xml:space="preserve">The objective of this criterion is to examine whether or not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14:paraId="62AABEDD" w14:textId="77777777"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14:paraId="4B690E3C" w14:textId="77777777"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1853E77F" w14:textId="77777777"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1661F7" w:rsidRPr="00B33EE6">
        <w:rPr>
          <w:sz w:val="22"/>
          <w:szCs w:val="22"/>
          <w:lang w:val="en-GB"/>
        </w:rPr>
        <w:t xml:space="preserve">provided services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14:paraId="04E0E162" w14:textId="57A96FD9" w:rsidR="00B644B9" w:rsidRDefault="00B644B9" w:rsidP="006E1BD0">
      <w:pPr>
        <w:pStyle w:val="Blockquote"/>
        <w:tabs>
          <w:tab w:val="left" w:pos="284"/>
        </w:tabs>
        <w:jc w:val="both"/>
        <w:rPr>
          <w:sz w:val="22"/>
          <w:szCs w:val="22"/>
          <w:lang w:val="en-GB"/>
        </w:rPr>
      </w:pPr>
      <w:r w:rsidRPr="00B644B9">
        <w:rPr>
          <w:sz w:val="22"/>
          <w:szCs w:val="22"/>
          <w:lang w:val="en-GB"/>
        </w:rPr>
        <w:t xml:space="preserve">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w:t>
      </w:r>
      <w:r w:rsidR="00F77405">
        <w:rPr>
          <w:sz w:val="22"/>
          <w:szCs w:val="22"/>
          <w:lang w:val="en-GB"/>
        </w:rPr>
        <w:t>[</w:t>
      </w:r>
      <w:r w:rsidRPr="005030FF">
        <w:rPr>
          <w:sz w:val="22"/>
          <w:szCs w:val="22"/>
          <w:shd w:val="clear" w:color="auto" w:fill="D9D9D9" w:themeFill="background1" w:themeFillShade="D9"/>
          <w:lang w:val="en-GB"/>
        </w:rPr>
        <w:t>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r w:rsidR="005030FF">
        <w:rPr>
          <w:sz w:val="22"/>
          <w:szCs w:val="22"/>
          <w:lang w:val="en-GB"/>
        </w:rPr>
        <w:t>]</w:t>
      </w:r>
    </w:p>
    <w:p w14:paraId="0F3A8DD3" w14:textId="187CC010"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legal and natural persons: </w:t>
      </w:r>
      <w:r w:rsidDel="006C0EB6">
        <w:rPr>
          <w:sz w:val="22"/>
          <w:szCs w:val="22"/>
          <w:highlight w:val="lightGray"/>
          <w:lang w:val="en-GB"/>
        </w:rPr>
        <w:t xml:space="preserve"> </w:t>
      </w:r>
    </w:p>
    <w:p w14:paraId="545F8728" w14:textId="77777777" w:rsidR="00235A71" w:rsidRPr="00BE5F29"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BE5F29">
        <w:rPr>
          <w:sz w:val="22"/>
          <w:szCs w:val="22"/>
          <w:highlight w:val="yellow"/>
          <w:lang w:val="es-ES_tradnl"/>
        </w:rPr>
        <w:t>&lt;reference criterion&gt;</w:t>
      </w:r>
    </w:p>
    <w:p w14:paraId="6FD0E983" w14:textId="77777777" w:rsidR="00235A71" w:rsidRPr="00BE5F29"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BE5F29">
        <w:rPr>
          <w:sz w:val="22"/>
          <w:szCs w:val="22"/>
          <w:highlight w:val="yellow"/>
          <w:lang w:val="es-ES_tradnl"/>
        </w:rPr>
        <w:t>&lt;reference criterion&gt;</w:t>
      </w:r>
    </w:p>
    <w:p w14:paraId="3C9B3A94"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2A232080" w14:textId="77777777"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14:paraId="20A29516" w14:textId="77777777"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14:paraId="183E2484" w14:textId="77777777" w:rsidR="00235A71" w:rsidRDefault="00235A71" w:rsidP="00B33EE6">
      <w:pPr>
        <w:pStyle w:val="Blockquote"/>
        <w:shd w:val="clear" w:color="auto" w:fill="FFFF00"/>
        <w:ind w:left="357" w:right="357" w:firstLine="363"/>
        <w:jc w:val="both"/>
        <w:rPr>
          <w:sz w:val="22"/>
          <w:szCs w:val="22"/>
          <w:highlight w:val="lightGray"/>
          <w:lang w:val="en-GB"/>
        </w:rPr>
      </w:pPr>
      <w:r>
        <w:rPr>
          <w:sz w:val="22"/>
          <w:szCs w:val="22"/>
          <w:highlight w:val="lightGray"/>
          <w:lang w:val="en-GB"/>
        </w:rPr>
        <w:t xml:space="preserve">Criteria for legal persons: </w:t>
      </w:r>
      <w:r w:rsidDel="006C0EB6">
        <w:rPr>
          <w:sz w:val="22"/>
          <w:szCs w:val="22"/>
          <w:highlight w:val="lightGray"/>
          <w:lang w:val="en-GB"/>
        </w:rPr>
        <w:t xml:space="preserve"> </w:t>
      </w:r>
    </w:p>
    <w:p w14:paraId="230BA649" w14:textId="77777777" w:rsidR="00235A71" w:rsidRPr="00B33EE6" w:rsidRDefault="00235A71" w:rsidP="00E147D3">
      <w:pPr>
        <w:pStyle w:val="Blockquote"/>
        <w:spacing w:before="0"/>
        <w:ind w:left="720" w:right="357"/>
        <w:jc w:val="both"/>
        <w:rPr>
          <w:sz w:val="22"/>
          <w:szCs w:val="22"/>
          <w:highlight w:val="yellow"/>
          <w:lang w:val="en-GB"/>
        </w:rPr>
      </w:pPr>
      <w:r>
        <w:rPr>
          <w:sz w:val="22"/>
          <w:szCs w:val="22"/>
          <w:highlight w:val="lightGray"/>
          <w:lang w:val="en-GB"/>
        </w:rPr>
        <w:t>1-</w:t>
      </w:r>
      <w:r w:rsidRPr="00B33EE6">
        <w:rPr>
          <w:sz w:val="22"/>
          <w:szCs w:val="22"/>
          <w:highlight w:val="yellow"/>
          <w:lang w:val="en-GB"/>
        </w:rPr>
        <w:t>&lt;reference criterion&gt;</w:t>
      </w:r>
    </w:p>
    <w:p w14:paraId="10F6F931" w14:textId="77777777" w:rsidR="00235A71" w:rsidRPr="00B33EE6" w:rsidRDefault="00235A71" w:rsidP="00E147D3">
      <w:pPr>
        <w:pStyle w:val="Blockquote"/>
        <w:spacing w:before="0"/>
        <w:ind w:left="720" w:right="357"/>
        <w:jc w:val="both"/>
        <w:rPr>
          <w:sz w:val="22"/>
          <w:szCs w:val="22"/>
          <w:lang w:val="en-GB"/>
        </w:rPr>
      </w:pPr>
      <w:r>
        <w:rPr>
          <w:sz w:val="22"/>
          <w:szCs w:val="22"/>
          <w:highlight w:val="lightGray"/>
          <w:lang w:val="en-GB"/>
        </w:rPr>
        <w:t>2-</w:t>
      </w:r>
      <w:r w:rsidRPr="00B33EE6">
        <w:rPr>
          <w:sz w:val="22"/>
          <w:szCs w:val="22"/>
          <w:highlight w:val="yellow"/>
          <w:lang w:val="en-GB"/>
        </w:rPr>
        <w:t>&lt;reference criterion&gt;</w:t>
      </w:r>
    </w:p>
    <w:p w14:paraId="6DC288E4"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B0A8697" w14:textId="77777777"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14:paraId="3DDA411F"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years</w:t>
      </w:r>
    </w:p>
    <w:p w14:paraId="79011C2C"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natural persons: </w:t>
      </w:r>
      <w:r w:rsidDel="006C0EB6">
        <w:rPr>
          <w:sz w:val="22"/>
          <w:szCs w:val="22"/>
          <w:highlight w:val="lightGray"/>
          <w:lang w:val="en-GB"/>
        </w:rPr>
        <w:t xml:space="preserve"> </w:t>
      </w:r>
    </w:p>
    <w:p w14:paraId="3AA2C2FD" w14:textId="77777777" w:rsidR="00235A71" w:rsidRPr="00B33EE6" w:rsidRDefault="00235A71" w:rsidP="00E147D3">
      <w:pPr>
        <w:pStyle w:val="Blockquote"/>
        <w:spacing w:before="0"/>
        <w:ind w:left="720" w:right="357"/>
        <w:jc w:val="both"/>
        <w:rPr>
          <w:sz w:val="22"/>
          <w:szCs w:val="22"/>
          <w:highlight w:val="yellow"/>
          <w:lang w:val="en-GB"/>
        </w:rPr>
      </w:pPr>
      <w:r>
        <w:rPr>
          <w:sz w:val="22"/>
          <w:szCs w:val="22"/>
          <w:highlight w:val="lightGray"/>
          <w:lang w:val="en-GB"/>
        </w:rPr>
        <w:t>1-</w:t>
      </w:r>
      <w:r w:rsidRPr="00B33EE6">
        <w:rPr>
          <w:sz w:val="22"/>
          <w:szCs w:val="22"/>
          <w:highlight w:val="yellow"/>
          <w:lang w:val="en-GB"/>
        </w:rPr>
        <w:t>&lt;reference criterion&gt;</w:t>
      </w:r>
    </w:p>
    <w:p w14:paraId="111F3942" w14:textId="77777777" w:rsidR="00235A71" w:rsidRPr="00B33EE6" w:rsidRDefault="00235A71" w:rsidP="00E147D3">
      <w:pPr>
        <w:pStyle w:val="Blockquote"/>
        <w:spacing w:before="0"/>
        <w:ind w:left="720" w:right="357"/>
        <w:jc w:val="both"/>
        <w:rPr>
          <w:sz w:val="22"/>
          <w:szCs w:val="22"/>
          <w:lang w:val="en-GB"/>
        </w:rPr>
      </w:pPr>
      <w:r>
        <w:rPr>
          <w:sz w:val="22"/>
          <w:szCs w:val="22"/>
          <w:highlight w:val="lightGray"/>
          <w:lang w:val="en-GB"/>
        </w:rPr>
        <w:lastRenderedPageBreak/>
        <w:t>2-</w:t>
      </w:r>
      <w:r w:rsidRPr="00B33EE6">
        <w:rPr>
          <w:sz w:val="22"/>
          <w:szCs w:val="22"/>
          <w:highlight w:val="yellow"/>
          <w:lang w:val="en-GB"/>
        </w:rPr>
        <w:t>&lt;reference criterion&gt;</w:t>
      </w:r>
    </w:p>
    <w:p w14:paraId="75E4482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Textennegreta"/>
          <w:sz w:val="22"/>
          <w:szCs w:val="22"/>
          <w:lang w:val="en-GB"/>
        </w:rPr>
        <w:t>17</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Award criteria</w:t>
      </w:r>
    </w:p>
    <w:p w14:paraId="6D263351" w14:textId="1D575B45" w:rsidR="00060001" w:rsidRPr="003F1149" w:rsidRDefault="00F33539" w:rsidP="006E1BD0">
      <w:pPr>
        <w:pStyle w:val="Blockquote"/>
        <w:ind w:right="1"/>
        <w:jc w:val="both"/>
        <w:rPr>
          <w:sz w:val="22"/>
          <w:szCs w:val="22"/>
          <w:lang w:val="en-GB"/>
        </w:rPr>
      </w:pPr>
      <w:bookmarkStart w:id="14" w:name="_Hlk169624103"/>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bookmarkEnd w:id="14"/>
      <w:r w:rsidR="0036794A">
        <w:rPr>
          <w:lang w:val="en-GB"/>
        </w:rPr>
        <w:t>, in accordance with the scoring of the evaluation grid</w:t>
      </w:r>
      <w:r>
        <w:rPr>
          <w:lang w:val="en-GB"/>
        </w:rPr>
        <w:t>.</w:t>
      </w:r>
      <w:r w:rsidR="00BE0DE8">
        <w:rPr>
          <w:rStyle w:val="Refernciadenotaapeudepgina"/>
          <w:lang w:val="en-GB"/>
        </w:rPr>
        <w:footnoteReference w:id="2"/>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4895638" w:rsidR="006F5FD0" w:rsidRPr="00B33EE6" w:rsidRDefault="0008286A">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48FB877B">
                <wp:simplePos x="0" y="0"/>
                <wp:positionH relativeFrom="column">
                  <wp:posOffset>0</wp:posOffset>
                </wp:positionH>
                <wp:positionV relativeFrom="paragraph">
                  <wp:posOffset>152400</wp:posOffset>
                </wp:positionV>
                <wp:extent cx="5943600" cy="635"/>
                <wp:effectExtent l="0" t="0" r="0" b="0"/>
                <wp:wrapNone/>
                <wp:docPr id="71399168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FA7D7"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Textennegreta"/>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Textennegreta"/>
          <w:sz w:val="22"/>
          <w:szCs w:val="22"/>
          <w:lang w:val="en-GB"/>
        </w:rPr>
        <w:t>18</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 xml:space="preserve">Deadline for </w:t>
      </w:r>
      <w:r w:rsidR="0013314C">
        <w:rPr>
          <w:rStyle w:val="Textennegreta"/>
          <w:sz w:val="22"/>
          <w:szCs w:val="22"/>
          <w:lang w:val="en-GB"/>
        </w:rPr>
        <w:t xml:space="preserve">submission </w:t>
      </w:r>
      <w:r w:rsidR="006F5FD0" w:rsidRPr="00B33EE6">
        <w:rPr>
          <w:rStyle w:val="Textennegreta"/>
          <w:sz w:val="22"/>
          <w:szCs w:val="22"/>
          <w:lang w:val="en-GB"/>
        </w:rPr>
        <w:t xml:space="preserve">of </w:t>
      </w:r>
      <w:r w:rsidRPr="00B33EE6">
        <w:rPr>
          <w:rStyle w:val="Textennegreta"/>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mfasi"/>
          <w:i w:val="0"/>
          <w:sz w:val="22"/>
          <w:szCs w:val="22"/>
          <w:lang w:val="en-GB"/>
        </w:rPr>
        <w:t xml:space="preserve">The deadline for </w:t>
      </w:r>
      <w:r w:rsidR="0013314C">
        <w:rPr>
          <w:rStyle w:val="mfasi"/>
          <w:i w:val="0"/>
          <w:sz w:val="22"/>
          <w:szCs w:val="22"/>
          <w:lang w:val="en-GB"/>
        </w:rPr>
        <w:t xml:space="preserve">submission </w:t>
      </w:r>
      <w:r w:rsidRPr="00B33EE6">
        <w:rPr>
          <w:rStyle w:val="mfasi"/>
          <w:i w:val="0"/>
          <w:sz w:val="22"/>
          <w:szCs w:val="22"/>
          <w:lang w:val="en-GB"/>
        </w:rPr>
        <w:t xml:space="preserve">of tenders is specified in point 8 of the </w:t>
      </w:r>
      <w:r w:rsidR="00881C2D">
        <w:rPr>
          <w:rStyle w:val="mfasi"/>
          <w:i w:val="0"/>
          <w:sz w:val="22"/>
          <w:szCs w:val="22"/>
          <w:lang w:val="en-GB"/>
        </w:rPr>
        <w:t>i</w:t>
      </w:r>
      <w:r w:rsidRPr="00B33EE6">
        <w:rPr>
          <w:rStyle w:val="mfasi"/>
          <w:i w:val="0"/>
          <w:sz w:val="22"/>
          <w:szCs w:val="22"/>
          <w:lang w:val="en-GB"/>
        </w:rPr>
        <w:t xml:space="preserve">nstruction to </w:t>
      </w:r>
      <w:r w:rsidR="00881C2D">
        <w:rPr>
          <w:rStyle w:val="mfasi"/>
          <w:i w:val="0"/>
          <w:sz w:val="22"/>
          <w:szCs w:val="22"/>
          <w:lang w:val="en-GB"/>
        </w:rPr>
        <w:t>t</w:t>
      </w:r>
      <w:r w:rsidRPr="00B33EE6">
        <w:rPr>
          <w:rStyle w:val="mfasi"/>
          <w:i w:val="0"/>
          <w:sz w:val="22"/>
          <w:szCs w:val="22"/>
          <w:lang w:val="en-GB"/>
        </w:rPr>
        <w:t>enderers.</w:t>
      </w:r>
      <w:r w:rsidRPr="00B33EE6" w:rsidDel="00994EA3">
        <w:rPr>
          <w:rStyle w:val="mfasi"/>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Textennegreta"/>
          <w:sz w:val="22"/>
          <w:szCs w:val="22"/>
          <w:lang w:val="en-GB"/>
        </w:rPr>
        <w:t>19</w:t>
      </w:r>
      <w:r w:rsidR="006F5FD0"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Tender </w:t>
      </w:r>
      <w:r w:rsidR="006F5FD0" w:rsidRPr="00B33EE6">
        <w:rPr>
          <w:rStyle w:val="Textennegreta"/>
          <w:sz w:val="22"/>
          <w:szCs w:val="22"/>
          <w:lang w:val="en-GB"/>
        </w:rPr>
        <w:t>format and details to be provided</w:t>
      </w:r>
    </w:p>
    <w:p w14:paraId="5E502450" w14:textId="3DD94005" w:rsidR="004D5EDB" w:rsidRPr="00706ADA" w:rsidRDefault="00994EA3" w:rsidP="00183CF0">
      <w:pPr>
        <w:pStyle w:val="Blockquote"/>
        <w:jc w:val="both"/>
        <w:rPr>
          <w:sz w:val="22"/>
          <w:szCs w:val="22"/>
          <w:lang w:val="en-GB"/>
        </w:rPr>
      </w:pPr>
      <w:r w:rsidRPr="00B33EE6">
        <w:rPr>
          <w:rStyle w:val="Textennegreta"/>
          <w:b w:val="0"/>
          <w:sz w:val="22"/>
          <w:szCs w:val="22"/>
          <w:lang w:val="en-GB"/>
        </w:rPr>
        <w:t>Tenders</w:t>
      </w:r>
      <w:r w:rsidR="006F5FD0" w:rsidRPr="00B33EE6">
        <w:rPr>
          <w:rStyle w:val="Textennegreta"/>
          <w:b w:val="0"/>
          <w:sz w:val="22"/>
          <w:szCs w:val="22"/>
          <w:lang w:val="en-GB"/>
        </w:rPr>
        <w:t xml:space="preserve"> must be submitted using the standard </w:t>
      </w:r>
      <w:r w:rsidRPr="00B33EE6">
        <w:rPr>
          <w:rStyle w:val="Textennegreta"/>
          <w:b w:val="0"/>
          <w:sz w:val="22"/>
          <w:szCs w:val="22"/>
          <w:lang w:val="en-GB"/>
        </w:rPr>
        <w:t>tender</w:t>
      </w:r>
      <w:r w:rsidR="006F5FD0" w:rsidRPr="00B33EE6">
        <w:rPr>
          <w:rStyle w:val="Textennegreta"/>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the format and instructions of which must be strictly observed.</w:t>
      </w:r>
      <w:r w:rsidR="006714ED" w:rsidRPr="00B33EE6">
        <w:rPr>
          <w:sz w:val="22"/>
          <w:szCs w:val="22"/>
          <w:lang w:val="en-GB"/>
        </w:rPr>
        <w:t xml:space="preserve"> </w:t>
      </w:r>
      <w:r w:rsidR="004D5EDB" w:rsidRPr="00B33EE6">
        <w:rPr>
          <w:sz w:val="22"/>
          <w:szCs w:val="22"/>
          <w:lang w:val="en-GB"/>
        </w:rPr>
        <w:t>The tender must be accompanied by a declaration o</w:t>
      </w:r>
      <w:r w:rsidR="00980AEA">
        <w:rPr>
          <w:sz w:val="22"/>
          <w:szCs w:val="22"/>
          <w:lang w:val="en-GB"/>
        </w:rPr>
        <w:t>n</w:t>
      </w:r>
      <w:r w:rsidR="004D5EDB" w:rsidRPr="00B33EE6">
        <w:rPr>
          <w:sz w:val="22"/>
          <w:szCs w:val="22"/>
          <w:lang w:val="en-GB"/>
        </w:rPr>
        <w:t xml:space="preserve"> honour on exclusion and selection criteria</w:t>
      </w:r>
      <w:r w:rsidR="0036794A">
        <w:rPr>
          <w:sz w:val="22"/>
          <w:szCs w:val="22"/>
          <w:lang w:val="en-GB"/>
        </w:rPr>
        <w:t>.</w:t>
      </w:r>
      <w:r w:rsidR="004D5EDB" w:rsidRPr="00B33EE6">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2</w:t>
      </w:r>
      <w:r w:rsidR="006714ED" w:rsidRPr="00B33EE6">
        <w:rPr>
          <w:rStyle w:val="Textennegreta"/>
          <w:sz w:val="22"/>
          <w:szCs w:val="22"/>
          <w:lang w:val="en-GB"/>
        </w:rPr>
        <w:t>0</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How </w:t>
      </w:r>
      <w:r w:rsidR="006714ED" w:rsidRPr="00B33EE6">
        <w:rPr>
          <w:rStyle w:val="Textennegreta"/>
          <w:sz w:val="22"/>
          <w:szCs w:val="22"/>
          <w:lang w:val="en-GB"/>
        </w:rPr>
        <w:t>tenders</w:t>
      </w:r>
      <w:r w:rsidRPr="00B33EE6">
        <w:rPr>
          <w:rStyle w:val="Textennegreta"/>
          <w:sz w:val="22"/>
          <w:szCs w:val="22"/>
          <w:lang w:val="en-GB"/>
        </w:rPr>
        <w:t xml:space="preserve"> may be submitted</w:t>
      </w:r>
    </w:p>
    <w:p w14:paraId="7919897A" w14:textId="357DAEC6"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w:t>
      </w:r>
      <w:r w:rsidR="005D6B77">
        <w:rPr>
          <w:rStyle w:val="mfasi"/>
          <w:i w:val="0"/>
          <w:sz w:val="22"/>
          <w:szCs w:val="22"/>
          <w:lang w:val="en-GB"/>
        </w:rPr>
        <w:t>[</w:t>
      </w:r>
      <w:r w:rsidR="005D6B77" w:rsidRPr="006F2C9A">
        <w:rPr>
          <w:rStyle w:val="mfasi"/>
          <w:i w:val="0"/>
          <w:sz w:val="22"/>
          <w:szCs w:val="22"/>
          <w:highlight w:val="lightGray"/>
          <w:lang w:val="en-GB"/>
        </w:rPr>
        <w:t>English</w:t>
      </w:r>
      <w:proofErr w:type="gramStart"/>
      <w:r w:rsidR="005D6B77">
        <w:rPr>
          <w:rStyle w:val="mfasi"/>
          <w:i w:val="0"/>
          <w:sz w:val="22"/>
          <w:szCs w:val="22"/>
          <w:lang w:val="en-GB"/>
        </w:rPr>
        <w:t>][</w:t>
      </w:r>
      <w:proofErr w:type="gramEnd"/>
      <w:r w:rsidR="005D6B77" w:rsidRPr="006F2C9A">
        <w:rPr>
          <w:rStyle w:val="mfasi"/>
          <w:i w:val="0"/>
          <w:sz w:val="22"/>
          <w:szCs w:val="22"/>
          <w:highlight w:val="lightGray"/>
          <w:lang w:val="en-GB"/>
        </w:rPr>
        <w:t>national language</w:t>
      </w:r>
      <w:r w:rsidR="005D6B77">
        <w:rPr>
          <w:rStyle w:val="mfasi"/>
          <w:i w:val="0"/>
          <w:sz w:val="22"/>
          <w:szCs w:val="22"/>
          <w:lang w:val="en-GB"/>
        </w:rPr>
        <w:t>]</w:t>
      </w:r>
      <w:r w:rsidR="006F5FD0" w:rsidRPr="00B33EE6">
        <w:rPr>
          <w:sz w:val="22"/>
          <w:szCs w:val="22"/>
          <w:lang w:val="en-GB"/>
        </w:rPr>
        <w:t xml:space="preserve">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Textennegreta"/>
          <w:b w:val="0"/>
          <w:sz w:val="22"/>
          <w:szCs w:val="22"/>
          <w:lang w:val="en-GB"/>
        </w:rPr>
      </w:pPr>
      <w:r w:rsidRPr="00B33EE6">
        <w:rPr>
          <w:rStyle w:val="Textennegreta"/>
          <w:b w:val="0"/>
          <w:sz w:val="22"/>
          <w:szCs w:val="22"/>
          <w:lang w:val="en-GB"/>
        </w:rPr>
        <w:t>Tenders</w:t>
      </w:r>
      <w:r w:rsidR="006F5FD0" w:rsidRPr="00B33EE6">
        <w:rPr>
          <w:rStyle w:val="Textennegreta"/>
          <w:b w:val="0"/>
          <w:sz w:val="22"/>
          <w:szCs w:val="22"/>
          <w:lang w:val="en-GB"/>
        </w:rPr>
        <w:t xml:space="preserve"> submitted by any other means will not be considered.</w:t>
      </w:r>
    </w:p>
    <w:p w14:paraId="3D156565" w14:textId="29F6BC6E" w:rsidR="00502BBF" w:rsidRPr="00B33EE6" w:rsidRDefault="00502BBF" w:rsidP="00B33EE6">
      <w:pPr>
        <w:pStyle w:val="Blockquote"/>
        <w:jc w:val="both"/>
        <w:rPr>
          <w:rStyle w:val="Textennegreta"/>
          <w:b w:val="0"/>
          <w:sz w:val="22"/>
          <w:szCs w:val="22"/>
          <w:lang w:val="en-GB"/>
        </w:rPr>
      </w:pPr>
      <w:r w:rsidRPr="00B33EE6">
        <w:rPr>
          <w:sz w:val="22"/>
          <w:szCs w:val="22"/>
          <w:lang w:val="en-GB"/>
        </w:rPr>
        <w:t>By submitting a tender</w:t>
      </w:r>
      <w:r w:rsidR="00183CF0">
        <w:rPr>
          <w:sz w:val="22"/>
          <w:szCs w:val="22"/>
          <w:lang w:val="en-GB"/>
        </w:rPr>
        <w:t>,</w:t>
      </w:r>
      <w:r w:rsidRPr="00B33EE6">
        <w:rPr>
          <w:sz w:val="22"/>
          <w:szCs w:val="22"/>
          <w:lang w:val="en-GB"/>
        </w:rPr>
        <w:t xml:space="preserve">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Textennegreta"/>
          <w:sz w:val="22"/>
          <w:szCs w:val="22"/>
          <w:lang w:val="en-GB"/>
        </w:rPr>
        <w:t>2</w:t>
      </w:r>
      <w:r w:rsidR="006714ED" w:rsidRPr="00B33EE6">
        <w:rPr>
          <w:rStyle w:val="Textennegreta"/>
          <w:sz w:val="22"/>
          <w:szCs w:val="22"/>
          <w:lang w:val="en-GB"/>
        </w:rPr>
        <w:t>1</w:t>
      </w:r>
      <w:r w:rsidRPr="00B33EE6">
        <w:rPr>
          <w:rStyle w:val="Textennegreta"/>
          <w:sz w:val="22"/>
          <w:szCs w:val="22"/>
          <w:lang w:val="en-GB"/>
        </w:rPr>
        <w:t>.</w:t>
      </w:r>
      <w:r w:rsidR="00584BF4" w:rsidRPr="00B33EE6">
        <w:rPr>
          <w:rStyle w:val="Textennegreta"/>
          <w:sz w:val="22"/>
          <w:szCs w:val="22"/>
          <w:lang w:val="en-GB"/>
        </w:rPr>
        <w:tab/>
      </w:r>
      <w:r w:rsidRPr="00B33EE6">
        <w:rPr>
          <w:rStyle w:val="Textennegreta"/>
          <w:sz w:val="22"/>
          <w:szCs w:val="22"/>
          <w:lang w:val="en-GB"/>
        </w:rPr>
        <w:t xml:space="preserve">Alteration or withdrawal of </w:t>
      </w:r>
      <w:r w:rsidR="006714ED" w:rsidRPr="00B33EE6">
        <w:rPr>
          <w:rStyle w:val="Textennegreta"/>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Textennegreta"/>
          <w:sz w:val="22"/>
          <w:szCs w:val="22"/>
          <w:lang w:val="en-GB"/>
        </w:rPr>
        <w:t>2</w:t>
      </w:r>
      <w:r w:rsidR="006714ED" w:rsidRPr="00B33EE6">
        <w:rPr>
          <w:rStyle w:val="Textennegreta"/>
          <w:sz w:val="22"/>
          <w:szCs w:val="22"/>
          <w:lang w:val="en-GB"/>
        </w:rPr>
        <w:t>2</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Operational language</w:t>
      </w:r>
    </w:p>
    <w:p w14:paraId="231E3CC8" w14:textId="1CD8CE8D" w:rsidR="006F5FD0" w:rsidRPr="00B33EE6" w:rsidRDefault="006F5FD0">
      <w:pPr>
        <w:pStyle w:val="Blockquote"/>
        <w:jc w:val="both"/>
        <w:rPr>
          <w:i/>
          <w:sz w:val="22"/>
          <w:szCs w:val="22"/>
          <w:lang w:val="en-GB"/>
        </w:rPr>
      </w:pPr>
      <w:r w:rsidRPr="00B33EE6">
        <w:rPr>
          <w:rStyle w:val="mfasi"/>
          <w:i w:val="0"/>
          <w:sz w:val="22"/>
          <w:szCs w:val="22"/>
          <w:lang w:val="en-GB"/>
        </w:rPr>
        <w:t xml:space="preserve">All written communications for this tender procedure and contract must be in </w:t>
      </w:r>
      <w:r w:rsidR="0007613D">
        <w:rPr>
          <w:rStyle w:val="mfasi"/>
          <w:i w:val="0"/>
          <w:sz w:val="22"/>
          <w:szCs w:val="22"/>
          <w:lang w:val="en-GB"/>
        </w:rPr>
        <w:t>[</w:t>
      </w:r>
      <w:r w:rsidRPr="006F2C9A">
        <w:rPr>
          <w:rStyle w:val="mfasi"/>
          <w:i w:val="0"/>
          <w:sz w:val="22"/>
          <w:szCs w:val="22"/>
          <w:highlight w:val="lightGray"/>
          <w:lang w:val="en-GB"/>
        </w:rPr>
        <w:t>English</w:t>
      </w:r>
      <w:r w:rsidR="0007613D">
        <w:rPr>
          <w:rStyle w:val="mfasi"/>
          <w:i w:val="0"/>
          <w:sz w:val="22"/>
          <w:szCs w:val="22"/>
          <w:lang w:val="en-GB"/>
        </w:rPr>
        <w:t>][</w:t>
      </w:r>
      <w:r w:rsidR="0007613D" w:rsidRPr="006F2C9A">
        <w:rPr>
          <w:rStyle w:val="mfasi"/>
          <w:i w:val="0"/>
          <w:sz w:val="22"/>
          <w:szCs w:val="22"/>
          <w:highlight w:val="lightGray"/>
          <w:lang w:val="en-GB"/>
        </w:rPr>
        <w:t xml:space="preserve">national </w:t>
      </w:r>
      <w:r w:rsidR="0007613D" w:rsidRPr="006F2C9A">
        <w:rPr>
          <w:rStyle w:val="mfasi"/>
          <w:i w:val="0"/>
          <w:sz w:val="22"/>
          <w:szCs w:val="22"/>
          <w:highlight w:val="lightGray"/>
          <w:lang w:val="en-GB"/>
        </w:rPr>
        <w:lastRenderedPageBreak/>
        <w:t>language</w:t>
      </w:r>
      <w:r w:rsidR="0007613D">
        <w:rPr>
          <w:rStyle w:val="mfasi"/>
          <w:i w:val="0"/>
          <w:sz w:val="22"/>
          <w:szCs w:val="22"/>
          <w:lang w:val="en-GB"/>
        </w:rPr>
        <w:t>]</w:t>
      </w:r>
      <w:r w:rsidRPr="00B33EE6">
        <w:rPr>
          <w:rStyle w:val="mfasi"/>
          <w:i w:val="0"/>
          <w:sz w:val="22"/>
          <w:szCs w:val="22"/>
          <w:lang w:val="en-GB"/>
        </w:rPr>
        <w:t xml:space="preserve">.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10EFA018" w14:textId="624DC0D9" w:rsidR="00B62374" w:rsidRPr="002320B7" w:rsidRDefault="00AF412E" w:rsidP="002320B7">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FA6F9F">
        <w:rPr>
          <w:highlight w:val="yellow"/>
          <w:lang w:val="en-GB"/>
        </w:rPr>
        <w:t>[</w:t>
      </w:r>
      <w:r>
        <w:rPr>
          <w:highlight w:val="lightGray"/>
          <w:lang w:val="en-GB"/>
        </w:rPr>
        <w:t>EUR</w:t>
      </w:r>
      <w:r w:rsidRPr="00FA6F9F">
        <w:rPr>
          <w:highlight w:val="yellow"/>
          <w:lang w:val="en-GB"/>
        </w:rPr>
        <w:t>] [&lt;ISO code of national currency&gt;</w:t>
      </w:r>
      <w:r w:rsidRPr="002E50D2">
        <w:rPr>
          <w:highlight w:val="yellow"/>
          <w:lang w:val="en-GB"/>
        </w:rPr>
        <w:t>]</w:t>
      </w:r>
      <w:r>
        <w:rPr>
          <w:lang w:val="en-GB"/>
        </w:rPr>
        <w:t xml:space="preserve">. If applicable, where a candidate refers to amounts originally expressed in a different currency, the conversion to </w:t>
      </w:r>
      <w:r w:rsidRPr="00BB4111">
        <w:rPr>
          <w:highlight w:val="yellow"/>
          <w:lang w:val="en-GB"/>
        </w:rPr>
        <w:t>[</w:t>
      </w:r>
      <w:r>
        <w:rPr>
          <w:highlight w:val="lightGray"/>
          <w:lang w:val="en-GB"/>
        </w:rPr>
        <w:t>EUR</w:t>
      </w:r>
      <w:r w:rsidRPr="00BB4111">
        <w:rPr>
          <w:highlight w:val="yellow"/>
          <w:lang w:val="en-GB"/>
        </w:rPr>
        <w:t>] [&lt;ISO code of national currency&gt;]</w:t>
      </w:r>
      <w:r>
        <w:rPr>
          <w:lang w:val="en-GB"/>
        </w:rPr>
        <w:t xml:space="preserve"> shall be made in accordance with the </w:t>
      </w:r>
      <w:hyperlink r:id="rId8" w:history="1">
        <w:r w:rsidRPr="002D79FF">
          <w:rPr>
            <w:rStyle w:val="Enlla"/>
            <w:lang w:val="en-GB"/>
          </w:rPr>
          <w:t>InforEuro exchange rate</w:t>
        </w:r>
      </w:hyperlink>
      <w:r>
        <w:rPr>
          <w:lang w:val="en-GB"/>
        </w:rPr>
        <w:t xml:space="preserve"> of </w:t>
      </w:r>
      <w:r w:rsidRPr="00FA6F9F">
        <w:rPr>
          <w:highlight w:val="yellow"/>
          <w:lang w:val="en-GB"/>
        </w:rPr>
        <w:t>[&lt;</w:t>
      </w:r>
      <w:r w:rsidRPr="00FA6F9F">
        <w:rPr>
          <w:b/>
          <w:highlight w:val="yellow"/>
          <w:lang w:val="en-GB"/>
        </w:rPr>
        <w:t xml:space="preserve">MONTH and YEAR&gt; </w:t>
      </w:r>
      <w:r w:rsidRPr="00FA6F9F">
        <w:rPr>
          <w:highlight w:val="yellow"/>
          <w:lang w:val="en-GB"/>
        </w:rPr>
        <w:t>of the applicable InforEuro exchange rate, which can correspond to the month and year of the publication of the present contract notice</w:t>
      </w:r>
      <w:r>
        <w:rPr>
          <w:lang w:val="en-GB"/>
        </w:rPr>
        <w:t>].</w:t>
      </w:r>
    </w:p>
    <w:sectPr w:rsidR="00B62374" w:rsidRPr="002320B7" w:rsidSect="00924960">
      <w:footerReference w:type="default" r:id="rId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3C492" w14:textId="77777777" w:rsidR="003E74AD" w:rsidRDefault="003E74AD">
      <w:r>
        <w:separator/>
      </w:r>
    </w:p>
  </w:endnote>
  <w:endnote w:type="continuationSeparator" w:id="0">
    <w:p w14:paraId="47BB6B2E" w14:textId="77777777" w:rsidR="003E74AD" w:rsidRDefault="003E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EBA12" w14:textId="15121E8B" w:rsidR="00EF0A8C" w:rsidRPr="00B33EE6" w:rsidRDefault="003670BA" w:rsidP="00F9055E">
    <w:pPr>
      <w:pStyle w:val="Peu"/>
      <w:tabs>
        <w:tab w:val="clear" w:pos="4320"/>
        <w:tab w:val="clear" w:pos="8640"/>
        <w:tab w:val="right" w:pos="9214"/>
      </w:tabs>
      <w:spacing w:before="120" w:after="0"/>
      <w:rPr>
        <w:b/>
        <w:sz w:val="20"/>
        <w:lang w:val="en-GB"/>
      </w:rPr>
    </w:pPr>
    <w:r w:rsidRPr="003670BA">
      <w:rPr>
        <w:b/>
        <w:sz w:val="20"/>
      </w:rPr>
      <w:t>202</w:t>
    </w:r>
    <w:r w:rsidR="00776136">
      <w:rPr>
        <w:b/>
        <w:sz w:val="20"/>
      </w:rPr>
      <w:t>4</w:t>
    </w:r>
    <w:r w:rsidR="00EF0A8C" w:rsidRPr="00B33EE6">
      <w:rPr>
        <w:sz w:val="18"/>
        <w:szCs w:val="18"/>
        <w:lang w:val="en-GB"/>
      </w:rPr>
      <w:tab/>
      <w:t xml:space="preserve">Page </w:t>
    </w:r>
    <w:r w:rsidR="00EF0A8C" w:rsidRPr="00B33EE6">
      <w:rPr>
        <w:rStyle w:val="Nmerodepgina"/>
        <w:sz w:val="18"/>
        <w:szCs w:val="18"/>
        <w:lang w:val="en-GB"/>
      </w:rPr>
      <w:fldChar w:fldCharType="begin"/>
    </w:r>
    <w:r w:rsidR="00EF0A8C" w:rsidRPr="00B33EE6">
      <w:rPr>
        <w:rStyle w:val="Nmerodepgina"/>
        <w:sz w:val="18"/>
        <w:szCs w:val="18"/>
        <w:lang w:val="en-GB"/>
      </w:rPr>
      <w:instrText xml:space="preserve"> PAGE </w:instrText>
    </w:r>
    <w:r w:rsidR="00EF0A8C" w:rsidRPr="00B33EE6">
      <w:rPr>
        <w:rStyle w:val="Nmerodepgina"/>
        <w:sz w:val="18"/>
        <w:szCs w:val="18"/>
        <w:lang w:val="en-GB"/>
      </w:rPr>
      <w:fldChar w:fldCharType="separate"/>
    </w:r>
    <w:r w:rsidR="00C14D56">
      <w:rPr>
        <w:rStyle w:val="Nmerodepgina"/>
        <w:noProof/>
        <w:sz w:val="18"/>
        <w:szCs w:val="18"/>
        <w:lang w:val="en-GB"/>
      </w:rPr>
      <w:t>1</w:t>
    </w:r>
    <w:r w:rsidR="00EF0A8C" w:rsidRPr="00B33EE6">
      <w:rPr>
        <w:rStyle w:val="Nmerodepgina"/>
        <w:sz w:val="18"/>
        <w:szCs w:val="18"/>
        <w:lang w:val="en-GB"/>
      </w:rPr>
      <w:fldChar w:fldCharType="end"/>
    </w:r>
    <w:r w:rsidR="00B33EE6" w:rsidRPr="00B33EE6">
      <w:rPr>
        <w:rStyle w:val="Nmerodepgina"/>
        <w:sz w:val="18"/>
        <w:szCs w:val="18"/>
        <w:lang w:val="en-GB"/>
      </w:rPr>
      <w:t xml:space="preserve"> of </w:t>
    </w:r>
    <w:r w:rsidR="00B33EE6" w:rsidRPr="00B33EE6">
      <w:rPr>
        <w:rStyle w:val="Nmerodepgina"/>
        <w:sz w:val="18"/>
        <w:szCs w:val="18"/>
        <w:lang w:val="en-GB"/>
      </w:rPr>
      <w:fldChar w:fldCharType="begin"/>
    </w:r>
    <w:r w:rsidR="00B33EE6" w:rsidRPr="00B33EE6">
      <w:rPr>
        <w:rStyle w:val="Nmerodepgina"/>
        <w:sz w:val="18"/>
        <w:szCs w:val="18"/>
        <w:lang w:val="en-GB"/>
      </w:rPr>
      <w:instrText xml:space="preserve"> NUMPAGES   \* MERGEFORMAT </w:instrText>
    </w:r>
    <w:r w:rsidR="00B33EE6" w:rsidRPr="00B33EE6">
      <w:rPr>
        <w:rStyle w:val="Nmerodepgina"/>
        <w:sz w:val="18"/>
        <w:szCs w:val="18"/>
        <w:lang w:val="en-GB"/>
      </w:rPr>
      <w:fldChar w:fldCharType="separate"/>
    </w:r>
    <w:r w:rsidR="00C14D56">
      <w:rPr>
        <w:rStyle w:val="Nmerodepgina"/>
        <w:noProof/>
        <w:sz w:val="18"/>
        <w:szCs w:val="18"/>
        <w:lang w:val="en-GB"/>
      </w:rPr>
      <w:t>12</w:t>
    </w:r>
    <w:r w:rsidR="00B33EE6" w:rsidRPr="00B33EE6">
      <w:rPr>
        <w:rStyle w:val="Nmerodepgina"/>
        <w:sz w:val="18"/>
        <w:szCs w:val="18"/>
        <w:lang w:val="en-GB"/>
      </w:rPr>
      <w:fldChar w:fldCharType="end"/>
    </w:r>
  </w:p>
  <w:p w14:paraId="77551F46" w14:textId="71072AD1" w:rsidR="00EF0A8C" w:rsidRPr="00B33EE6" w:rsidRDefault="00254C10" w:rsidP="007727F3">
    <w:pPr>
      <w:pStyle w:val="Peu"/>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Pr>
        <w:noProof/>
        <w:sz w:val="18"/>
        <w:szCs w:val="18"/>
        <w:lang w:val="en-GB"/>
      </w:rPr>
      <w:t>S</w:t>
    </w:r>
    <w:r w:rsidR="00776136">
      <w:rPr>
        <w:noProof/>
        <w:sz w:val="18"/>
        <w:szCs w:val="18"/>
        <w:lang w:val="en-GB"/>
      </w:rPr>
      <w:t>V</w:t>
    </w:r>
    <w:r w:rsidR="00C1135B">
      <w:rPr>
        <w:noProof/>
        <w:sz w:val="18"/>
        <w:szCs w:val="18"/>
        <w:lang w:val="en-GB"/>
      </w:rPr>
      <w:t>5</w:t>
    </w:r>
    <w:r w:rsidR="008E7F37">
      <w:rPr>
        <w:noProof/>
        <w:sz w:val="18"/>
        <w:szCs w:val="18"/>
        <w:lang w:val="en-GB"/>
      </w:rPr>
      <w:t>b</w:t>
    </w:r>
    <w:r>
      <w:rPr>
        <w:noProof/>
        <w:sz w:val="18"/>
        <w:szCs w:val="18"/>
        <w:lang w:val="en-GB"/>
      </w:rPr>
      <w:t>_contract notice simplified</w:t>
    </w:r>
    <w:r>
      <w:rPr>
        <w:sz w:val="18"/>
        <w:szCs w:val="18"/>
        <w:lang w:val="en-GB"/>
      </w:rPr>
      <w:fldChar w:fldCharType="end"/>
    </w:r>
    <w:r w:rsidR="00D27DCB" w:rsidRPr="00B33EE6">
      <w:rPr>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F99B4" w14:textId="77777777" w:rsidR="003E74AD" w:rsidRDefault="003E74AD">
      <w:r>
        <w:separator/>
      </w:r>
    </w:p>
  </w:footnote>
  <w:footnote w:type="continuationSeparator" w:id="0">
    <w:p w14:paraId="7826D7C1" w14:textId="77777777" w:rsidR="003E74AD" w:rsidRDefault="003E74AD">
      <w:r>
        <w:continuationSeparator/>
      </w:r>
    </w:p>
  </w:footnote>
  <w:footnote w:id="1">
    <w:p w14:paraId="11B915B5" w14:textId="1CA7A791" w:rsidR="00E9093D" w:rsidRDefault="00E9093D">
      <w:pPr>
        <w:pStyle w:val="Textdenotaapeudepgina"/>
      </w:pPr>
      <w:r>
        <w:rPr>
          <w:rStyle w:val="Refernciadenotaapeudepgina"/>
        </w:rPr>
        <w:footnoteRef/>
      </w:r>
      <w:r>
        <w:t xml:space="preserve"> global price</w:t>
      </w:r>
    </w:p>
  </w:footnote>
  <w:footnote w:id="2">
    <w:p w14:paraId="3B552588" w14:textId="4D2DBBE3" w:rsidR="00BE0DE8" w:rsidRDefault="00BE0DE8" w:rsidP="000D241C">
      <w:pPr>
        <w:pStyle w:val="Textdenotaapeudepgina"/>
        <w:spacing w:after="0"/>
        <w:jc w:val="both"/>
      </w:pPr>
      <w:r>
        <w:rPr>
          <w:rStyle w:val="Refernciadenotaapeudepgina"/>
        </w:rPr>
        <w:footnoteRef/>
      </w:r>
      <w:r>
        <w:t xml:space="preserve"> The templates </w:t>
      </w:r>
      <w:r w:rsidR="0069419D">
        <w:t xml:space="preserve">for services </w:t>
      </w:r>
      <w:r w:rsidR="00146553">
        <w:t>are an example</w:t>
      </w:r>
      <w:r w:rsidR="00E8552B">
        <w:t xml:space="preserve"> for</w:t>
      </w:r>
      <w:r w:rsidR="00146553">
        <w:t xml:space="preserve"> applying</w:t>
      </w:r>
      <w:r w:rsidR="00E8552B">
        <w:t xml:space="preserve"> </w:t>
      </w:r>
      <w:r>
        <w:t>the</w:t>
      </w:r>
      <w:r w:rsidR="0069419D">
        <w:t xml:space="preserve"> award</w:t>
      </w:r>
      <w:r>
        <w:t xml:space="preserve"> </w:t>
      </w:r>
      <w:r w:rsidR="0069419D">
        <w:t>criterion “</w:t>
      </w:r>
      <w:r>
        <w:t>best price-quality ratio</w:t>
      </w:r>
      <w:r w:rsidR="0069419D">
        <w:t>”</w:t>
      </w:r>
      <w:r>
        <w:t>.</w:t>
      </w:r>
      <w:r w:rsidR="000D241C">
        <w:t xml:space="preserve"> </w:t>
      </w:r>
      <w:r w:rsidR="00E8552B">
        <w:t>In addition, a</w:t>
      </w:r>
      <w:r>
        <w:t>ccording to</w:t>
      </w:r>
      <w:r w:rsidR="0069419D">
        <w:t xml:space="preserve"> art. 167.4 of </w:t>
      </w:r>
      <w:r>
        <w:t>the Financial Regulation, the award criteri</w:t>
      </w:r>
      <w:r w:rsidR="0069419D">
        <w:t>on</w:t>
      </w:r>
      <w:r>
        <w:t xml:space="preserve"> “lowest price” may also be </w:t>
      </w:r>
      <w:r w:rsidR="0069419D">
        <w:t>chosen</w:t>
      </w:r>
      <w:r>
        <w:t xml:space="preserve"> by the contracting authority.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6935D8D"/>
    <w:multiLevelType w:val="hybridMultilevel"/>
    <w:tmpl w:val="ABCE9FF0"/>
    <w:lvl w:ilvl="0" w:tplc="BC0C894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84985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5664544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33450036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7493813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8530979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35587981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66724474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52155247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78134058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37338269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72294238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9320767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961568731">
    <w:abstractNumId w:val="17"/>
  </w:num>
  <w:num w:numId="14" w16cid:durableId="820124143">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280914976">
    <w:abstractNumId w:val="13"/>
  </w:num>
  <w:num w:numId="16" w16cid:durableId="1688142151">
    <w:abstractNumId w:val="15"/>
  </w:num>
  <w:num w:numId="17" w16cid:durableId="59718626">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99802708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40493035">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92953498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505516265">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725058073">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739595896">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34146835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53446565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31391978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858646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646466586">
    <w:abstractNumId w:val="27"/>
  </w:num>
  <w:num w:numId="29" w16cid:durableId="316417312">
    <w:abstractNumId w:val="27"/>
  </w:num>
  <w:num w:numId="30" w16cid:durableId="722564428">
    <w:abstractNumId w:val="27"/>
  </w:num>
  <w:num w:numId="31" w16cid:durableId="1406996692">
    <w:abstractNumId w:val="27"/>
  </w:num>
  <w:num w:numId="32" w16cid:durableId="1297250006">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775511920">
    <w:abstractNumId w:val="36"/>
  </w:num>
  <w:num w:numId="34" w16cid:durableId="1416631976">
    <w:abstractNumId w:val="41"/>
  </w:num>
  <w:num w:numId="35" w16cid:durableId="1560744431">
    <w:abstractNumId w:val="35"/>
  </w:num>
  <w:num w:numId="36" w16cid:durableId="1947687996">
    <w:abstractNumId w:val="33"/>
  </w:num>
  <w:num w:numId="37" w16cid:durableId="727997373">
    <w:abstractNumId w:val="37"/>
  </w:num>
  <w:num w:numId="38" w16cid:durableId="856575573">
    <w:abstractNumId w:val="39"/>
  </w:num>
  <w:num w:numId="39" w16cid:durableId="961157678">
    <w:abstractNumId w:val="43"/>
  </w:num>
  <w:num w:numId="40" w16cid:durableId="397358988">
    <w:abstractNumId w:val="45"/>
  </w:num>
  <w:num w:numId="41" w16cid:durableId="199783090">
    <w:abstractNumId w:val="40"/>
  </w:num>
  <w:num w:numId="42" w16cid:durableId="2125877428">
    <w:abstractNumId w:val="42"/>
  </w:num>
  <w:num w:numId="43" w16cid:durableId="2111269502">
    <w:abstractNumId w:val="38"/>
  </w:num>
  <w:num w:numId="44" w16cid:durableId="36585666">
    <w:abstractNumId w:val="34"/>
  </w:num>
  <w:num w:numId="45" w16cid:durableId="112578034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37D7"/>
    <w:rsid w:val="00060001"/>
    <w:rsid w:val="0006084A"/>
    <w:rsid w:val="00063FB5"/>
    <w:rsid w:val="00070801"/>
    <w:rsid w:val="0007613D"/>
    <w:rsid w:val="00080900"/>
    <w:rsid w:val="000811A2"/>
    <w:rsid w:val="0008286A"/>
    <w:rsid w:val="00087A72"/>
    <w:rsid w:val="00095030"/>
    <w:rsid w:val="0009536D"/>
    <w:rsid w:val="000A0D57"/>
    <w:rsid w:val="000A3758"/>
    <w:rsid w:val="000B693E"/>
    <w:rsid w:val="000B7C91"/>
    <w:rsid w:val="000C1101"/>
    <w:rsid w:val="000C1522"/>
    <w:rsid w:val="000D1732"/>
    <w:rsid w:val="000D241C"/>
    <w:rsid w:val="000D3847"/>
    <w:rsid w:val="000D3EBF"/>
    <w:rsid w:val="000E4709"/>
    <w:rsid w:val="000F0F6C"/>
    <w:rsid w:val="000F1340"/>
    <w:rsid w:val="000F5DEF"/>
    <w:rsid w:val="0010162C"/>
    <w:rsid w:val="00105302"/>
    <w:rsid w:val="0013314C"/>
    <w:rsid w:val="0014405E"/>
    <w:rsid w:val="00145CFA"/>
    <w:rsid w:val="00146553"/>
    <w:rsid w:val="00150687"/>
    <w:rsid w:val="001661F7"/>
    <w:rsid w:val="00171F2E"/>
    <w:rsid w:val="00173B7A"/>
    <w:rsid w:val="00180D47"/>
    <w:rsid w:val="00183CF0"/>
    <w:rsid w:val="001903F3"/>
    <w:rsid w:val="001951FE"/>
    <w:rsid w:val="001A59BB"/>
    <w:rsid w:val="001B1560"/>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1629B"/>
    <w:rsid w:val="00226829"/>
    <w:rsid w:val="002304B9"/>
    <w:rsid w:val="002320B7"/>
    <w:rsid w:val="00233B9D"/>
    <w:rsid w:val="00233DDA"/>
    <w:rsid w:val="00235A71"/>
    <w:rsid w:val="002413EA"/>
    <w:rsid w:val="00243849"/>
    <w:rsid w:val="00254C10"/>
    <w:rsid w:val="002575AA"/>
    <w:rsid w:val="00266EB9"/>
    <w:rsid w:val="002753AD"/>
    <w:rsid w:val="00293D18"/>
    <w:rsid w:val="002B2145"/>
    <w:rsid w:val="002C6FB7"/>
    <w:rsid w:val="002D266E"/>
    <w:rsid w:val="002D4121"/>
    <w:rsid w:val="002D79FF"/>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6794A"/>
    <w:rsid w:val="003717BC"/>
    <w:rsid w:val="003861D9"/>
    <w:rsid w:val="0038633F"/>
    <w:rsid w:val="00386E96"/>
    <w:rsid w:val="0038795F"/>
    <w:rsid w:val="0038796E"/>
    <w:rsid w:val="0039147E"/>
    <w:rsid w:val="0039347D"/>
    <w:rsid w:val="003947E7"/>
    <w:rsid w:val="00397073"/>
    <w:rsid w:val="003A24F2"/>
    <w:rsid w:val="003A4357"/>
    <w:rsid w:val="003B1B35"/>
    <w:rsid w:val="003C0359"/>
    <w:rsid w:val="003C1515"/>
    <w:rsid w:val="003D16FB"/>
    <w:rsid w:val="003D6CAD"/>
    <w:rsid w:val="003E74AD"/>
    <w:rsid w:val="003E782D"/>
    <w:rsid w:val="00400098"/>
    <w:rsid w:val="0040360C"/>
    <w:rsid w:val="004108A4"/>
    <w:rsid w:val="00411BDC"/>
    <w:rsid w:val="00424124"/>
    <w:rsid w:val="0043533D"/>
    <w:rsid w:val="00442178"/>
    <w:rsid w:val="00445514"/>
    <w:rsid w:val="0045097A"/>
    <w:rsid w:val="00452ED8"/>
    <w:rsid w:val="0045494F"/>
    <w:rsid w:val="004567DF"/>
    <w:rsid w:val="00457EAE"/>
    <w:rsid w:val="00472630"/>
    <w:rsid w:val="00473883"/>
    <w:rsid w:val="00476D80"/>
    <w:rsid w:val="00480B5C"/>
    <w:rsid w:val="00481357"/>
    <w:rsid w:val="00482E0D"/>
    <w:rsid w:val="004850B4"/>
    <w:rsid w:val="004901C2"/>
    <w:rsid w:val="004916FF"/>
    <w:rsid w:val="004957E5"/>
    <w:rsid w:val="004A664A"/>
    <w:rsid w:val="004C21CC"/>
    <w:rsid w:val="004C49B2"/>
    <w:rsid w:val="004D031B"/>
    <w:rsid w:val="004D5EDB"/>
    <w:rsid w:val="004D63F6"/>
    <w:rsid w:val="004E083B"/>
    <w:rsid w:val="004E1482"/>
    <w:rsid w:val="004E69A4"/>
    <w:rsid w:val="004E6B66"/>
    <w:rsid w:val="004E6C3D"/>
    <w:rsid w:val="004F00C7"/>
    <w:rsid w:val="004F34C4"/>
    <w:rsid w:val="004F3BBC"/>
    <w:rsid w:val="004F4A09"/>
    <w:rsid w:val="004F7E9D"/>
    <w:rsid w:val="00500794"/>
    <w:rsid w:val="00502217"/>
    <w:rsid w:val="00502BBF"/>
    <w:rsid w:val="005030FF"/>
    <w:rsid w:val="00503CD9"/>
    <w:rsid w:val="005046CD"/>
    <w:rsid w:val="00505437"/>
    <w:rsid w:val="005070DB"/>
    <w:rsid w:val="00513F0F"/>
    <w:rsid w:val="00517ADA"/>
    <w:rsid w:val="005234D6"/>
    <w:rsid w:val="00525B9D"/>
    <w:rsid w:val="0054183B"/>
    <w:rsid w:val="005462B4"/>
    <w:rsid w:val="00550433"/>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D6B77"/>
    <w:rsid w:val="005E6F4E"/>
    <w:rsid w:val="005F5F7A"/>
    <w:rsid w:val="005F776D"/>
    <w:rsid w:val="0060359F"/>
    <w:rsid w:val="0061336A"/>
    <w:rsid w:val="006309DE"/>
    <w:rsid w:val="00632BDC"/>
    <w:rsid w:val="0064390B"/>
    <w:rsid w:val="00663C6D"/>
    <w:rsid w:val="006714ED"/>
    <w:rsid w:val="006738B9"/>
    <w:rsid w:val="00674F9C"/>
    <w:rsid w:val="006751D2"/>
    <w:rsid w:val="006770CA"/>
    <w:rsid w:val="0068146F"/>
    <w:rsid w:val="00686C3A"/>
    <w:rsid w:val="00690E9D"/>
    <w:rsid w:val="0069419D"/>
    <w:rsid w:val="006966F7"/>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21A0"/>
    <w:rsid w:val="006F2C9A"/>
    <w:rsid w:val="006F5FD0"/>
    <w:rsid w:val="006F7885"/>
    <w:rsid w:val="007046C8"/>
    <w:rsid w:val="00706ADA"/>
    <w:rsid w:val="00706E7C"/>
    <w:rsid w:val="00710A38"/>
    <w:rsid w:val="007121FB"/>
    <w:rsid w:val="007129D6"/>
    <w:rsid w:val="00712CB3"/>
    <w:rsid w:val="00715755"/>
    <w:rsid w:val="00731A9A"/>
    <w:rsid w:val="0074183B"/>
    <w:rsid w:val="007471C5"/>
    <w:rsid w:val="00750FF8"/>
    <w:rsid w:val="00753FC2"/>
    <w:rsid w:val="00756C38"/>
    <w:rsid w:val="00761673"/>
    <w:rsid w:val="00761893"/>
    <w:rsid w:val="007653F4"/>
    <w:rsid w:val="00770822"/>
    <w:rsid w:val="00771F97"/>
    <w:rsid w:val="007727F3"/>
    <w:rsid w:val="00776136"/>
    <w:rsid w:val="007823ED"/>
    <w:rsid w:val="007874C8"/>
    <w:rsid w:val="00794A92"/>
    <w:rsid w:val="00796976"/>
    <w:rsid w:val="00796CC5"/>
    <w:rsid w:val="007A04AC"/>
    <w:rsid w:val="007A4037"/>
    <w:rsid w:val="007C352C"/>
    <w:rsid w:val="007D14E7"/>
    <w:rsid w:val="007D51F2"/>
    <w:rsid w:val="007D6292"/>
    <w:rsid w:val="007D761E"/>
    <w:rsid w:val="007E40DE"/>
    <w:rsid w:val="007F095B"/>
    <w:rsid w:val="007F14B3"/>
    <w:rsid w:val="007F26E3"/>
    <w:rsid w:val="007F5383"/>
    <w:rsid w:val="007F6AA9"/>
    <w:rsid w:val="008006B4"/>
    <w:rsid w:val="00800827"/>
    <w:rsid w:val="0080610B"/>
    <w:rsid w:val="00810582"/>
    <w:rsid w:val="00813A48"/>
    <w:rsid w:val="008152EF"/>
    <w:rsid w:val="008162F6"/>
    <w:rsid w:val="00817895"/>
    <w:rsid w:val="00817B4A"/>
    <w:rsid w:val="008272C0"/>
    <w:rsid w:val="00831B62"/>
    <w:rsid w:val="008323D3"/>
    <w:rsid w:val="008351FF"/>
    <w:rsid w:val="00845F81"/>
    <w:rsid w:val="008501BE"/>
    <w:rsid w:val="00862885"/>
    <w:rsid w:val="0087086B"/>
    <w:rsid w:val="00881C2D"/>
    <w:rsid w:val="00894E29"/>
    <w:rsid w:val="0089693D"/>
    <w:rsid w:val="008A1514"/>
    <w:rsid w:val="008B0830"/>
    <w:rsid w:val="008B77CD"/>
    <w:rsid w:val="008C3178"/>
    <w:rsid w:val="008C68A0"/>
    <w:rsid w:val="008D1243"/>
    <w:rsid w:val="008D3E45"/>
    <w:rsid w:val="008E2D12"/>
    <w:rsid w:val="008E7F37"/>
    <w:rsid w:val="008F294D"/>
    <w:rsid w:val="00904647"/>
    <w:rsid w:val="009055F3"/>
    <w:rsid w:val="009066B6"/>
    <w:rsid w:val="00907556"/>
    <w:rsid w:val="00911B48"/>
    <w:rsid w:val="00913817"/>
    <w:rsid w:val="00924960"/>
    <w:rsid w:val="00925F7F"/>
    <w:rsid w:val="009260B8"/>
    <w:rsid w:val="0092731B"/>
    <w:rsid w:val="009317C0"/>
    <w:rsid w:val="00933735"/>
    <w:rsid w:val="009352F4"/>
    <w:rsid w:val="00940E1D"/>
    <w:rsid w:val="009510CB"/>
    <w:rsid w:val="00952960"/>
    <w:rsid w:val="00954FB8"/>
    <w:rsid w:val="00956BA0"/>
    <w:rsid w:val="00966576"/>
    <w:rsid w:val="009707C4"/>
    <w:rsid w:val="00970A93"/>
    <w:rsid w:val="00970B01"/>
    <w:rsid w:val="00971962"/>
    <w:rsid w:val="00971CC5"/>
    <w:rsid w:val="00980AEA"/>
    <w:rsid w:val="0098599F"/>
    <w:rsid w:val="00991002"/>
    <w:rsid w:val="00992ACE"/>
    <w:rsid w:val="00994EA3"/>
    <w:rsid w:val="0099623E"/>
    <w:rsid w:val="009A38DE"/>
    <w:rsid w:val="009A77A8"/>
    <w:rsid w:val="009B06B5"/>
    <w:rsid w:val="009B2C8F"/>
    <w:rsid w:val="009B69BE"/>
    <w:rsid w:val="009B6A17"/>
    <w:rsid w:val="009D4D3F"/>
    <w:rsid w:val="009E5BC1"/>
    <w:rsid w:val="009F0852"/>
    <w:rsid w:val="009F128B"/>
    <w:rsid w:val="009F12A5"/>
    <w:rsid w:val="009F5FB4"/>
    <w:rsid w:val="00A00BD5"/>
    <w:rsid w:val="00A021B5"/>
    <w:rsid w:val="00A02E6B"/>
    <w:rsid w:val="00A03055"/>
    <w:rsid w:val="00A046E7"/>
    <w:rsid w:val="00A04B00"/>
    <w:rsid w:val="00A05EC6"/>
    <w:rsid w:val="00A11931"/>
    <w:rsid w:val="00A11FB7"/>
    <w:rsid w:val="00A171EA"/>
    <w:rsid w:val="00A22177"/>
    <w:rsid w:val="00A236A4"/>
    <w:rsid w:val="00A25C85"/>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5349"/>
    <w:rsid w:val="00B60EC5"/>
    <w:rsid w:val="00B62374"/>
    <w:rsid w:val="00B644B9"/>
    <w:rsid w:val="00B738A7"/>
    <w:rsid w:val="00B751D0"/>
    <w:rsid w:val="00B7586A"/>
    <w:rsid w:val="00B766F9"/>
    <w:rsid w:val="00B805A5"/>
    <w:rsid w:val="00B83DA1"/>
    <w:rsid w:val="00B84AED"/>
    <w:rsid w:val="00B87947"/>
    <w:rsid w:val="00B90EE0"/>
    <w:rsid w:val="00B92478"/>
    <w:rsid w:val="00B9793F"/>
    <w:rsid w:val="00BA0765"/>
    <w:rsid w:val="00BA20F5"/>
    <w:rsid w:val="00BA2178"/>
    <w:rsid w:val="00BA44A3"/>
    <w:rsid w:val="00BA7C3E"/>
    <w:rsid w:val="00BB2689"/>
    <w:rsid w:val="00BC353E"/>
    <w:rsid w:val="00BD1FB9"/>
    <w:rsid w:val="00BD65BA"/>
    <w:rsid w:val="00BD69EF"/>
    <w:rsid w:val="00BE08EC"/>
    <w:rsid w:val="00BE0DE8"/>
    <w:rsid w:val="00BE3544"/>
    <w:rsid w:val="00BE595A"/>
    <w:rsid w:val="00BE5F29"/>
    <w:rsid w:val="00BE783C"/>
    <w:rsid w:val="00C00D44"/>
    <w:rsid w:val="00C03AF5"/>
    <w:rsid w:val="00C04FCE"/>
    <w:rsid w:val="00C067C5"/>
    <w:rsid w:val="00C0772E"/>
    <w:rsid w:val="00C1135B"/>
    <w:rsid w:val="00C147B2"/>
    <w:rsid w:val="00C14D56"/>
    <w:rsid w:val="00C171B6"/>
    <w:rsid w:val="00C2011B"/>
    <w:rsid w:val="00C2062A"/>
    <w:rsid w:val="00C30183"/>
    <w:rsid w:val="00C316FC"/>
    <w:rsid w:val="00C3644F"/>
    <w:rsid w:val="00C36666"/>
    <w:rsid w:val="00C43AAC"/>
    <w:rsid w:val="00C460D8"/>
    <w:rsid w:val="00C61B8C"/>
    <w:rsid w:val="00C712DE"/>
    <w:rsid w:val="00C75044"/>
    <w:rsid w:val="00C836E5"/>
    <w:rsid w:val="00C83C65"/>
    <w:rsid w:val="00C840D0"/>
    <w:rsid w:val="00C867B9"/>
    <w:rsid w:val="00CA3B1B"/>
    <w:rsid w:val="00CB23E3"/>
    <w:rsid w:val="00CB6526"/>
    <w:rsid w:val="00CB759D"/>
    <w:rsid w:val="00CB7A63"/>
    <w:rsid w:val="00CB7AAE"/>
    <w:rsid w:val="00CC0A41"/>
    <w:rsid w:val="00CC3BA0"/>
    <w:rsid w:val="00CC48C9"/>
    <w:rsid w:val="00CC5F16"/>
    <w:rsid w:val="00CD765A"/>
    <w:rsid w:val="00CE49A1"/>
    <w:rsid w:val="00CE75C0"/>
    <w:rsid w:val="00CF36D7"/>
    <w:rsid w:val="00CF759C"/>
    <w:rsid w:val="00D00216"/>
    <w:rsid w:val="00D011CD"/>
    <w:rsid w:val="00D14A9D"/>
    <w:rsid w:val="00D17A30"/>
    <w:rsid w:val="00D225CC"/>
    <w:rsid w:val="00D22682"/>
    <w:rsid w:val="00D240C3"/>
    <w:rsid w:val="00D2786B"/>
    <w:rsid w:val="00D27DCB"/>
    <w:rsid w:val="00D32849"/>
    <w:rsid w:val="00D33DD9"/>
    <w:rsid w:val="00D434A7"/>
    <w:rsid w:val="00D46724"/>
    <w:rsid w:val="00D517A4"/>
    <w:rsid w:val="00D51C7E"/>
    <w:rsid w:val="00D549F4"/>
    <w:rsid w:val="00D64101"/>
    <w:rsid w:val="00D66D4D"/>
    <w:rsid w:val="00D8773C"/>
    <w:rsid w:val="00D93082"/>
    <w:rsid w:val="00D97139"/>
    <w:rsid w:val="00DA0ABA"/>
    <w:rsid w:val="00DA28BE"/>
    <w:rsid w:val="00DC0253"/>
    <w:rsid w:val="00DC4F70"/>
    <w:rsid w:val="00DC753D"/>
    <w:rsid w:val="00DD0CD4"/>
    <w:rsid w:val="00DE29C3"/>
    <w:rsid w:val="00DE75AB"/>
    <w:rsid w:val="00DF04F0"/>
    <w:rsid w:val="00E04867"/>
    <w:rsid w:val="00E147D3"/>
    <w:rsid w:val="00E17023"/>
    <w:rsid w:val="00E1782A"/>
    <w:rsid w:val="00E17CCF"/>
    <w:rsid w:val="00E21BC3"/>
    <w:rsid w:val="00E23A94"/>
    <w:rsid w:val="00E256A4"/>
    <w:rsid w:val="00E30BB5"/>
    <w:rsid w:val="00E31447"/>
    <w:rsid w:val="00E34934"/>
    <w:rsid w:val="00E40290"/>
    <w:rsid w:val="00E422A2"/>
    <w:rsid w:val="00E44018"/>
    <w:rsid w:val="00E5220B"/>
    <w:rsid w:val="00E6172B"/>
    <w:rsid w:val="00E66A55"/>
    <w:rsid w:val="00E713DA"/>
    <w:rsid w:val="00E813B7"/>
    <w:rsid w:val="00E82874"/>
    <w:rsid w:val="00E845AC"/>
    <w:rsid w:val="00E8552B"/>
    <w:rsid w:val="00E85DE3"/>
    <w:rsid w:val="00E867FC"/>
    <w:rsid w:val="00E9047D"/>
    <w:rsid w:val="00E9093D"/>
    <w:rsid w:val="00EA0ACE"/>
    <w:rsid w:val="00EA399C"/>
    <w:rsid w:val="00EB4C19"/>
    <w:rsid w:val="00EC1215"/>
    <w:rsid w:val="00EC7EB7"/>
    <w:rsid w:val="00ED1809"/>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405"/>
    <w:rsid w:val="00F77C8A"/>
    <w:rsid w:val="00F86AAA"/>
    <w:rsid w:val="00F9055E"/>
    <w:rsid w:val="00F91683"/>
    <w:rsid w:val="00FA00C3"/>
    <w:rsid w:val="00FA17FC"/>
    <w:rsid w:val="00FB17AC"/>
    <w:rsid w:val="00FB31CC"/>
    <w:rsid w:val="00FB41D6"/>
    <w:rsid w:val="00FC1887"/>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Ttol2">
    <w:name w:val="heading 2"/>
    <w:basedOn w:val="Normal"/>
    <w:next w:val="Normal"/>
    <w:qFormat/>
    <w:rsid w:val="007D6292"/>
    <w:pPr>
      <w:keepNext/>
      <w:widowControl/>
      <w:spacing w:before="120" w:after="120"/>
      <w:outlineLvl w:val="1"/>
    </w:pPr>
    <w:rPr>
      <w:rFonts w:ascii="Arial" w:hAnsi="Arial"/>
      <w:sz w:val="20"/>
      <w:lang w:val="fr-BE"/>
    </w:rPr>
  </w:style>
  <w:style w:type="paragraph" w:styleId="Ttol4">
    <w:name w:val="heading 4"/>
    <w:basedOn w:val="Normal"/>
    <w:next w:val="Normal"/>
    <w:link w:val="Ttol4Car"/>
    <w:semiHidden/>
    <w:unhideWhenUsed/>
    <w:qFormat/>
    <w:rsid w:val="004916FF"/>
    <w:pPr>
      <w:keepNext/>
      <w:spacing w:before="240" w:after="60"/>
      <w:outlineLvl w:val="3"/>
    </w:pPr>
    <w:rPr>
      <w:rFonts w:ascii="Calibri" w:hAnsi="Calibri"/>
      <w:b/>
      <w:bCs/>
      <w:sz w:val="28"/>
      <w:szCs w:val="2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mfasi">
    <w:name w:val="Emphasis"/>
    <w:uiPriority w:val="20"/>
    <w:qFormat/>
    <w:rPr>
      <w:i/>
    </w:rPr>
  </w:style>
  <w:style w:type="character" w:styleId="Enlla">
    <w:name w:val="Hyperlink"/>
    <w:rPr>
      <w:color w:val="0000FF"/>
      <w:u w:val="single"/>
    </w:rPr>
  </w:style>
  <w:style w:type="character" w:styleId="Enllavisita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inaldelformulari">
    <w:name w:val="HTML Bottom of Form"/>
    <w:next w:val="Normal"/>
    <w:hidden/>
    <w:pPr>
      <w:widowControl w:val="0"/>
      <w:pBdr>
        <w:top w:val="double" w:sz="2" w:space="0" w:color="000000"/>
      </w:pBdr>
      <w:jc w:val="center"/>
    </w:pPr>
    <w:rPr>
      <w:rFonts w:ascii="Arial" w:hAnsi="Arial"/>
      <w:snapToGrid w:val="0"/>
      <w:vanish/>
      <w:sz w:val="16"/>
    </w:rPr>
  </w:style>
  <w:style w:type="paragraph" w:styleId="z-Principidelformulari">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Textennegreta">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adeldocument">
    <w:name w:val="Document Map"/>
    <w:basedOn w:val="Normal"/>
    <w:semiHidden/>
    <w:pPr>
      <w:shd w:val="clear" w:color="auto" w:fill="000080"/>
    </w:pPr>
    <w:rPr>
      <w:rFonts w:ascii="Tahoma" w:hAnsi="Tahoma"/>
    </w:rPr>
  </w:style>
  <w:style w:type="paragraph" w:styleId="Capalera">
    <w:name w:val="header"/>
    <w:basedOn w:val="Normal"/>
    <w:pPr>
      <w:tabs>
        <w:tab w:val="center" w:pos="4320"/>
        <w:tab w:val="right" w:pos="8640"/>
      </w:tabs>
    </w:pPr>
  </w:style>
  <w:style w:type="paragraph" w:styleId="Peu">
    <w:name w:val="footer"/>
    <w:basedOn w:val="Normal"/>
    <w:link w:val="PeuCar"/>
    <w:pPr>
      <w:tabs>
        <w:tab w:val="center" w:pos="4320"/>
        <w:tab w:val="right" w:pos="8640"/>
      </w:tabs>
    </w:pPr>
  </w:style>
  <w:style w:type="character" w:styleId="Nmerodepgina">
    <w:name w:val="page number"/>
    <w:basedOn w:val="Lletraperdefectedelpargraf"/>
    <w:rsid w:val="007F095B"/>
  </w:style>
  <w:style w:type="paragraph" w:styleId="Textindependen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Textdenotaapeudepgina">
    <w:name w:val="footnote text"/>
    <w:basedOn w:val="Normal"/>
    <w:link w:val="TextdenotaapeudepginaCar"/>
    <w:uiPriority w:val="99"/>
    <w:rsid w:val="001951FE"/>
    <w:rPr>
      <w:sz w:val="20"/>
    </w:rPr>
  </w:style>
  <w:style w:type="character" w:styleId="Refernciadenotaapeudepgina">
    <w:name w:val="footnote reference"/>
    <w:uiPriority w:val="99"/>
    <w:qFormat/>
    <w:rsid w:val="001951FE"/>
    <w:rPr>
      <w:vertAlign w:val="superscript"/>
    </w:rPr>
  </w:style>
  <w:style w:type="character" w:customStyle="1" w:styleId="PeuCar">
    <w:name w:val="Peu Car"/>
    <w:link w:val="Peu"/>
    <w:rsid w:val="007727F3"/>
    <w:rPr>
      <w:snapToGrid w:val="0"/>
      <w:sz w:val="24"/>
      <w:lang w:val="en-US" w:eastAsia="en-US"/>
    </w:rPr>
  </w:style>
  <w:style w:type="paragraph" w:styleId="Textdeglobus">
    <w:name w:val="Balloon Text"/>
    <w:basedOn w:val="Normal"/>
    <w:link w:val="TextdeglobusCar"/>
    <w:rsid w:val="00D240C3"/>
    <w:pPr>
      <w:spacing w:before="0" w:after="0"/>
    </w:pPr>
    <w:rPr>
      <w:rFonts w:ascii="Tahoma" w:hAnsi="Tahoma" w:cs="Tahoma"/>
      <w:sz w:val="16"/>
      <w:szCs w:val="16"/>
    </w:rPr>
  </w:style>
  <w:style w:type="character" w:customStyle="1" w:styleId="TextdeglobusCar">
    <w:name w:val="Text de globus Car"/>
    <w:link w:val="Textdeglobus"/>
    <w:rsid w:val="00D240C3"/>
    <w:rPr>
      <w:rFonts w:ascii="Tahoma" w:hAnsi="Tahoma" w:cs="Tahoma"/>
      <w:snapToGrid w:val="0"/>
      <w:sz w:val="16"/>
      <w:szCs w:val="16"/>
      <w:lang w:val="en-US" w:eastAsia="en-US"/>
    </w:rPr>
  </w:style>
  <w:style w:type="character" w:styleId="Refernciadecomentari">
    <w:name w:val="annotation reference"/>
    <w:rsid w:val="009B69BE"/>
    <w:rPr>
      <w:sz w:val="16"/>
      <w:szCs w:val="16"/>
    </w:rPr>
  </w:style>
  <w:style w:type="paragraph" w:styleId="Textdecomentari">
    <w:name w:val="annotation text"/>
    <w:basedOn w:val="Normal"/>
    <w:link w:val="TextdecomentariCar"/>
    <w:uiPriority w:val="99"/>
    <w:rsid w:val="009B69BE"/>
    <w:rPr>
      <w:sz w:val="20"/>
    </w:rPr>
  </w:style>
  <w:style w:type="character" w:customStyle="1" w:styleId="TextdecomentariCar">
    <w:name w:val="Text de comentari Car"/>
    <w:link w:val="Textdecomentari"/>
    <w:uiPriority w:val="99"/>
    <w:rsid w:val="009B69BE"/>
    <w:rPr>
      <w:snapToGrid w:val="0"/>
      <w:lang w:val="en-US" w:eastAsia="en-US"/>
    </w:rPr>
  </w:style>
  <w:style w:type="paragraph" w:styleId="Temadelcomentari">
    <w:name w:val="annotation subject"/>
    <w:basedOn w:val="Textdecomentari"/>
    <w:next w:val="Textdecomentari"/>
    <w:link w:val="TemadelcomentariCar"/>
    <w:rsid w:val="009B69BE"/>
    <w:rPr>
      <w:b/>
      <w:bCs/>
    </w:rPr>
  </w:style>
  <w:style w:type="character" w:customStyle="1" w:styleId="TemadelcomentariCar">
    <w:name w:val="Tema del comentari Car"/>
    <w:link w:val="Temadelcomentari"/>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tol">
    <w:name w:val="Subtitle"/>
    <w:basedOn w:val="Normal"/>
    <w:link w:val="SubttolCar"/>
    <w:qFormat/>
    <w:rsid w:val="00A36F1C"/>
    <w:pPr>
      <w:widowControl/>
      <w:spacing w:before="0" w:after="0"/>
      <w:jc w:val="center"/>
    </w:pPr>
    <w:rPr>
      <w:b/>
      <w:snapToGrid/>
      <w:sz w:val="28"/>
      <w:lang w:val="fr-BE" w:eastAsia="en-GB"/>
    </w:rPr>
  </w:style>
  <w:style w:type="character" w:customStyle="1" w:styleId="SubttolCar">
    <w:name w:val="Subtítol Car"/>
    <w:link w:val="Subttol"/>
    <w:rsid w:val="00A36F1C"/>
    <w:rPr>
      <w:b/>
      <w:sz w:val="28"/>
      <w:lang w:val="fr-BE"/>
    </w:rPr>
  </w:style>
  <w:style w:type="character" w:customStyle="1" w:styleId="TextdenotaapeudepginaCar">
    <w:name w:val="Text de nota a peu de pàgina Car"/>
    <w:link w:val="Textdenotaapeudepgina"/>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Pargrafdellista">
    <w:name w:val="List Paragraph"/>
    <w:basedOn w:val="Normal"/>
    <w:uiPriority w:val="34"/>
    <w:qFormat/>
    <w:rsid w:val="00B9793F"/>
    <w:pPr>
      <w:ind w:left="720"/>
    </w:pPr>
  </w:style>
  <w:style w:type="paragraph" w:styleId="Revisi">
    <w:name w:val="Revision"/>
    <w:hidden/>
    <w:uiPriority w:val="99"/>
    <w:semiHidden/>
    <w:rsid w:val="00D97139"/>
    <w:rPr>
      <w:snapToGrid w:val="0"/>
      <w:sz w:val="24"/>
    </w:rPr>
  </w:style>
  <w:style w:type="character" w:customStyle="1" w:styleId="Ttol4Car">
    <w:name w:val="Títol 4 Car"/>
    <w:link w:val="Ttol4"/>
    <w:semiHidden/>
    <w:rsid w:val="004916FF"/>
    <w:rPr>
      <w:rFonts w:ascii="Calibri" w:eastAsia="Times New Roman" w:hAnsi="Calibri" w:cs="Times New Roman"/>
      <w:b/>
      <w:bCs/>
      <w:snapToGrid w:val="0"/>
      <w:sz w:val="28"/>
      <w:szCs w:val="28"/>
      <w:lang w:val="en-US" w:eastAsia="en-US"/>
    </w:rPr>
  </w:style>
  <w:style w:type="character" w:styleId="Mencisenseresoldre">
    <w:name w:val="Unresolved Mention"/>
    <w:basedOn w:val="Lletraperdefectedelpargraf"/>
    <w:uiPriority w:val="99"/>
    <w:semiHidden/>
    <w:unhideWhenUsed/>
    <w:rsid w:val="002D79FF"/>
    <w:rPr>
      <w:color w:val="605E5C"/>
      <w:shd w:val="clear" w:color="auto" w:fill="E1DFDD"/>
    </w:rPr>
  </w:style>
  <w:style w:type="table" w:customStyle="1" w:styleId="Taulaambllista3-mfasi31">
    <w:name w:val="Taula amb llista 3 - Èmfasi 31"/>
    <w:basedOn w:val="Taulanormal"/>
    <w:uiPriority w:val="48"/>
    <w:rsid w:val="005F5F7A"/>
    <w:rPr>
      <w:rFonts w:asciiTheme="minorHAnsi" w:eastAsiaTheme="minorHAnsi" w:hAnsiTheme="minorHAnsi" w:cstheme="minorBidi"/>
      <w:sz w:val="22"/>
      <w:szCs w:val="22"/>
      <w:lang w:val="ca-E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538511299">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ission.europa.eu/funding-tenders/procedures-guidelines-tenders/information-contractors-and-beneficiaries/exchange-rate-inforeuro_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2325</Words>
  <Characters>13256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15550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Albert Sorrosal</cp:lastModifiedBy>
  <cp:revision>6</cp:revision>
  <cp:lastPrinted>2016-05-31T08:36:00Z</cp:lastPrinted>
  <dcterms:created xsi:type="dcterms:W3CDTF">2024-08-23T07:42:00Z</dcterms:created>
  <dcterms:modified xsi:type="dcterms:W3CDTF">2024-08-23T07:44:00Z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