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B59F6" w14:textId="77777777" w:rsidR="00B4065C" w:rsidRPr="00B04C18" w:rsidRDefault="00B4065C" w:rsidP="00B04C18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lang w:val="en-GB" w:eastAsia="ro-RO"/>
        </w:rPr>
      </w:pPr>
      <w:r w:rsidRPr="00B04C18">
        <w:rPr>
          <w:rFonts w:ascii="Trebuchet MS" w:eastAsia="Times New Roman" w:hAnsi="Trebuchet MS" w:cs="Times New Roman"/>
          <w:b/>
          <w:lang w:val="en-GB" w:eastAsia="ro-RO"/>
        </w:rPr>
        <w:t>Information on the rights of individuals regarding the processing of personal data</w:t>
      </w:r>
    </w:p>
    <w:p w14:paraId="7F170CF4" w14:textId="77777777" w:rsidR="00B4065C" w:rsidRPr="00B04C18" w:rsidRDefault="00B4065C" w:rsidP="004A7279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lang w:val="en-GB" w:eastAsia="ro-RO"/>
        </w:rPr>
      </w:pPr>
      <w:r w:rsidRPr="00B04C18">
        <w:rPr>
          <w:rFonts w:ascii="Trebuchet MS" w:eastAsia="Times New Roman" w:hAnsi="Trebuchet MS" w:cs="Times New Roman"/>
          <w:b/>
          <w:lang w:val="en-GB" w:eastAsia="ro-RO"/>
        </w:rPr>
        <w:t xml:space="preserve">Under certain conditions provided by the EU Regulation, </w:t>
      </w:r>
      <w:r w:rsidR="00A106BE" w:rsidRPr="00B04C18">
        <w:rPr>
          <w:rFonts w:ascii="Trebuchet MS" w:eastAsia="Times New Roman" w:hAnsi="Trebuchet MS" w:cs="Times New Roman"/>
          <w:b/>
          <w:lang w:val="en-GB" w:eastAsia="ro-RO"/>
        </w:rPr>
        <w:t xml:space="preserve">you have the </w:t>
      </w:r>
      <w:r w:rsidR="00B04C18" w:rsidRPr="00B04C18">
        <w:rPr>
          <w:rFonts w:ascii="Trebuchet MS" w:eastAsia="Times New Roman" w:hAnsi="Trebuchet MS" w:cs="Times New Roman"/>
          <w:b/>
          <w:lang w:val="en-GB" w:eastAsia="ro-RO"/>
        </w:rPr>
        <w:t>possibility</w:t>
      </w:r>
      <w:r w:rsidR="00A106BE" w:rsidRPr="00B04C18">
        <w:rPr>
          <w:rFonts w:ascii="Trebuchet MS" w:eastAsia="Times New Roman" w:hAnsi="Trebuchet MS" w:cs="Times New Roman"/>
          <w:b/>
          <w:lang w:val="en-GB" w:eastAsia="ro-RO"/>
        </w:rPr>
        <w:t xml:space="preserve"> to exercise the following rights: </w:t>
      </w:r>
    </w:p>
    <w:p w14:paraId="3258DDA2" w14:textId="77777777" w:rsidR="000166C3" w:rsidRPr="00B04C18" w:rsidRDefault="000166C3" w:rsidP="004A7279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b/>
          <w:lang w:val="en-GB" w:eastAsia="ro-RO"/>
        </w:rPr>
      </w:pPr>
      <w:r w:rsidRPr="00B04C18">
        <w:rPr>
          <w:rFonts w:ascii="Trebuchet MS" w:eastAsia="Times New Roman" w:hAnsi="Trebuchet MS" w:cs="Times New Roman"/>
          <w:b/>
          <w:lang w:val="en-GB" w:eastAsia="ro-RO"/>
        </w:rPr>
        <w:t>Rig</w:t>
      </w:r>
      <w:r w:rsidR="00B37190" w:rsidRPr="00B04C18">
        <w:rPr>
          <w:rFonts w:ascii="Trebuchet MS" w:eastAsia="Times New Roman" w:hAnsi="Trebuchet MS" w:cs="Times New Roman"/>
          <w:b/>
          <w:lang w:val="en-GB" w:eastAsia="ro-RO"/>
        </w:rPr>
        <w:t>ht to Access Pe</w:t>
      </w:r>
      <w:r w:rsidR="00B4065C" w:rsidRPr="00B04C18">
        <w:rPr>
          <w:rFonts w:ascii="Trebuchet MS" w:eastAsia="Times New Roman" w:hAnsi="Trebuchet MS" w:cs="Times New Roman"/>
          <w:b/>
          <w:lang w:val="en-GB" w:eastAsia="ro-RO"/>
        </w:rPr>
        <w:t xml:space="preserve">rsonal Data and to be informed </w:t>
      </w:r>
    </w:p>
    <w:p w14:paraId="163B6666" w14:textId="77777777" w:rsidR="0070363B" w:rsidRPr="00B04C18" w:rsidRDefault="00B37190" w:rsidP="004A7279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lang w:val="en-GB" w:eastAsia="ro-RO"/>
        </w:rPr>
      </w:pPr>
      <w:r w:rsidRPr="00B04C18">
        <w:rPr>
          <w:rFonts w:ascii="Trebuchet MS" w:eastAsia="Times New Roman" w:hAnsi="Trebuchet MS" w:cs="Times New Roman"/>
          <w:lang w:val="en-GB" w:eastAsia="ro-RO"/>
        </w:rPr>
        <w:t>You shall have the right to request and receive an answer regarding t</w:t>
      </w:r>
      <w:r w:rsidR="00A106BE" w:rsidRPr="00B04C18">
        <w:rPr>
          <w:rFonts w:ascii="Trebuchet MS" w:eastAsia="Times New Roman" w:hAnsi="Trebuchet MS" w:cs="Times New Roman"/>
          <w:lang w:val="en-GB" w:eastAsia="ro-RO"/>
        </w:rPr>
        <w:t xml:space="preserve">he processing </w:t>
      </w:r>
      <w:r w:rsidRPr="00B04C18">
        <w:rPr>
          <w:rFonts w:ascii="Trebuchet MS" w:eastAsia="Times New Roman" w:hAnsi="Trebuchet MS" w:cs="Times New Roman"/>
          <w:lang w:val="en-GB" w:eastAsia="ro-RO"/>
        </w:rPr>
        <w:t>or not of your personal data. When the answer is yes, you have the right to ge</w:t>
      </w:r>
      <w:r w:rsidR="00FE01F5" w:rsidRPr="00B04C18">
        <w:rPr>
          <w:rFonts w:ascii="Trebuchet MS" w:eastAsia="Times New Roman" w:hAnsi="Trebuchet MS" w:cs="Times New Roman"/>
          <w:lang w:val="en-GB" w:eastAsia="ro-RO"/>
        </w:rPr>
        <w:t xml:space="preserve">t </w:t>
      </w:r>
      <w:r w:rsidR="00B04C18" w:rsidRPr="00B04C18">
        <w:rPr>
          <w:rFonts w:ascii="Trebuchet MS" w:eastAsia="Times New Roman" w:hAnsi="Trebuchet MS" w:cs="Times New Roman"/>
          <w:lang w:val="en-GB" w:eastAsia="ro-RO"/>
        </w:rPr>
        <w:t>access</w:t>
      </w:r>
      <w:r w:rsidR="00FE01F5" w:rsidRPr="00B04C18">
        <w:rPr>
          <w:rFonts w:ascii="Trebuchet MS" w:eastAsia="Times New Roman" w:hAnsi="Trebuchet MS" w:cs="Times New Roman"/>
          <w:lang w:val="en-GB" w:eastAsia="ro-RO"/>
        </w:rPr>
        <w:t xml:space="preserve"> </w:t>
      </w:r>
      <w:r w:rsidR="00A106BE" w:rsidRPr="00B04C18">
        <w:rPr>
          <w:rFonts w:ascii="Trebuchet MS" w:eastAsia="Times New Roman" w:hAnsi="Trebuchet MS" w:cs="Times New Roman"/>
          <w:lang w:val="en-GB" w:eastAsia="ro-RO"/>
        </w:rPr>
        <w:t>to your personal</w:t>
      </w:r>
      <w:r w:rsidR="00FE01F5" w:rsidRPr="00B04C18">
        <w:rPr>
          <w:rFonts w:ascii="Trebuchet MS" w:eastAsia="Times New Roman" w:hAnsi="Trebuchet MS" w:cs="Times New Roman"/>
          <w:lang w:val="en-GB" w:eastAsia="ro-RO"/>
        </w:rPr>
        <w:t xml:space="preserve"> data a</w:t>
      </w:r>
      <w:r w:rsidRPr="00B04C18">
        <w:rPr>
          <w:rFonts w:ascii="Trebuchet MS" w:eastAsia="Times New Roman" w:hAnsi="Trebuchet MS" w:cs="Times New Roman"/>
          <w:lang w:val="en-GB" w:eastAsia="ro-RO"/>
        </w:rPr>
        <w:t xml:space="preserve">nd also information on </w:t>
      </w:r>
      <w:r w:rsidR="00B04C18" w:rsidRPr="00B04C18">
        <w:rPr>
          <w:rFonts w:ascii="Trebuchet MS" w:eastAsia="Times New Roman" w:hAnsi="Trebuchet MS" w:cs="Times New Roman"/>
          <w:lang w:val="en-GB" w:eastAsia="ro-RO"/>
        </w:rPr>
        <w:t>how your</w:t>
      </w:r>
      <w:r w:rsidR="00FE01F5" w:rsidRPr="00B04C18">
        <w:rPr>
          <w:rFonts w:ascii="Trebuchet MS" w:eastAsia="Times New Roman" w:hAnsi="Trebuchet MS" w:cs="Times New Roman"/>
          <w:lang w:val="en-GB" w:eastAsia="ro-RO"/>
        </w:rPr>
        <w:t xml:space="preserve"> </w:t>
      </w:r>
      <w:r w:rsidRPr="00B04C18">
        <w:rPr>
          <w:rFonts w:ascii="Trebuchet MS" w:eastAsia="Times New Roman" w:hAnsi="Trebuchet MS" w:cs="Times New Roman"/>
          <w:lang w:val="en-GB" w:eastAsia="ro-RO"/>
        </w:rPr>
        <w:t>data is processed.</w:t>
      </w:r>
    </w:p>
    <w:p w14:paraId="7FD402A9" w14:textId="77777777" w:rsidR="0065710C" w:rsidRPr="00B04C18" w:rsidRDefault="0065710C" w:rsidP="004A7279">
      <w:pPr>
        <w:spacing w:before="100" w:beforeAutospacing="1" w:after="100" w:afterAutospacing="1" w:line="240" w:lineRule="auto"/>
        <w:jc w:val="both"/>
        <w:rPr>
          <w:rStyle w:val="dsgvo-title"/>
          <w:rFonts w:ascii="Trebuchet MS" w:eastAsia="Times New Roman" w:hAnsi="Trebuchet MS" w:cs="Times New Roman"/>
          <w:b/>
          <w:lang w:val="en-GB" w:eastAsia="ro-RO"/>
        </w:rPr>
      </w:pPr>
      <w:r w:rsidRPr="00B04C18">
        <w:rPr>
          <w:rStyle w:val="dsgvo-title"/>
          <w:rFonts w:ascii="Trebuchet MS" w:hAnsi="Trebuchet MS"/>
          <w:b/>
          <w:lang w:val="en-GB"/>
        </w:rPr>
        <w:t>Right to erasure (‘right to be forgotten’)</w:t>
      </w:r>
    </w:p>
    <w:p w14:paraId="037702A9" w14:textId="77777777" w:rsidR="0065710C" w:rsidRPr="00B04C18" w:rsidRDefault="0065710C" w:rsidP="004A7279">
      <w:pPr>
        <w:pStyle w:val="HTMLPreformatted"/>
        <w:jc w:val="both"/>
        <w:rPr>
          <w:rFonts w:ascii="Trebuchet MS" w:hAnsi="Trebuchet MS"/>
          <w:b/>
          <w:sz w:val="22"/>
          <w:szCs w:val="22"/>
          <w:lang w:val="en-GB"/>
        </w:rPr>
      </w:pPr>
      <w:r w:rsidRPr="00B04C18">
        <w:rPr>
          <w:rStyle w:val="dsgvo-title"/>
          <w:rFonts w:ascii="Trebuchet MS" w:hAnsi="Trebuchet MS"/>
          <w:sz w:val="22"/>
          <w:szCs w:val="22"/>
          <w:lang w:val="en-GB"/>
        </w:rPr>
        <w:t xml:space="preserve">You have the right to request the removal of your personal data, </w:t>
      </w:r>
      <w:r w:rsidR="009E6561" w:rsidRPr="00B04C18">
        <w:rPr>
          <w:rStyle w:val="dsgvo-title"/>
          <w:rFonts w:ascii="Trebuchet MS" w:hAnsi="Trebuchet MS"/>
          <w:sz w:val="22"/>
          <w:szCs w:val="22"/>
          <w:lang w:val="en-GB"/>
        </w:rPr>
        <w:t>without undue delay</w:t>
      </w:r>
      <w:r w:rsidRPr="00B04C18">
        <w:rPr>
          <w:rFonts w:ascii="Trebuchet MS" w:hAnsi="Trebuchet MS"/>
          <w:sz w:val="22"/>
          <w:szCs w:val="22"/>
          <w:lang w:val="en-GB"/>
        </w:rPr>
        <w:t xml:space="preserve">, in case you withdraw your consent </w:t>
      </w:r>
      <w:r w:rsidR="009E6561" w:rsidRPr="00B04C18">
        <w:rPr>
          <w:rFonts w:ascii="Trebuchet MS" w:hAnsi="Trebuchet MS"/>
          <w:sz w:val="22"/>
          <w:szCs w:val="22"/>
          <w:lang w:val="en-GB"/>
        </w:rPr>
        <w:t>and there is no other legal ground for the processing;</w:t>
      </w:r>
    </w:p>
    <w:p w14:paraId="07ADCB37" w14:textId="77777777" w:rsidR="0065710C" w:rsidRPr="00B04C18" w:rsidRDefault="0065710C" w:rsidP="004A7279">
      <w:pPr>
        <w:pStyle w:val="Heading1"/>
        <w:jc w:val="both"/>
        <w:rPr>
          <w:rFonts w:ascii="Trebuchet MS" w:hAnsi="Trebuchet MS"/>
          <w:b w:val="0"/>
          <w:sz w:val="22"/>
          <w:szCs w:val="22"/>
          <w:lang w:val="en-GB"/>
        </w:rPr>
      </w:pPr>
      <w:r w:rsidRPr="00B04C18">
        <w:rPr>
          <w:rFonts w:ascii="Trebuchet MS" w:hAnsi="Trebuchet MS"/>
          <w:sz w:val="22"/>
          <w:szCs w:val="22"/>
          <w:lang w:val="en-GB"/>
        </w:rPr>
        <w:t>Right to restriction of processing</w:t>
      </w:r>
    </w:p>
    <w:p w14:paraId="3159AAD6" w14:textId="77777777" w:rsidR="0065710C" w:rsidRPr="00B04C18" w:rsidRDefault="0065710C" w:rsidP="004A7279">
      <w:pPr>
        <w:pStyle w:val="HTMLPreformatted"/>
        <w:jc w:val="both"/>
        <w:rPr>
          <w:rFonts w:ascii="Trebuchet MS" w:hAnsi="Trebuchet MS" w:cs="Times New Roman"/>
          <w:sz w:val="22"/>
          <w:szCs w:val="22"/>
          <w:lang w:val="en-GB"/>
        </w:rPr>
      </w:pPr>
      <w:r w:rsidRPr="00B04C18">
        <w:rPr>
          <w:rFonts w:ascii="Trebuchet MS" w:hAnsi="Trebuchet MS" w:cs="Times New Roman"/>
          <w:sz w:val="22"/>
          <w:szCs w:val="22"/>
          <w:lang w:val="en-GB"/>
        </w:rPr>
        <w:t>You have the right to request a restriction of how your personal data is processed. Once restricted, they can only be processed with your consent</w:t>
      </w:r>
      <w:r w:rsidR="009E6561" w:rsidRPr="00B04C18">
        <w:rPr>
          <w:rFonts w:ascii="Trebuchet MS" w:hAnsi="Trebuchet MS" w:cs="Times New Roman"/>
          <w:sz w:val="22"/>
          <w:szCs w:val="22"/>
          <w:lang w:val="en-GB"/>
        </w:rPr>
        <w:t>.</w:t>
      </w:r>
    </w:p>
    <w:p w14:paraId="57FBB3E0" w14:textId="77777777" w:rsidR="002F5B53" w:rsidRPr="00B04C18" w:rsidRDefault="002F5B53" w:rsidP="004A7279">
      <w:pPr>
        <w:pStyle w:val="Heading1"/>
        <w:jc w:val="both"/>
        <w:rPr>
          <w:rStyle w:val="dsgvo-title"/>
          <w:rFonts w:ascii="Trebuchet MS" w:hAnsi="Trebuchet MS"/>
          <w:sz w:val="22"/>
          <w:szCs w:val="22"/>
          <w:lang w:val="en-GB"/>
        </w:rPr>
      </w:pPr>
      <w:r w:rsidRPr="00B04C18">
        <w:rPr>
          <w:rStyle w:val="dsgvo-title"/>
          <w:rFonts w:ascii="Trebuchet MS" w:hAnsi="Trebuchet MS"/>
          <w:sz w:val="22"/>
          <w:szCs w:val="22"/>
          <w:lang w:val="en-GB"/>
        </w:rPr>
        <w:t xml:space="preserve">Right to </w:t>
      </w:r>
      <w:r w:rsidR="00F97788" w:rsidRPr="00B04C18">
        <w:rPr>
          <w:rStyle w:val="dsgvo-title"/>
          <w:rFonts w:ascii="Trebuchet MS" w:hAnsi="Trebuchet MS"/>
          <w:sz w:val="22"/>
          <w:szCs w:val="22"/>
          <w:lang w:val="en-GB"/>
        </w:rPr>
        <w:t xml:space="preserve">data portability </w:t>
      </w:r>
    </w:p>
    <w:p w14:paraId="6E3073EF" w14:textId="77777777" w:rsidR="00F97788" w:rsidRPr="00B04C18" w:rsidRDefault="00F97788" w:rsidP="004A7279">
      <w:pPr>
        <w:pStyle w:val="Heading1"/>
        <w:jc w:val="both"/>
        <w:rPr>
          <w:rStyle w:val="dsgvo-title"/>
          <w:rFonts w:ascii="Trebuchet MS" w:hAnsi="Trebuchet MS"/>
          <w:b w:val="0"/>
          <w:sz w:val="22"/>
          <w:szCs w:val="22"/>
          <w:lang w:val="en-GB"/>
        </w:rPr>
      </w:pPr>
      <w:r w:rsidRPr="00B04C18">
        <w:rPr>
          <w:rStyle w:val="dsgvo-title"/>
          <w:rFonts w:ascii="Trebuchet MS" w:hAnsi="Trebuchet MS"/>
          <w:b w:val="0"/>
          <w:sz w:val="22"/>
          <w:szCs w:val="22"/>
          <w:lang w:val="en-GB"/>
        </w:rPr>
        <w:t xml:space="preserve">You have the right to receive the personal data in a structured and machine </w:t>
      </w:r>
      <w:r w:rsidR="00B04C18" w:rsidRPr="00B04C18">
        <w:rPr>
          <w:rStyle w:val="dsgvo-title"/>
          <w:rFonts w:ascii="Trebuchet MS" w:hAnsi="Trebuchet MS"/>
          <w:b w:val="0"/>
          <w:sz w:val="22"/>
          <w:szCs w:val="22"/>
          <w:lang w:val="en-GB"/>
        </w:rPr>
        <w:t>readable</w:t>
      </w:r>
      <w:r w:rsidRPr="00B04C18">
        <w:rPr>
          <w:rStyle w:val="dsgvo-title"/>
          <w:rFonts w:ascii="Trebuchet MS" w:hAnsi="Trebuchet MS"/>
          <w:b w:val="0"/>
          <w:sz w:val="22"/>
          <w:szCs w:val="22"/>
          <w:lang w:val="en-GB"/>
        </w:rPr>
        <w:t xml:space="preserve"> format. Also, you have the right to transmit those data to another controlle</w:t>
      </w:r>
      <w:r w:rsidR="00D910B3" w:rsidRPr="00B04C18">
        <w:rPr>
          <w:rStyle w:val="dsgvo-title"/>
          <w:rFonts w:ascii="Trebuchet MS" w:hAnsi="Trebuchet MS"/>
          <w:b w:val="0"/>
          <w:sz w:val="22"/>
          <w:szCs w:val="22"/>
          <w:lang w:val="en-GB"/>
        </w:rPr>
        <w:t>r</w:t>
      </w:r>
      <w:r w:rsidRPr="00B04C18">
        <w:rPr>
          <w:rStyle w:val="dsgvo-title"/>
          <w:rFonts w:ascii="Trebuchet MS" w:hAnsi="Trebuchet MS"/>
          <w:b w:val="0"/>
          <w:sz w:val="22"/>
          <w:szCs w:val="22"/>
          <w:lang w:val="en-GB"/>
        </w:rPr>
        <w:t xml:space="preserve">, if this is </w:t>
      </w:r>
      <w:r w:rsidR="00B04C18" w:rsidRPr="00B04C18">
        <w:rPr>
          <w:rStyle w:val="dsgvo-title"/>
          <w:rFonts w:ascii="Trebuchet MS" w:hAnsi="Trebuchet MS"/>
          <w:b w:val="0"/>
          <w:sz w:val="22"/>
          <w:szCs w:val="22"/>
          <w:lang w:val="en-GB"/>
        </w:rPr>
        <w:t>possible</w:t>
      </w:r>
      <w:r w:rsidR="00D910B3" w:rsidRPr="00B04C18">
        <w:rPr>
          <w:rStyle w:val="dsgvo-title"/>
          <w:rFonts w:ascii="Trebuchet MS" w:hAnsi="Trebuchet MS"/>
          <w:b w:val="0"/>
          <w:sz w:val="22"/>
          <w:szCs w:val="22"/>
          <w:lang w:val="en-GB"/>
        </w:rPr>
        <w:t>, technically speaking.</w:t>
      </w:r>
    </w:p>
    <w:p w14:paraId="53DC96AD" w14:textId="77777777" w:rsidR="00F97788" w:rsidRPr="00B04C18" w:rsidRDefault="00F97788" w:rsidP="004A7279">
      <w:pPr>
        <w:pStyle w:val="Heading1"/>
        <w:jc w:val="both"/>
        <w:rPr>
          <w:rStyle w:val="dsgvo-title"/>
          <w:rFonts w:ascii="Trebuchet MS" w:hAnsi="Trebuchet MS"/>
          <w:sz w:val="22"/>
          <w:szCs w:val="22"/>
          <w:lang w:val="en-GB"/>
        </w:rPr>
      </w:pPr>
      <w:r w:rsidRPr="00B04C18">
        <w:rPr>
          <w:rStyle w:val="dsgvo-title"/>
          <w:rFonts w:ascii="Trebuchet MS" w:hAnsi="Trebuchet MS"/>
          <w:sz w:val="22"/>
          <w:szCs w:val="22"/>
          <w:lang w:val="en-GB"/>
        </w:rPr>
        <w:t xml:space="preserve">Right to object </w:t>
      </w:r>
    </w:p>
    <w:p w14:paraId="508D589E" w14:textId="77777777" w:rsidR="00F97788" w:rsidRPr="00B04C18" w:rsidRDefault="00F97788" w:rsidP="004A7279">
      <w:pPr>
        <w:pStyle w:val="Heading1"/>
        <w:jc w:val="both"/>
        <w:rPr>
          <w:rStyle w:val="dsgvo-title"/>
          <w:rFonts w:ascii="Trebuchet MS" w:hAnsi="Trebuchet MS"/>
          <w:sz w:val="22"/>
          <w:szCs w:val="22"/>
          <w:lang w:val="en-GB"/>
        </w:rPr>
      </w:pPr>
      <w:r w:rsidRPr="00B04C18">
        <w:rPr>
          <w:rStyle w:val="dsgvo-title"/>
          <w:rFonts w:ascii="Trebuchet MS" w:hAnsi="Trebuchet MS"/>
          <w:b w:val="0"/>
          <w:sz w:val="22"/>
          <w:szCs w:val="22"/>
          <w:lang w:val="en-GB"/>
        </w:rPr>
        <w:t xml:space="preserve">You have the right to object at any time to processing personal data concerning </w:t>
      </w:r>
      <w:r w:rsidR="00176686" w:rsidRPr="00B04C18">
        <w:rPr>
          <w:rStyle w:val="dsgvo-title"/>
          <w:rFonts w:ascii="Trebuchet MS" w:hAnsi="Trebuchet MS"/>
          <w:b w:val="0"/>
          <w:sz w:val="22"/>
          <w:szCs w:val="22"/>
          <w:lang w:val="en-GB"/>
        </w:rPr>
        <w:t xml:space="preserve">you when </w:t>
      </w:r>
      <w:r w:rsidR="0070363B" w:rsidRPr="00B04C18">
        <w:rPr>
          <w:rStyle w:val="dsgvo-title"/>
          <w:rFonts w:ascii="Trebuchet MS" w:hAnsi="Trebuchet MS"/>
          <w:b w:val="0"/>
          <w:sz w:val="22"/>
          <w:szCs w:val="22"/>
          <w:lang w:val="en-GB"/>
        </w:rPr>
        <w:t>processing is necessary for the performance of a task that serves a public interest or when a legitimate interest of the operator is taken into account.</w:t>
      </w:r>
    </w:p>
    <w:p w14:paraId="598D8335" w14:textId="77777777" w:rsidR="00F97788" w:rsidRPr="00B04C18" w:rsidRDefault="00F97788" w:rsidP="004A7279">
      <w:pPr>
        <w:pStyle w:val="Heading1"/>
        <w:jc w:val="both"/>
        <w:rPr>
          <w:rStyle w:val="dsgvo-title"/>
          <w:rFonts w:ascii="Trebuchet MS" w:hAnsi="Trebuchet MS"/>
          <w:b w:val="0"/>
          <w:sz w:val="22"/>
          <w:szCs w:val="22"/>
          <w:lang w:val="en-GB"/>
        </w:rPr>
      </w:pPr>
      <w:r w:rsidRPr="00B04C18">
        <w:rPr>
          <w:rStyle w:val="dsgvo-title"/>
          <w:rFonts w:ascii="Trebuchet MS" w:hAnsi="Trebuchet MS"/>
          <w:b w:val="0"/>
          <w:sz w:val="22"/>
          <w:szCs w:val="22"/>
          <w:lang w:val="en-GB"/>
        </w:rPr>
        <w:t xml:space="preserve">Where personal data are processed for direct market purposes, you have the right to object at any time. </w:t>
      </w:r>
    </w:p>
    <w:p w14:paraId="24EF71FB" w14:textId="77777777" w:rsidR="0065710C" w:rsidRPr="00B04C18" w:rsidRDefault="0065710C" w:rsidP="004A7279">
      <w:pPr>
        <w:pStyle w:val="Heading1"/>
        <w:jc w:val="both"/>
        <w:rPr>
          <w:rStyle w:val="dsgvo-title"/>
          <w:rFonts w:ascii="Trebuchet MS" w:hAnsi="Trebuchet MS"/>
          <w:sz w:val="22"/>
          <w:szCs w:val="22"/>
          <w:lang w:val="en-GB"/>
        </w:rPr>
      </w:pPr>
      <w:r w:rsidRPr="00B04C18">
        <w:rPr>
          <w:rStyle w:val="dsgvo-title"/>
          <w:rFonts w:ascii="Trebuchet MS" w:hAnsi="Trebuchet MS"/>
          <w:sz w:val="22"/>
          <w:szCs w:val="22"/>
          <w:lang w:val="en-GB"/>
        </w:rPr>
        <w:t>Right to rectification</w:t>
      </w:r>
    </w:p>
    <w:p w14:paraId="10F468FA" w14:textId="77777777" w:rsidR="00176686" w:rsidRPr="00B04C18" w:rsidRDefault="009E6561" w:rsidP="004A7279">
      <w:pPr>
        <w:pStyle w:val="Heading1"/>
        <w:jc w:val="both"/>
        <w:rPr>
          <w:rStyle w:val="dsgvo-title"/>
          <w:rFonts w:ascii="Trebuchet MS" w:hAnsi="Trebuchet MS"/>
          <w:b w:val="0"/>
          <w:sz w:val="22"/>
          <w:szCs w:val="22"/>
          <w:lang w:val="en-GB"/>
        </w:rPr>
      </w:pPr>
      <w:r w:rsidRPr="00B04C18">
        <w:rPr>
          <w:rStyle w:val="dsgvo-title"/>
          <w:rFonts w:ascii="Trebuchet MS" w:hAnsi="Trebuchet MS"/>
          <w:b w:val="0"/>
          <w:sz w:val="22"/>
          <w:szCs w:val="22"/>
          <w:lang w:val="en-GB"/>
        </w:rPr>
        <w:t xml:space="preserve">You have the right </w:t>
      </w:r>
      <w:r w:rsidR="00D910B3" w:rsidRPr="00B04C18">
        <w:rPr>
          <w:rStyle w:val="dsgvo-title"/>
          <w:rFonts w:ascii="Trebuchet MS" w:hAnsi="Trebuchet MS"/>
          <w:b w:val="0"/>
          <w:sz w:val="22"/>
          <w:szCs w:val="22"/>
          <w:lang w:val="en-GB"/>
        </w:rPr>
        <w:t>to obtain</w:t>
      </w:r>
      <w:r w:rsidR="00447217" w:rsidRPr="00B04C18">
        <w:rPr>
          <w:rStyle w:val="dsgvo-title"/>
          <w:rFonts w:ascii="Trebuchet MS" w:hAnsi="Trebuchet MS"/>
          <w:b w:val="0"/>
          <w:sz w:val="22"/>
          <w:szCs w:val="22"/>
          <w:lang w:val="en-GB"/>
        </w:rPr>
        <w:t>,</w:t>
      </w:r>
      <w:r w:rsidR="00D910B3" w:rsidRPr="00B04C18">
        <w:rPr>
          <w:rStyle w:val="dsgvo-title"/>
          <w:rFonts w:ascii="Trebuchet MS" w:hAnsi="Trebuchet MS"/>
          <w:b w:val="0"/>
          <w:sz w:val="22"/>
          <w:szCs w:val="22"/>
          <w:lang w:val="en-GB"/>
        </w:rPr>
        <w:t xml:space="preserve"> without undue delay</w:t>
      </w:r>
      <w:r w:rsidR="00447217" w:rsidRPr="00B04C18">
        <w:rPr>
          <w:rStyle w:val="dsgvo-title"/>
          <w:rFonts w:ascii="Trebuchet MS" w:hAnsi="Trebuchet MS"/>
          <w:b w:val="0"/>
          <w:sz w:val="22"/>
          <w:szCs w:val="22"/>
          <w:lang w:val="en-GB"/>
        </w:rPr>
        <w:t>,</w:t>
      </w:r>
      <w:r w:rsidR="00D910B3" w:rsidRPr="00B04C18">
        <w:rPr>
          <w:rStyle w:val="dsgvo-title"/>
          <w:rFonts w:ascii="Trebuchet MS" w:hAnsi="Trebuchet MS"/>
          <w:b w:val="0"/>
          <w:sz w:val="22"/>
          <w:szCs w:val="22"/>
          <w:lang w:val="en-GB"/>
        </w:rPr>
        <w:t xml:space="preserve"> </w:t>
      </w:r>
      <w:r w:rsidRPr="00B04C18">
        <w:rPr>
          <w:rFonts w:ascii="Trebuchet MS" w:hAnsi="Trebuchet MS"/>
          <w:b w:val="0"/>
          <w:sz w:val="22"/>
          <w:szCs w:val="22"/>
          <w:lang w:val="en-GB"/>
        </w:rPr>
        <w:t xml:space="preserve">the rectification of inaccurate personal </w:t>
      </w:r>
      <w:r w:rsidR="004A7279" w:rsidRPr="00B04C18">
        <w:rPr>
          <w:rFonts w:ascii="Trebuchet MS" w:hAnsi="Trebuchet MS"/>
          <w:b w:val="0"/>
          <w:sz w:val="22"/>
          <w:szCs w:val="22"/>
          <w:lang w:val="en-GB"/>
        </w:rPr>
        <w:t xml:space="preserve">data. </w:t>
      </w:r>
      <w:r w:rsidRPr="00B04C18">
        <w:rPr>
          <w:rFonts w:ascii="Trebuchet MS" w:hAnsi="Trebuchet MS"/>
          <w:b w:val="0"/>
          <w:sz w:val="22"/>
          <w:szCs w:val="22"/>
          <w:lang w:val="en-GB"/>
        </w:rPr>
        <w:t xml:space="preserve">The rectification shall be </w:t>
      </w:r>
      <w:r w:rsidR="004A7279" w:rsidRPr="00B04C18">
        <w:rPr>
          <w:rFonts w:ascii="Trebuchet MS" w:hAnsi="Trebuchet MS"/>
          <w:b w:val="0"/>
          <w:sz w:val="22"/>
          <w:szCs w:val="22"/>
          <w:lang w:val="en-GB"/>
        </w:rPr>
        <w:t>communicated to</w:t>
      </w:r>
      <w:r w:rsidR="0070363B" w:rsidRPr="00B04C18">
        <w:rPr>
          <w:rFonts w:ascii="Trebuchet MS" w:hAnsi="Trebuchet MS"/>
          <w:b w:val="0"/>
          <w:sz w:val="22"/>
          <w:szCs w:val="22"/>
          <w:lang w:val="en-GB"/>
        </w:rPr>
        <w:t xml:space="preserve"> each recipient to whom the data were transmitted, unless this proves impossible or involves disproportionate </w:t>
      </w:r>
      <w:r w:rsidR="004A7279" w:rsidRPr="00B04C18">
        <w:rPr>
          <w:rFonts w:ascii="Trebuchet MS" w:hAnsi="Trebuchet MS"/>
          <w:b w:val="0"/>
          <w:sz w:val="22"/>
          <w:szCs w:val="22"/>
          <w:lang w:val="en-GB"/>
        </w:rPr>
        <w:t>efforts</w:t>
      </w:r>
      <w:r w:rsidR="0070363B" w:rsidRPr="00B04C18">
        <w:rPr>
          <w:rFonts w:ascii="Trebuchet MS" w:hAnsi="Trebuchet MS"/>
          <w:b w:val="0"/>
          <w:sz w:val="22"/>
          <w:szCs w:val="22"/>
          <w:lang w:val="en-GB"/>
        </w:rPr>
        <w:t>.</w:t>
      </w:r>
    </w:p>
    <w:p w14:paraId="0B6BFA8B" w14:textId="77777777" w:rsidR="00520D43" w:rsidRPr="00B04C18" w:rsidRDefault="00520D43" w:rsidP="004A7279">
      <w:pPr>
        <w:pStyle w:val="Heading1"/>
        <w:jc w:val="both"/>
        <w:rPr>
          <w:rFonts w:ascii="Trebuchet MS" w:hAnsi="Trebuchet MS"/>
          <w:b w:val="0"/>
          <w:sz w:val="22"/>
          <w:szCs w:val="22"/>
          <w:lang w:val="en-GB"/>
        </w:rPr>
      </w:pPr>
      <w:r w:rsidRPr="00B04C18">
        <w:rPr>
          <w:rFonts w:ascii="Trebuchet MS" w:hAnsi="Trebuchet MS"/>
          <w:sz w:val="22"/>
          <w:szCs w:val="22"/>
          <w:lang w:val="en-GB"/>
        </w:rPr>
        <w:t xml:space="preserve">The right to withdraw </w:t>
      </w:r>
      <w:r w:rsidR="003B2BFE" w:rsidRPr="00B04C18">
        <w:rPr>
          <w:rFonts w:ascii="Trebuchet MS" w:hAnsi="Trebuchet MS"/>
          <w:sz w:val="22"/>
          <w:szCs w:val="22"/>
          <w:lang w:val="en-GB"/>
        </w:rPr>
        <w:t>anytime your consent regarding the processing</w:t>
      </w:r>
      <w:r w:rsidR="003B2BFE" w:rsidRPr="00B04C18">
        <w:rPr>
          <w:rFonts w:ascii="Trebuchet MS" w:hAnsi="Trebuchet MS"/>
          <w:b w:val="0"/>
          <w:sz w:val="22"/>
          <w:szCs w:val="22"/>
          <w:lang w:val="en-GB"/>
        </w:rPr>
        <w:t xml:space="preserve"> of your personal data. The </w:t>
      </w:r>
      <w:r w:rsidR="004A7279" w:rsidRPr="00B04C18">
        <w:rPr>
          <w:rFonts w:ascii="Trebuchet MS" w:hAnsi="Trebuchet MS"/>
          <w:b w:val="0"/>
          <w:sz w:val="22"/>
          <w:szCs w:val="22"/>
          <w:lang w:val="en-GB"/>
        </w:rPr>
        <w:t>withdrawal</w:t>
      </w:r>
      <w:r w:rsidR="003B2BFE" w:rsidRPr="00B04C18">
        <w:rPr>
          <w:rFonts w:ascii="Trebuchet MS" w:hAnsi="Trebuchet MS"/>
          <w:b w:val="0"/>
          <w:sz w:val="22"/>
          <w:szCs w:val="22"/>
          <w:lang w:val="en-GB"/>
        </w:rPr>
        <w:t xml:space="preserve"> of consent shall not affect the lawfulness of processing, based on consent before its withdrawal. </w:t>
      </w:r>
    </w:p>
    <w:p w14:paraId="4877510E" w14:textId="78EC3295" w:rsidR="00B4065C" w:rsidRPr="00B04C18" w:rsidRDefault="003B2BFE" w:rsidP="0070363B">
      <w:pPr>
        <w:pStyle w:val="Heading1"/>
        <w:rPr>
          <w:rFonts w:ascii="Trebuchet MS" w:hAnsi="Trebuchet MS"/>
          <w:b w:val="0"/>
          <w:sz w:val="22"/>
          <w:szCs w:val="22"/>
          <w:lang w:val="en-GB"/>
        </w:rPr>
      </w:pPr>
      <w:r w:rsidRPr="00B04C18">
        <w:rPr>
          <w:rFonts w:ascii="Trebuchet MS" w:hAnsi="Trebuchet MS"/>
          <w:sz w:val="22"/>
          <w:szCs w:val="22"/>
          <w:lang w:val="en-GB"/>
        </w:rPr>
        <w:t>The right to lodge a complaint</w:t>
      </w:r>
      <w:r w:rsidRPr="00B04C18">
        <w:rPr>
          <w:rFonts w:ascii="Trebuchet MS" w:hAnsi="Trebuchet MS"/>
          <w:b w:val="0"/>
          <w:sz w:val="22"/>
          <w:szCs w:val="22"/>
          <w:lang w:val="en-GB"/>
        </w:rPr>
        <w:t xml:space="preserve"> with a supervisory </w:t>
      </w:r>
      <w:r w:rsidR="004A7279" w:rsidRPr="00B04C18">
        <w:rPr>
          <w:rFonts w:ascii="Trebuchet MS" w:hAnsi="Trebuchet MS"/>
          <w:b w:val="0"/>
          <w:sz w:val="22"/>
          <w:szCs w:val="22"/>
          <w:lang w:val="en-GB"/>
        </w:rPr>
        <w:t>authority</w:t>
      </w:r>
      <w:r w:rsidRPr="00B04C18">
        <w:rPr>
          <w:rFonts w:ascii="Trebuchet MS" w:hAnsi="Trebuchet MS"/>
          <w:b w:val="0"/>
          <w:sz w:val="22"/>
          <w:szCs w:val="22"/>
          <w:lang w:val="en-GB"/>
        </w:rPr>
        <w:t xml:space="preserve"> if you consider the processing of your personal data </w:t>
      </w:r>
      <w:r w:rsidR="004A7279" w:rsidRPr="00B04C18">
        <w:rPr>
          <w:rFonts w:ascii="Trebuchet MS" w:hAnsi="Trebuchet MS"/>
          <w:b w:val="0"/>
          <w:sz w:val="22"/>
          <w:szCs w:val="22"/>
          <w:lang w:val="en-GB"/>
        </w:rPr>
        <w:t>infringes</w:t>
      </w:r>
      <w:r w:rsidR="004A7279">
        <w:rPr>
          <w:rFonts w:ascii="Trebuchet MS" w:hAnsi="Trebuchet MS"/>
          <w:b w:val="0"/>
          <w:sz w:val="22"/>
          <w:szCs w:val="22"/>
          <w:lang w:val="en-GB"/>
        </w:rPr>
        <w:t xml:space="preserve"> the Regulation (</w:t>
      </w:r>
      <w:r w:rsidRPr="00B04C18">
        <w:rPr>
          <w:rFonts w:ascii="Trebuchet MS" w:hAnsi="Trebuchet MS"/>
          <w:b w:val="0"/>
          <w:sz w:val="22"/>
          <w:szCs w:val="22"/>
          <w:lang w:val="en-GB"/>
        </w:rPr>
        <w:t xml:space="preserve">the right to lodge a complaint with a supervisory </w:t>
      </w:r>
      <w:r w:rsidR="004A7279" w:rsidRPr="00B04C18">
        <w:rPr>
          <w:rFonts w:ascii="Trebuchet MS" w:hAnsi="Trebuchet MS"/>
          <w:b w:val="0"/>
          <w:sz w:val="22"/>
          <w:szCs w:val="22"/>
          <w:lang w:val="en-GB"/>
        </w:rPr>
        <w:t>authority</w:t>
      </w:r>
      <w:r w:rsidR="004A7279">
        <w:rPr>
          <w:rFonts w:ascii="Trebuchet MS" w:hAnsi="Trebuchet MS"/>
          <w:b w:val="0"/>
          <w:sz w:val="22"/>
          <w:szCs w:val="22"/>
          <w:lang w:val="en-GB"/>
        </w:rPr>
        <w:t>, article 77 GDPR)</w:t>
      </w:r>
      <w:r w:rsidR="0070363B" w:rsidRPr="00B04C18">
        <w:rPr>
          <w:rFonts w:ascii="Trebuchet MS" w:hAnsi="Trebuchet MS"/>
          <w:b w:val="0"/>
          <w:sz w:val="22"/>
          <w:szCs w:val="22"/>
          <w:lang w:val="en-GB"/>
        </w:rPr>
        <w:t>.</w:t>
      </w:r>
    </w:p>
    <w:p w14:paraId="246D6685" w14:textId="53D487E5" w:rsidR="00316137" w:rsidRPr="00B04C18" w:rsidRDefault="00B4065C" w:rsidP="00FE01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lang w:val="en-GB" w:eastAsia="ro-RO"/>
        </w:rPr>
      </w:pPr>
      <w:r w:rsidRPr="00B04C18">
        <w:rPr>
          <w:rFonts w:ascii="Trebuchet MS" w:eastAsia="Times New Roman" w:hAnsi="Trebuchet MS" w:cs="Times New Roman"/>
          <w:lang w:val="en-GB" w:eastAsia="ro-RO"/>
        </w:rPr>
        <w:t xml:space="preserve">All these rights can be exercised by sending a notification, on our email </w:t>
      </w:r>
      <w:r w:rsidR="004A7279" w:rsidRPr="00B04C18">
        <w:rPr>
          <w:rFonts w:ascii="Trebuchet MS" w:eastAsia="Times New Roman" w:hAnsi="Trebuchet MS" w:cs="Times New Roman"/>
          <w:lang w:val="en-GB" w:eastAsia="ro-RO"/>
        </w:rPr>
        <w:t>address</w:t>
      </w:r>
      <w:r w:rsidR="00496DCE">
        <w:rPr>
          <w:rFonts w:ascii="Trebuchet MS" w:eastAsia="Times New Roman" w:hAnsi="Trebuchet MS" w:cs="Times New Roman"/>
          <w:lang w:val="en-GB" w:eastAsia="ro-RO"/>
        </w:rPr>
        <w:t>es</w:t>
      </w:r>
      <w:r w:rsidRPr="00B04C18">
        <w:rPr>
          <w:rFonts w:ascii="Trebuchet MS" w:eastAsia="Times New Roman" w:hAnsi="Trebuchet MS" w:cs="Times New Roman"/>
          <w:lang w:val="en-GB" w:eastAsia="ro-RO"/>
        </w:rPr>
        <w:t xml:space="preserve"> </w:t>
      </w:r>
      <w:hyperlink r:id="rId5" w:history="1">
        <w:r w:rsidR="00496DCE" w:rsidRPr="0094052F">
          <w:rPr>
            <w:rStyle w:val="Hyperlink"/>
            <w:rFonts w:ascii="Trebuchet MS" w:eastAsia="Times New Roman" w:hAnsi="Trebuchet MS" w:cs="Times New Roman"/>
            <w:lang w:val="en-GB" w:eastAsia="ro-RO"/>
          </w:rPr>
          <w:t>blacksea-cbc@mdrp.ro</w:t>
        </w:r>
      </w:hyperlink>
      <w:r w:rsidR="00496DCE">
        <w:rPr>
          <w:rFonts w:ascii="Trebuchet MS" w:eastAsia="Times New Roman" w:hAnsi="Trebuchet MS" w:cs="Times New Roman"/>
          <w:lang w:val="en-GB" w:eastAsia="ro-RO"/>
        </w:rPr>
        <w:t xml:space="preserve"> or </w:t>
      </w:r>
      <w:hyperlink r:id="rId6" w:history="1">
        <w:r w:rsidR="00496DCE" w:rsidRPr="0094052F">
          <w:rPr>
            <w:rStyle w:val="Hyperlink"/>
            <w:rFonts w:ascii="Trebuchet MS" w:eastAsia="Times New Roman" w:hAnsi="Trebuchet MS" w:cs="Times New Roman"/>
            <w:lang w:val="en-GB" w:eastAsia="ro-RO"/>
          </w:rPr>
          <w:t>office@bsb.adrse.ro</w:t>
        </w:r>
      </w:hyperlink>
      <w:r w:rsidR="00496DCE">
        <w:rPr>
          <w:rFonts w:ascii="Trebuchet MS" w:eastAsia="Times New Roman" w:hAnsi="Trebuchet MS" w:cs="Times New Roman"/>
          <w:lang w:val="en-GB" w:eastAsia="ro-RO"/>
        </w:rPr>
        <w:t xml:space="preserve">.  </w:t>
      </w:r>
      <w:bookmarkStart w:id="0" w:name="_GoBack"/>
      <w:bookmarkEnd w:id="0"/>
    </w:p>
    <w:sectPr w:rsidR="00316137" w:rsidRPr="00B04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6475"/>
    <w:multiLevelType w:val="multilevel"/>
    <w:tmpl w:val="453A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12"/>
    <w:rsid w:val="000166C3"/>
    <w:rsid w:val="00166117"/>
    <w:rsid w:val="00176686"/>
    <w:rsid w:val="002F5B53"/>
    <w:rsid w:val="00316137"/>
    <w:rsid w:val="003B2BFE"/>
    <w:rsid w:val="00447217"/>
    <w:rsid w:val="00496DCE"/>
    <w:rsid w:val="004A7279"/>
    <w:rsid w:val="00520D43"/>
    <w:rsid w:val="0065710C"/>
    <w:rsid w:val="006C4C13"/>
    <w:rsid w:val="0070363B"/>
    <w:rsid w:val="00922C12"/>
    <w:rsid w:val="009E6561"/>
    <w:rsid w:val="00A106BE"/>
    <w:rsid w:val="00B04C18"/>
    <w:rsid w:val="00B37190"/>
    <w:rsid w:val="00B4065C"/>
    <w:rsid w:val="00D910B3"/>
    <w:rsid w:val="00EC4B1C"/>
    <w:rsid w:val="00F97788"/>
    <w:rsid w:val="00FE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3D55"/>
  <w15:chartTrackingRefBased/>
  <w15:docId w15:val="{0F03F5E7-23E8-486D-AF44-18E841E6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7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10C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dsgvo-title">
    <w:name w:val="dsgvo-title"/>
    <w:basedOn w:val="DefaultParagraphFont"/>
    <w:rsid w:val="0065710C"/>
  </w:style>
  <w:style w:type="paragraph" w:styleId="HTMLPreformatted">
    <w:name w:val="HTML Preformatted"/>
    <w:basedOn w:val="Normal"/>
    <w:link w:val="HTMLPreformattedChar"/>
    <w:uiPriority w:val="99"/>
    <w:unhideWhenUsed/>
    <w:rsid w:val="006571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710C"/>
    <w:rPr>
      <w:rFonts w:ascii="Courier New" w:eastAsia="Times New Roman" w:hAnsi="Courier New" w:cs="Courier New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B406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D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bsb.adrse.ro" TargetMode="External"/><Relationship Id="rId5" Type="http://schemas.openxmlformats.org/officeDocument/2006/relationships/hyperlink" Target="mailto:blacksea-cbc@mdrp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Gogances</dc:creator>
  <cp:keywords/>
  <dc:description/>
  <cp:lastModifiedBy>Jesica</cp:lastModifiedBy>
  <cp:revision>2</cp:revision>
  <dcterms:created xsi:type="dcterms:W3CDTF">2019-08-29T14:32:00Z</dcterms:created>
  <dcterms:modified xsi:type="dcterms:W3CDTF">2019-08-29T14:32:00Z</dcterms:modified>
</cp:coreProperties>
</file>